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C70" w:rsidRDefault="00B45C7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CDFA120967149039A05541BC379043C"/>
          </w:placeholder>
        </w:sdtPr>
        <w:sdtContent>
          <w:r w:rsidRPr="005C2A78">
            <w:rPr>
              <w:rFonts w:cs="Times New Roman"/>
              <w:b/>
              <w:szCs w:val="24"/>
              <w:u w:val="single"/>
            </w:rPr>
            <w:t>BILL ANALYSIS</w:t>
          </w:r>
        </w:sdtContent>
      </w:sdt>
    </w:p>
    <w:p w:rsidR="00B45C70" w:rsidRPr="00585C31" w:rsidRDefault="00B45C70" w:rsidP="000F1DF9">
      <w:pPr>
        <w:spacing w:after="0" w:line="240" w:lineRule="auto"/>
        <w:rPr>
          <w:rFonts w:cs="Times New Roman"/>
          <w:szCs w:val="24"/>
        </w:rPr>
      </w:pPr>
    </w:p>
    <w:p w:rsidR="00B45C70" w:rsidRPr="00585C31" w:rsidRDefault="00B45C7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45C70" w:rsidTr="000F1DF9">
        <w:tc>
          <w:tcPr>
            <w:tcW w:w="2718" w:type="dxa"/>
          </w:tcPr>
          <w:p w:rsidR="00B45C70" w:rsidRPr="005C2A78" w:rsidRDefault="00B45C70" w:rsidP="006D756B">
            <w:pPr>
              <w:rPr>
                <w:rFonts w:cs="Times New Roman"/>
                <w:szCs w:val="24"/>
              </w:rPr>
            </w:pPr>
            <w:sdt>
              <w:sdtPr>
                <w:rPr>
                  <w:rFonts w:cs="Times New Roman"/>
                  <w:szCs w:val="24"/>
                </w:rPr>
                <w:alias w:val="Agency Title"/>
                <w:tag w:val="AgencyTitleContentControl"/>
                <w:id w:val="1920747753"/>
                <w:lock w:val="sdtContentLocked"/>
                <w:placeholder>
                  <w:docPart w:val="867B7533973142ABA1EAD693959310A1"/>
                </w:placeholder>
              </w:sdtPr>
              <w:sdtEndPr>
                <w:rPr>
                  <w:rFonts w:cstheme="minorBidi"/>
                  <w:szCs w:val="22"/>
                </w:rPr>
              </w:sdtEndPr>
              <w:sdtContent>
                <w:r>
                  <w:rPr>
                    <w:rFonts w:cs="Times New Roman"/>
                    <w:szCs w:val="24"/>
                  </w:rPr>
                  <w:t>Senate Research Center</w:t>
                </w:r>
              </w:sdtContent>
            </w:sdt>
          </w:p>
        </w:tc>
        <w:tc>
          <w:tcPr>
            <w:tcW w:w="6858" w:type="dxa"/>
          </w:tcPr>
          <w:p w:rsidR="00B45C70" w:rsidRPr="00FF6471" w:rsidRDefault="00B45C70" w:rsidP="000F1DF9">
            <w:pPr>
              <w:jc w:val="right"/>
              <w:rPr>
                <w:rFonts w:cs="Times New Roman"/>
                <w:szCs w:val="24"/>
              </w:rPr>
            </w:pPr>
            <w:sdt>
              <w:sdtPr>
                <w:rPr>
                  <w:rFonts w:cs="Times New Roman"/>
                  <w:szCs w:val="24"/>
                </w:rPr>
                <w:alias w:val="Bill Number"/>
                <w:tag w:val="BillNumberOne"/>
                <w:id w:val="-410784069"/>
                <w:lock w:val="sdtContentLocked"/>
                <w:placeholder>
                  <w:docPart w:val="3607D907DC4C49FE84DF438B9F01F2C8"/>
                </w:placeholder>
              </w:sdtPr>
              <w:sdtContent>
                <w:r>
                  <w:rPr>
                    <w:rFonts w:cs="Times New Roman"/>
                    <w:szCs w:val="24"/>
                  </w:rPr>
                  <w:t>S.B. 478</w:t>
                </w:r>
              </w:sdtContent>
            </w:sdt>
          </w:p>
        </w:tc>
      </w:tr>
      <w:tr w:rsidR="00B45C70" w:rsidTr="000F1DF9">
        <w:sdt>
          <w:sdtPr>
            <w:rPr>
              <w:rFonts w:cs="Times New Roman"/>
              <w:szCs w:val="24"/>
            </w:rPr>
            <w:alias w:val="TLCNumber"/>
            <w:tag w:val="TLCNumber"/>
            <w:id w:val="-542600604"/>
            <w:lock w:val="sdtLocked"/>
            <w:placeholder>
              <w:docPart w:val="742530FEA7D941F297ECB2AAA656AC38"/>
            </w:placeholder>
          </w:sdtPr>
          <w:sdtContent>
            <w:tc>
              <w:tcPr>
                <w:tcW w:w="2718" w:type="dxa"/>
              </w:tcPr>
              <w:p w:rsidR="00B45C70" w:rsidRPr="000F1DF9" w:rsidRDefault="00B45C70" w:rsidP="00C65088">
                <w:pPr>
                  <w:rPr>
                    <w:rFonts w:cs="Times New Roman"/>
                    <w:szCs w:val="24"/>
                  </w:rPr>
                </w:pPr>
                <w:r>
                  <w:rPr>
                    <w:rFonts w:cs="Times New Roman"/>
                    <w:szCs w:val="24"/>
                  </w:rPr>
                  <w:t>86R5729 BEE-D</w:t>
                </w:r>
              </w:p>
            </w:tc>
          </w:sdtContent>
        </w:sdt>
        <w:tc>
          <w:tcPr>
            <w:tcW w:w="6858" w:type="dxa"/>
          </w:tcPr>
          <w:p w:rsidR="00B45C70" w:rsidRPr="005C2A78" w:rsidRDefault="00B45C70" w:rsidP="006D756B">
            <w:pPr>
              <w:jc w:val="right"/>
              <w:rPr>
                <w:rFonts w:cs="Times New Roman"/>
                <w:szCs w:val="24"/>
              </w:rPr>
            </w:pPr>
            <w:sdt>
              <w:sdtPr>
                <w:rPr>
                  <w:rFonts w:cs="Times New Roman"/>
                  <w:szCs w:val="24"/>
                </w:rPr>
                <w:alias w:val="Author Label"/>
                <w:tag w:val="By"/>
                <w:id w:val="72399597"/>
                <w:lock w:val="sdtLocked"/>
                <w:placeholder>
                  <w:docPart w:val="0B38C607BB534F3090525EB66FC1818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8819C3A4CF944E38AF1B4453E930036"/>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937CDA34EED34D95A54CB9C5EB46AC01"/>
                </w:placeholder>
                <w:showingPlcHdr/>
              </w:sdtPr>
              <w:sdtContent/>
            </w:sdt>
          </w:p>
        </w:tc>
      </w:tr>
      <w:tr w:rsidR="00B45C70" w:rsidTr="000F1DF9">
        <w:tc>
          <w:tcPr>
            <w:tcW w:w="2718" w:type="dxa"/>
          </w:tcPr>
          <w:p w:rsidR="00B45C70" w:rsidRPr="00BC7495" w:rsidRDefault="00B45C70" w:rsidP="000F1DF9">
            <w:pPr>
              <w:rPr>
                <w:rFonts w:cs="Times New Roman"/>
                <w:szCs w:val="24"/>
              </w:rPr>
            </w:pPr>
          </w:p>
        </w:tc>
        <w:sdt>
          <w:sdtPr>
            <w:rPr>
              <w:rFonts w:cs="Times New Roman"/>
              <w:szCs w:val="24"/>
            </w:rPr>
            <w:alias w:val="Committee"/>
            <w:tag w:val="Committee"/>
            <w:id w:val="1914272295"/>
            <w:lock w:val="sdtContentLocked"/>
            <w:placeholder>
              <w:docPart w:val="6E01DAFA901145C293C6B64379117B34"/>
            </w:placeholder>
          </w:sdtPr>
          <w:sdtContent>
            <w:tc>
              <w:tcPr>
                <w:tcW w:w="6858" w:type="dxa"/>
              </w:tcPr>
              <w:p w:rsidR="00B45C70" w:rsidRPr="00FF6471" w:rsidRDefault="00B45C70" w:rsidP="000F1DF9">
                <w:pPr>
                  <w:jc w:val="right"/>
                  <w:rPr>
                    <w:rFonts w:cs="Times New Roman"/>
                    <w:szCs w:val="24"/>
                  </w:rPr>
                </w:pPr>
                <w:r>
                  <w:rPr>
                    <w:rFonts w:cs="Times New Roman"/>
                    <w:szCs w:val="24"/>
                  </w:rPr>
                  <w:t>Transportation</w:t>
                </w:r>
              </w:p>
            </w:tc>
          </w:sdtContent>
        </w:sdt>
      </w:tr>
      <w:tr w:rsidR="00B45C70" w:rsidTr="000F1DF9">
        <w:tc>
          <w:tcPr>
            <w:tcW w:w="2718" w:type="dxa"/>
          </w:tcPr>
          <w:p w:rsidR="00B45C70" w:rsidRPr="00BC7495" w:rsidRDefault="00B45C70" w:rsidP="000F1DF9">
            <w:pPr>
              <w:rPr>
                <w:rFonts w:cs="Times New Roman"/>
                <w:szCs w:val="24"/>
              </w:rPr>
            </w:pPr>
          </w:p>
        </w:tc>
        <w:sdt>
          <w:sdtPr>
            <w:rPr>
              <w:rFonts w:cs="Times New Roman"/>
              <w:szCs w:val="24"/>
            </w:rPr>
            <w:alias w:val="Date"/>
            <w:tag w:val="DateContentControl"/>
            <w:id w:val="1178081906"/>
            <w:lock w:val="sdtLocked"/>
            <w:placeholder>
              <w:docPart w:val="C576B10574A04B5CB4A01D4DED986D6B"/>
            </w:placeholder>
            <w:date w:fullDate="2019-03-27T00:00:00Z">
              <w:dateFormat w:val="M/d/yyyy"/>
              <w:lid w:val="en-US"/>
              <w:storeMappedDataAs w:val="dateTime"/>
              <w:calendar w:val="gregorian"/>
            </w:date>
          </w:sdtPr>
          <w:sdtContent>
            <w:tc>
              <w:tcPr>
                <w:tcW w:w="6858" w:type="dxa"/>
              </w:tcPr>
              <w:p w:rsidR="00B45C70" w:rsidRPr="00FF6471" w:rsidRDefault="00B45C70" w:rsidP="00461771">
                <w:pPr>
                  <w:jc w:val="right"/>
                  <w:rPr>
                    <w:rFonts w:cs="Times New Roman"/>
                    <w:szCs w:val="24"/>
                  </w:rPr>
                </w:pPr>
                <w:r>
                  <w:rPr>
                    <w:rFonts w:cs="Times New Roman"/>
                    <w:szCs w:val="24"/>
                  </w:rPr>
                  <w:t>3/27/2019</w:t>
                </w:r>
              </w:p>
            </w:tc>
          </w:sdtContent>
        </w:sdt>
      </w:tr>
      <w:tr w:rsidR="00B45C70" w:rsidTr="000F1DF9">
        <w:tc>
          <w:tcPr>
            <w:tcW w:w="2718" w:type="dxa"/>
          </w:tcPr>
          <w:p w:rsidR="00B45C70" w:rsidRPr="00BC7495" w:rsidRDefault="00B45C70" w:rsidP="000F1DF9">
            <w:pPr>
              <w:rPr>
                <w:rFonts w:cs="Times New Roman"/>
                <w:szCs w:val="24"/>
              </w:rPr>
            </w:pPr>
          </w:p>
        </w:tc>
        <w:sdt>
          <w:sdtPr>
            <w:rPr>
              <w:rFonts w:cs="Times New Roman"/>
              <w:szCs w:val="24"/>
            </w:rPr>
            <w:alias w:val="BA Version"/>
            <w:tag w:val="BAVersion"/>
            <w:id w:val="-1685590809"/>
            <w:lock w:val="sdtContentLocked"/>
            <w:placeholder>
              <w:docPart w:val="E0C4C5AE60C043C5AC3D25B21A2C855D"/>
            </w:placeholder>
          </w:sdtPr>
          <w:sdtContent>
            <w:tc>
              <w:tcPr>
                <w:tcW w:w="6858" w:type="dxa"/>
              </w:tcPr>
              <w:p w:rsidR="00B45C70" w:rsidRPr="00FF6471" w:rsidRDefault="00B45C70" w:rsidP="000F1DF9">
                <w:pPr>
                  <w:jc w:val="right"/>
                  <w:rPr>
                    <w:rFonts w:cs="Times New Roman"/>
                    <w:szCs w:val="24"/>
                  </w:rPr>
                </w:pPr>
                <w:r>
                  <w:rPr>
                    <w:rFonts w:cs="Times New Roman"/>
                    <w:szCs w:val="24"/>
                  </w:rPr>
                  <w:t>As Filed</w:t>
                </w:r>
              </w:p>
            </w:tc>
          </w:sdtContent>
        </w:sdt>
      </w:tr>
    </w:tbl>
    <w:p w:rsidR="00B45C70" w:rsidRPr="00FF6471" w:rsidRDefault="00B45C70" w:rsidP="000F1DF9">
      <w:pPr>
        <w:spacing w:after="0" w:line="240" w:lineRule="auto"/>
        <w:rPr>
          <w:rFonts w:cs="Times New Roman"/>
          <w:szCs w:val="24"/>
        </w:rPr>
      </w:pPr>
    </w:p>
    <w:p w:rsidR="00B45C70" w:rsidRPr="00FF6471" w:rsidRDefault="00B45C70" w:rsidP="000F1DF9">
      <w:pPr>
        <w:spacing w:after="0" w:line="240" w:lineRule="auto"/>
        <w:rPr>
          <w:rFonts w:cs="Times New Roman"/>
          <w:szCs w:val="24"/>
        </w:rPr>
      </w:pPr>
    </w:p>
    <w:p w:rsidR="00B45C70" w:rsidRPr="00FF6471" w:rsidRDefault="00B45C7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065E2C297194C1FB391935EE8D46E8A"/>
        </w:placeholder>
      </w:sdtPr>
      <w:sdtContent>
        <w:p w:rsidR="00B45C70" w:rsidRDefault="00B45C7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23F072D10434E50BE149A8B4A4B58EF"/>
        </w:placeholder>
      </w:sdtPr>
      <w:sdtContent>
        <w:p w:rsidR="00B45C70" w:rsidRDefault="00B45C70" w:rsidP="00B45C70">
          <w:pPr>
            <w:pStyle w:val="NormalWeb"/>
            <w:spacing w:before="0" w:beforeAutospacing="0" w:after="0" w:afterAutospacing="0"/>
            <w:jc w:val="both"/>
            <w:divId w:val="630787788"/>
            <w:rPr>
              <w:rFonts w:eastAsia="Times New Roman"/>
              <w:bCs/>
            </w:rPr>
          </w:pPr>
        </w:p>
        <w:p w:rsidR="00B45C70" w:rsidRPr="0019790A" w:rsidRDefault="00B45C70" w:rsidP="00B45C70">
          <w:pPr>
            <w:pStyle w:val="NormalWeb"/>
            <w:spacing w:before="0" w:beforeAutospacing="0" w:after="0" w:afterAutospacing="0"/>
            <w:jc w:val="both"/>
            <w:divId w:val="630787788"/>
          </w:pPr>
          <w:r w:rsidRPr="0019790A">
            <w:t>Through no fault or desire of their own, dozens of property owners in Texas have had entities attempt to enter their land for surveying purposes. These surveying entities had no proof of eminent domain authority or that they were, in fact, a railroad.</w:t>
          </w:r>
        </w:p>
        <w:p w:rsidR="00B45C70" w:rsidRPr="0019790A" w:rsidRDefault="00B45C70" w:rsidP="00B45C70">
          <w:pPr>
            <w:pStyle w:val="NormalWeb"/>
            <w:spacing w:before="0" w:beforeAutospacing="0" w:after="0" w:afterAutospacing="0"/>
            <w:jc w:val="both"/>
            <w:divId w:val="630787788"/>
          </w:pPr>
          <w:r w:rsidRPr="0019790A">
            <w:t> </w:t>
          </w:r>
        </w:p>
        <w:p w:rsidR="00B45C70" w:rsidRPr="0019790A" w:rsidRDefault="00B45C70" w:rsidP="00B45C70">
          <w:pPr>
            <w:pStyle w:val="NormalWeb"/>
            <w:spacing w:before="0" w:beforeAutospacing="0" w:after="0" w:afterAutospacing="0"/>
            <w:jc w:val="both"/>
            <w:divId w:val="630787788"/>
          </w:pPr>
          <w:r w:rsidRPr="0019790A">
            <w:t>This bill would amend the Transportation Code to prohibit any entity from entering private lands or waters for high-speed rail surveying purposes unless the Texas Department of Transportation</w:t>
          </w:r>
          <w:r>
            <w:t xml:space="preserve"> has</w:t>
          </w:r>
          <w:r w:rsidRPr="0019790A">
            <w:t xml:space="preserve"> already determined that entity was a railroad.</w:t>
          </w:r>
        </w:p>
        <w:p w:rsidR="00B45C70" w:rsidRPr="00D70925" w:rsidRDefault="00B45C70" w:rsidP="00B45C70">
          <w:pPr>
            <w:spacing w:after="0" w:line="240" w:lineRule="auto"/>
            <w:jc w:val="both"/>
            <w:rPr>
              <w:rFonts w:eastAsia="Times New Roman" w:cs="Times New Roman"/>
              <w:bCs/>
              <w:szCs w:val="24"/>
            </w:rPr>
          </w:pPr>
        </w:p>
      </w:sdtContent>
    </w:sdt>
    <w:p w:rsidR="00B45C70" w:rsidRDefault="00B45C7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478 </w:t>
      </w:r>
      <w:bookmarkStart w:id="1" w:name="AmendsCurrentLaw"/>
      <w:bookmarkEnd w:id="1"/>
      <w:r>
        <w:rPr>
          <w:rFonts w:cs="Times New Roman"/>
          <w:szCs w:val="24"/>
        </w:rPr>
        <w:t>amends current law relating to authorization to enter onto property to survey for a proposed high-speed rail facility.</w:t>
      </w:r>
    </w:p>
    <w:p w:rsidR="00B45C70" w:rsidRPr="004946E4" w:rsidRDefault="00B45C70" w:rsidP="000F1DF9">
      <w:pPr>
        <w:spacing w:after="0" w:line="240" w:lineRule="auto"/>
        <w:jc w:val="both"/>
        <w:rPr>
          <w:rFonts w:eastAsia="Times New Roman" w:cs="Times New Roman"/>
          <w:szCs w:val="24"/>
        </w:rPr>
      </w:pPr>
    </w:p>
    <w:p w:rsidR="00B45C70" w:rsidRPr="005C2A78" w:rsidRDefault="00B45C7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F6325F3364144E9ACF49493AC1D75C1"/>
          </w:placeholder>
        </w:sdtPr>
        <w:sdtContent>
          <w:r>
            <w:rPr>
              <w:rFonts w:eastAsia="Times New Roman" w:cs="Times New Roman"/>
              <w:b/>
              <w:szCs w:val="24"/>
              <w:u w:val="single"/>
            </w:rPr>
            <w:t>RULEMAKING AUTHORITY</w:t>
          </w:r>
        </w:sdtContent>
      </w:sdt>
    </w:p>
    <w:p w:rsidR="00B45C70" w:rsidRPr="006529C4" w:rsidRDefault="00B45C70" w:rsidP="00774EC7">
      <w:pPr>
        <w:spacing w:after="0" w:line="240" w:lineRule="auto"/>
        <w:jc w:val="both"/>
        <w:rPr>
          <w:rFonts w:cs="Times New Roman"/>
          <w:szCs w:val="24"/>
        </w:rPr>
      </w:pPr>
    </w:p>
    <w:p w:rsidR="00B45C70" w:rsidRPr="006529C4" w:rsidRDefault="00B45C70" w:rsidP="00774EC7">
      <w:pPr>
        <w:spacing w:after="0" w:line="240" w:lineRule="auto"/>
        <w:jc w:val="both"/>
        <w:rPr>
          <w:rFonts w:cs="Times New Roman"/>
          <w:szCs w:val="24"/>
        </w:rPr>
      </w:pPr>
      <w:r>
        <w:rPr>
          <w:rFonts w:cs="Times New Roman"/>
          <w:szCs w:val="24"/>
        </w:rPr>
        <w:t>Rulemaking authority is expressly granted to the Texas Department of Transportation in SECTION 1 (Section 112.0515, Transportation Code) of this bill.</w:t>
      </w:r>
    </w:p>
    <w:p w:rsidR="00B45C70" w:rsidRPr="006529C4" w:rsidRDefault="00B45C70" w:rsidP="00774EC7">
      <w:pPr>
        <w:spacing w:after="0" w:line="240" w:lineRule="auto"/>
        <w:jc w:val="both"/>
        <w:rPr>
          <w:rFonts w:cs="Times New Roman"/>
          <w:szCs w:val="24"/>
        </w:rPr>
      </w:pPr>
    </w:p>
    <w:p w:rsidR="00B45C70" w:rsidRPr="005C2A78" w:rsidRDefault="00B45C7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5993844363244528E73A7BDB3ACB256"/>
          </w:placeholder>
        </w:sdtPr>
        <w:sdtContent>
          <w:r>
            <w:rPr>
              <w:rFonts w:eastAsia="Times New Roman" w:cs="Times New Roman"/>
              <w:b/>
              <w:szCs w:val="24"/>
              <w:u w:val="single"/>
            </w:rPr>
            <w:t>SECTION BY SECTION ANALYSIS</w:t>
          </w:r>
        </w:sdtContent>
      </w:sdt>
    </w:p>
    <w:p w:rsidR="00B45C70" w:rsidRPr="005C2A78" w:rsidRDefault="00B45C70" w:rsidP="000F1DF9">
      <w:pPr>
        <w:spacing w:after="0" w:line="240" w:lineRule="auto"/>
        <w:jc w:val="both"/>
        <w:rPr>
          <w:rFonts w:eastAsia="Times New Roman" w:cs="Times New Roman"/>
          <w:szCs w:val="24"/>
        </w:rPr>
      </w:pPr>
    </w:p>
    <w:p w:rsidR="00B45C70" w:rsidRDefault="00B45C70" w:rsidP="00584BF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112, Transportation Code, by adding Section 112.0515, as follows:</w:t>
      </w:r>
    </w:p>
    <w:p w:rsidR="00B45C70" w:rsidRDefault="00B45C70" w:rsidP="00584BF3">
      <w:pPr>
        <w:spacing w:after="0" w:line="240" w:lineRule="auto"/>
        <w:jc w:val="both"/>
        <w:rPr>
          <w:rFonts w:eastAsia="Times New Roman" w:cs="Times New Roman"/>
          <w:szCs w:val="24"/>
        </w:rPr>
      </w:pPr>
    </w:p>
    <w:p w:rsidR="00B45C70" w:rsidRDefault="00B45C70" w:rsidP="00584BF3">
      <w:pPr>
        <w:spacing w:after="0" w:line="240" w:lineRule="auto"/>
        <w:ind w:left="720"/>
        <w:jc w:val="both"/>
        <w:rPr>
          <w:rFonts w:eastAsia="Times New Roman" w:cs="Times New Roman"/>
          <w:szCs w:val="24"/>
        </w:rPr>
      </w:pPr>
      <w:r>
        <w:rPr>
          <w:rFonts w:eastAsia="Times New Roman" w:cs="Times New Roman"/>
          <w:szCs w:val="24"/>
        </w:rPr>
        <w:t>Sec. 112.0515. ENTRY ONTO PROPERTY: EXAMINATION OR SURVEY FOR HIGH-SPEED RAIL. (a) Defines "high-speed rail."</w:t>
      </w:r>
    </w:p>
    <w:p w:rsidR="00B45C70" w:rsidRDefault="00B45C70" w:rsidP="00584BF3">
      <w:pPr>
        <w:spacing w:after="0" w:line="240" w:lineRule="auto"/>
        <w:ind w:left="720"/>
        <w:jc w:val="both"/>
        <w:rPr>
          <w:rFonts w:eastAsia="Times New Roman" w:cs="Times New Roman"/>
          <w:szCs w:val="24"/>
        </w:rPr>
      </w:pPr>
    </w:p>
    <w:p w:rsidR="00B45C70" w:rsidRDefault="00B45C70" w:rsidP="00584BF3">
      <w:pPr>
        <w:spacing w:after="0" w:line="240" w:lineRule="auto"/>
        <w:ind w:left="1440"/>
        <w:jc w:val="both"/>
        <w:rPr>
          <w:rFonts w:eastAsia="Times New Roman" w:cs="Times New Roman"/>
          <w:szCs w:val="24"/>
        </w:rPr>
      </w:pPr>
      <w:r>
        <w:rPr>
          <w:rFonts w:eastAsia="Times New Roman" w:cs="Times New Roman"/>
          <w:szCs w:val="24"/>
        </w:rPr>
        <w:t>(b) Prohibits a private entity from entering on the lands or waters of any person or corporation under Section 112.051 (</w:t>
      </w:r>
      <w:r w:rsidRPr="004946E4">
        <w:rPr>
          <w:rFonts w:eastAsia="Times New Roman" w:cs="Times New Roman"/>
          <w:szCs w:val="24"/>
        </w:rPr>
        <w:t>Entry Onto Private Property</w:t>
      </w:r>
      <w:r>
        <w:rPr>
          <w:rFonts w:eastAsia="Times New Roman" w:cs="Times New Roman"/>
          <w:szCs w:val="24"/>
        </w:rPr>
        <w:t>) to make an examination or survey, including a lineal survey, for a proposed high-speed rail facility unless the Texas Department of Transportation (TxDOT) has determined that the entity is a railroad company for the purposes of Section 112.002 (General Rights o</w:t>
      </w:r>
      <w:r w:rsidRPr="004946E4">
        <w:rPr>
          <w:rFonts w:eastAsia="Times New Roman" w:cs="Times New Roman"/>
          <w:szCs w:val="24"/>
        </w:rPr>
        <w:t>f Railroads</w:t>
      </w:r>
      <w:r>
        <w:rPr>
          <w:rFonts w:eastAsia="Times New Roman" w:cs="Times New Roman"/>
          <w:szCs w:val="24"/>
        </w:rPr>
        <w:t>).</w:t>
      </w:r>
    </w:p>
    <w:p w:rsidR="00B45C70" w:rsidRDefault="00B45C70" w:rsidP="00584BF3">
      <w:pPr>
        <w:spacing w:after="0" w:line="240" w:lineRule="auto"/>
        <w:ind w:left="1440"/>
        <w:jc w:val="both"/>
        <w:rPr>
          <w:rFonts w:eastAsia="Times New Roman" w:cs="Times New Roman"/>
          <w:szCs w:val="24"/>
        </w:rPr>
      </w:pPr>
    </w:p>
    <w:p w:rsidR="00B45C70" w:rsidRPr="005C2A78" w:rsidRDefault="00B45C70" w:rsidP="00584BF3">
      <w:pPr>
        <w:spacing w:after="0" w:line="240" w:lineRule="auto"/>
        <w:ind w:left="1440"/>
        <w:jc w:val="both"/>
        <w:rPr>
          <w:rFonts w:eastAsia="Times New Roman" w:cs="Times New Roman"/>
          <w:szCs w:val="24"/>
        </w:rPr>
      </w:pPr>
      <w:r>
        <w:rPr>
          <w:rFonts w:eastAsia="Times New Roman" w:cs="Times New Roman"/>
          <w:szCs w:val="24"/>
        </w:rPr>
        <w:t xml:space="preserve">(c) Requires TxDOT by rule to adopt procedures to implement this section. </w:t>
      </w:r>
    </w:p>
    <w:p w:rsidR="00B45C70" w:rsidRPr="005C2A78" w:rsidRDefault="00B45C70" w:rsidP="00584BF3">
      <w:pPr>
        <w:spacing w:after="0" w:line="240" w:lineRule="auto"/>
        <w:jc w:val="both"/>
        <w:rPr>
          <w:rFonts w:eastAsia="Times New Roman" w:cs="Times New Roman"/>
          <w:szCs w:val="24"/>
        </w:rPr>
      </w:pPr>
    </w:p>
    <w:p w:rsidR="00B45C70" w:rsidRPr="00C8671F" w:rsidRDefault="00B45C70" w:rsidP="00584BF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 </w:t>
      </w:r>
    </w:p>
    <w:sectPr w:rsidR="00B45C7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4D8" w:rsidRDefault="00E524D8" w:rsidP="000F1DF9">
      <w:pPr>
        <w:spacing w:after="0" w:line="240" w:lineRule="auto"/>
      </w:pPr>
      <w:r>
        <w:separator/>
      </w:r>
    </w:p>
  </w:endnote>
  <w:endnote w:type="continuationSeparator" w:id="0">
    <w:p w:rsidR="00E524D8" w:rsidRDefault="00E524D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524D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45C70">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45C70">
                <w:rPr>
                  <w:sz w:val="20"/>
                  <w:szCs w:val="20"/>
                </w:rPr>
                <w:t>S.B. 478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45C7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524D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45C7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45C70">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4D8" w:rsidRDefault="00E524D8" w:rsidP="000F1DF9">
      <w:pPr>
        <w:spacing w:after="0" w:line="240" w:lineRule="auto"/>
      </w:pPr>
      <w:r>
        <w:separator/>
      </w:r>
    </w:p>
  </w:footnote>
  <w:footnote w:type="continuationSeparator" w:id="0">
    <w:p w:rsidR="00E524D8" w:rsidRDefault="00E524D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45C70"/>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524D8"/>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85EDA"/>
  <w15:docId w15:val="{0637B2FD-8997-44EF-88C2-792E72287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45C7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78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F03D4" w:rsidP="002F03D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CDFA120967149039A05541BC379043C"/>
        <w:category>
          <w:name w:val="General"/>
          <w:gallery w:val="placeholder"/>
        </w:category>
        <w:types>
          <w:type w:val="bbPlcHdr"/>
        </w:types>
        <w:behaviors>
          <w:behavior w:val="content"/>
        </w:behaviors>
        <w:guid w:val="{5A9B5055-8565-4D2A-A94A-BADE23184ADB}"/>
      </w:docPartPr>
      <w:docPartBody>
        <w:p w:rsidR="00000000" w:rsidRDefault="005D2AC3"/>
      </w:docPartBody>
    </w:docPart>
    <w:docPart>
      <w:docPartPr>
        <w:name w:val="867B7533973142ABA1EAD693959310A1"/>
        <w:category>
          <w:name w:val="General"/>
          <w:gallery w:val="placeholder"/>
        </w:category>
        <w:types>
          <w:type w:val="bbPlcHdr"/>
        </w:types>
        <w:behaviors>
          <w:behavior w:val="content"/>
        </w:behaviors>
        <w:guid w:val="{264546DF-305E-4639-AC17-0E7588278092}"/>
      </w:docPartPr>
      <w:docPartBody>
        <w:p w:rsidR="00000000" w:rsidRDefault="005D2AC3"/>
      </w:docPartBody>
    </w:docPart>
    <w:docPart>
      <w:docPartPr>
        <w:name w:val="3607D907DC4C49FE84DF438B9F01F2C8"/>
        <w:category>
          <w:name w:val="General"/>
          <w:gallery w:val="placeholder"/>
        </w:category>
        <w:types>
          <w:type w:val="bbPlcHdr"/>
        </w:types>
        <w:behaviors>
          <w:behavior w:val="content"/>
        </w:behaviors>
        <w:guid w:val="{BAE11780-8070-4EDF-B326-6736E42BBD20}"/>
      </w:docPartPr>
      <w:docPartBody>
        <w:p w:rsidR="00000000" w:rsidRDefault="005D2AC3"/>
      </w:docPartBody>
    </w:docPart>
    <w:docPart>
      <w:docPartPr>
        <w:name w:val="742530FEA7D941F297ECB2AAA656AC38"/>
        <w:category>
          <w:name w:val="General"/>
          <w:gallery w:val="placeholder"/>
        </w:category>
        <w:types>
          <w:type w:val="bbPlcHdr"/>
        </w:types>
        <w:behaviors>
          <w:behavior w:val="content"/>
        </w:behaviors>
        <w:guid w:val="{44005D12-9C61-4209-8FFD-BB23C0E55FAA}"/>
      </w:docPartPr>
      <w:docPartBody>
        <w:p w:rsidR="00000000" w:rsidRDefault="005D2AC3"/>
      </w:docPartBody>
    </w:docPart>
    <w:docPart>
      <w:docPartPr>
        <w:name w:val="0B38C607BB534F3090525EB66FC18184"/>
        <w:category>
          <w:name w:val="General"/>
          <w:gallery w:val="placeholder"/>
        </w:category>
        <w:types>
          <w:type w:val="bbPlcHdr"/>
        </w:types>
        <w:behaviors>
          <w:behavior w:val="content"/>
        </w:behaviors>
        <w:guid w:val="{A7EEB075-E25D-4056-AEFC-DC085053CC38}"/>
      </w:docPartPr>
      <w:docPartBody>
        <w:p w:rsidR="00000000" w:rsidRDefault="005D2AC3"/>
      </w:docPartBody>
    </w:docPart>
    <w:docPart>
      <w:docPartPr>
        <w:name w:val="78819C3A4CF944E38AF1B4453E930036"/>
        <w:category>
          <w:name w:val="General"/>
          <w:gallery w:val="placeholder"/>
        </w:category>
        <w:types>
          <w:type w:val="bbPlcHdr"/>
        </w:types>
        <w:behaviors>
          <w:behavior w:val="content"/>
        </w:behaviors>
        <w:guid w:val="{C7B3FE23-B89B-4B61-A811-2CF20846E33C}"/>
      </w:docPartPr>
      <w:docPartBody>
        <w:p w:rsidR="00000000" w:rsidRDefault="005D2AC3"/>
      </w:docPartBody>
    </w:docPart>
    <w:docPart>
      <w:docPartPr>
        <w:name w:val="937CDA34EED34D95A54CB9C5EB46AC01"/>
        <w:category>
          <w:name w:val="General"/>
          <w:gallery w:val="placeholder"/>
        </w:category>
        <w:types>
          <w:type w:val="bbPlcHdr"/>
        </w:types>
        <w:behaviors>
          <w:behavior w:val="content"/>
        </w:behaviors>
        <w:guid w:val="{59CBEF98-A9C6-40C6-8556-80982B819AE7}"/>
      </w:docPartPr>
      <w:docPartBody>
        <w:p w:rsidR="00000000" w:rsidRDefault="005D2AC3"/>
      </w:docPartBody>
    </w:docPart>
    <w:docPart>
      <w:docPartPr>
        <w:name w:val="6E01DAFA901145C293C6B64379117B34"/>
        <w:category>
          <w:name w:val="General"/>
          <w:gallery w:val="placeholder"/>
        </w:category>
        <w:types>
          <w:type w:val="bbPlcHdr"/>
        </w:types>
        <w:behaviors>
          <w:behavior w:val="content"/>
        </w:behaviors>
        <w:guid w:val="{3707CD36-E043-4544-AA9C-25B304494190}"/>
      </w:docPartPr>
      <w:docPartBody>
        <w:p w:rsidR="00000000" w:rsidRDefault="005D2AC3"/>
      </w:docPartBody>
    </w:docPart>
    <w:docPart>
      <w:docPartPr>
        <w:name w:val="C576B10574A04B5CB4A01D4DED986D6B"/>
        <w:category>
          <w:name w:val="General"/>
          <w:gallery w:val="placeholder"/>
        </w:category>
        <w:types>
          <w:type w:val="bbPlcHdr"/>
        </w:types>
        <w:behaviors>
          <w:behavior w:val="content"/>
        </w:behaviors>
        <w:guid w:val="{7FF96FDE-C45D-4635-9AD2-70001A5CA407}"/>
      </w:docPartPr>
      <w:docPartBody>
        <w:p w:rsidR="00000000" w:rsidRDefault="002F03D4" w:rsidP="002F03D4">
          <w:pPr>
            <w:pStyle w:val="C576B10574A04B5CB4A01D4DED986D6B"/>
          </w:pPr>
          <w:r w:rsidRPr="00A30DD1">
            <w:rPr>
              <w:rStyle w:val="PlaceholderText"/>
            </w:rPr>
            <w:t>Click here to enter a date.</w:t>
          </w:r>
        </w:p>
      </w:docPartBody>
    </w:docPart>
    <w:docPart>
      <w:docPartPr>
        <w:name w:val="E0C4C5AE60C043C5AC3D25B21A2C855D"/>
        <w:category>
          <w:name w:val="General"/>
          <w:gallery w:val="placeholder"/>
        </w:category>
        <w:types>
          <w:type w:val="bbPlcHdr"/>
        </w:types>
        <w:behaviors>
          <w:behavior w:val="content"/>
        </w:behaviors>
        <w:guid w:val="{6A1CB5B7-EF9B-4F87-AC0E-7826C87ADEBF}"/>
      </w:docPartPr>
      <w:docPartBody>
        <w:p w:rsidR="00000000" w:rsidRDefault="005D2AC3"/>
      </w:docPartBody>
    </w:docPart>
    <w:docPart>
      <w:docPartPr>
        <w:name w:val="E065E2C297194C1FB391935EE8D46E8A"/>
        <w:category>
          <w:name w:val="General"/>
          <w:gallery w:val="placeholder"/>
        </w:category>
        <w:types>
          <w:type w:val="bbPlcHdr"/>
        </w:types>
        <w:behaviors>
          <w:behavior w:val="content"/>
        </w:behaviors>
        <w:guid w:val="{9394EE6B-BB99-4439-81F3-DBD118D6EA70}"/>
      </w:docPartPr>
      <w:docPartBody>
        <w:p w:rsidR="00000000" w:rsidRDefault="005D2AC3"/>
      </w:docPartBody>
    </w:docPart>
    <w:docPart>
      <w:docPartPr>
        <w:name w:val="C23F072D10434E50BE149A8B4A4B58EF"/>
        <w:category>
          <w:name w:val="General"/>
          <w:gallery w:val="placeholder"/>
        </w:category>
        <w:types>
          <w:type w:val="bbPlcHdr"/>
        </w:types>
        <w:behaviors>
          <w:behavior w:val="content"/>
        </w:behaviors>
        <w:guid w:val="{365B4D49-5AFB-45FF-B5E7-B1B6414E7C2F}"/>
      </w:docPartPr>
      <w:docPartBody>
        <w:p w:rsidR="00000000" w:rsidRDefault="002F03D4" w:rsidP="002F03D4">
          <w:pPr>
            <w:pStyle w:val="C23F072D10434E50BE149A8B4A4B58EF"/>
          </w:pPr>
          <w:r>
            <w:rPr>
              <w:rFonts w:eastAsia="Times New Roman" w:cs="Times New Roman"/>
              <w:bCs/>
              <w:szCs w:val="24"/>
            </w:rPr>
            <w:t xml:space="preserve"> </w:t>
          </w:r>
        </w:p>
      </w:docPartBody>
    </w:docPart>
    <w:docPart>
      <w:docPartPr>
        <w:name w:val="9F6325F3364144E9ACF49493AC1D75C1"/>
        <w:category>
          <w:name w:val="General"/>
          <w:gallery w:val="placeholder"/>
        </w:category>
        <w:types>
          <w:type w:val="bbPlcHdr"/>
        </w:types>
        <w:behaviors>
          <w:behavior w:val="content"/>
        </w:behaviors>
        <w:guid w:val="{FA3F377E-46AC-4527-A2FF-6A7A64A6FF0E}"/>
      </w:docPartPr>
      <w:docPartBody>
        <w:p w:rsidR="00000000" w:rsidRDefault="005D2AC3"/>
      </w:docPartBody>
    </w:docPart>
    <w:docPart>
      <w:docPartPr>
        <w:name w:val="45993844363244528E73A7BDB3ACB256"/>
        <w:category>
          <w:name w:val="General"/>
          <w:gallery w:val="placeholder"/>
        </w:category>
        <w:types>
          <w:type w:val="bbPlcHdr"/>
        </w:types>
        <w:behaviors>
          <w:behavior w:val="content"/>
        </w:behaviors>
        <w:guid w:val="{9E1C8A39-4195-468D-90B5-BEBA629ECF93}"/>
      </w:docPartPr>
      <w:docPartBody>
        <w:p w:rsidR="00000000" w:rsidRDefault="005D2AC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3D4"/>
    <w:rsid w:val="002F07B9"/>
    <w:rsid w:val="0032359E"/>
    <w:rsid w:val="00330290"/>
    <w:rsid w:val="004816E8"/>
    <w:rsid w:val="00493D6D"/>
    <w:rsid w:val="00576003"/>
    <w:rsid w:val="005B408E"/>
    <w:rsid w:val="005D2AC3"/>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03D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F03D4"/>
    <w:rPr>
      <w:rFonts w:ascii="Times New Roman" w:hAnsi="Times New Roman"/>
      <w:sz w:val="24"/>
    </w:rPr>
  </w:style>
  <w:style w:type="paragraph" w:customStyle="1" w:styleId="487D89B4F8B34DB4967D41FE18F7F88D9">
    <w:name w:val="487D89B4F8B34DB4967D41FE18F7F88D9"/>
    <w:rsid w:val="002F03D4"/>
    <w:rPr>
      <w:rFonts w:ascii="Times New Roman" w:hAnsi="Times New Roman"/>
      <w:sz w:val="24"/>
    </w:rPr>
  </w:style>
  <w:style w:type="paragraph" w:customStyle="1" w:styleId="AE2570ED5D764CD7AF9686706F550F4622">
    <w:name w:val="AE2570ED5D764CD7AF9686706F550F4622"/>
    <w:rsid w:val="002F03D4"/>
    <w:pPr>
      <w:tabs>
        <w:tab w:val="center" w:pos="4680"/>
        <w:tab w:val="right" w:pos="9360"/>
      </w:tabs>
      <w:spacing w:after="0" w:line="240" w:lineRule="auto"/>
    </w:pPr>
    <w:rPr>
      <w:rFonts w:ascii="Times New Roman" w:hAnsi="Times New Roman"/>
      <w:sz w:val="24"/>
    </w:rPr>
  </w:style>
  <w:style w:type="paragraph" w:customStyle="1" w:styleId="C576B10574A04B5CB4A01D4DED986D6B">
    <w:name w:val="C576B10574A04B5CB4A01D4DED986D6B"/>
    <w:rsid w:val="002F03D4"/>
    <w:pPr>
      <w:spacing w:after="160" w:line="259" w:lineRule="auto"/>
    </w:pPr>
  </w:style>
  <w:style w:type="paragraph" w:customStyle="1" w:styleId="C23F072D10434E50BE149A8B4A4B58EF">
    <w:name w:val="C23F072D10434E50BE149A8B4A4B58EF"/>
    <w:rsid w:val="002F03D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CE11ABF-E13A-45B7-9405-7D7B2F135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5672</TotalTime>
  <Pages>1</Pages>
  <Words>268</Words>
  <Characters>1532</Characters>
  <Application>Microsoft Office Word</Application>
  <DocSecurity>0</DocSecurity>
  <Lines>12</Lines>
  <Paragraphs>3</Paragraphs>
  <ScaleCrop>false</ScaleCrop>
  <Company>Texas Legislative Council</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2019-03-27T19:14:00Z</cp:lastPrinted>
  <dcterms:created xsi:type="dcterms:W3CDTF">2015-05-29T14:24:00Z</dcterms:created>
  <dcterms:modified xsi:type="dcterms:W3CDTF">2019-03-27T19:22:00Z</dcterms:modified>
</cp:coreProperties>
</file>

<file path=docProps/custom.xml><?xml version="1.0" encoding="utf-8"?>
<op:Properties xmlns:vt="http://schemas.openxmlformats.org/officeDocument/2006/docPropsVTypes" xmlns:op="http://schemas.openxmlformats.org/officeDocument/2006/custom-properties"/>
</file>