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A2859" w:rsidTr="0061409F">
        <w:tc>
          <w:tcPr>
            <w:tcW w:w="9576" w:type="dxa"/>
            <w:noWrap/>
          </w:tcPr>
          <w:p w:rsidR="008423E4" w:rsidRPr="0022177D" w:rsidRDefault="0031053E" w:rsidP="0061409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1053E" w:rsidP="008423E4">
      <w:pPr>
        <w:jc w:val="center"/>
      </w:pPr>
    </w:p>
    <w:p w:rsidR="008423E4" w:rsidRPr="00B31F0E" w:rsidRDefault="0031053E" w:rsidP="008423E4"/>
    <w:p w:rsidR="008423E4" w:rsidRPr="00742794" w:rsidRDefault="0031053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A2859" w:rsidTr="0061409F">
        <w:tc>
          <w:tcPr>
            <w:tcW w:w="9576" w:type="dxa"/>
          </w:tcPr>
          <w:p w:rsidR="008423E4" w:rsidRPr="00861995" w:rsidRDefault="0031053E" w:rsidP="0061409F">
            <w:pPr>
              <w:jc w:val="right"/>
            </w:pPr>
            <w:r>
              <w:t>C.S.S.B. 604</w:t>
            </w:r>
          </w:p>
        </w:tc>
      </w:tr>
      <w:tr w:rsidR="005A2859" w:rsidTr="0061409F">
        <w:tc>
          <w:tcPr>
            <w:tcW w:w="9576" w:type="dxa"/>
          </w:tcPr>
          <w:p w:rsidR="008423E4" w:rsidRPr="00861995" w:rsidRDefault="0031053E" w:rsidP="0065576B">
            <w:pPr>
              <w:jc w:val="right"/>
            </w:pPr>
            <w:r>
              <w:t xml:space="preserve">By: </w:t>
            </w:r>
            <w:r>
              <w:t>Buckingham</w:t>
            </w:r>
          </w:p>
        </w:tc>
      </w:tr>
      <w:tr w:rsidR="005A2859" w:rsidTr="0061409F">
        <w:tc>
          <w:tcPr>
            <w:tcW w:w="9576" w:type="dxa"/>
          </w:tcPr>
          <w:p w:rsidR="008423E4" w:rsidRPr="00861995" w:rsidRDefault="0031053E" w:rsidP="0061409F">
            <w:pPr>
              <w:jc w:val="right"/>
            </w:pPr>
            <w:r>
              <w:t>Transportation</w:t>
            </w:r>
          </w:p>
        </w:tc>
      </w:tr>
      <w:tr w:rsidR="005A2859" w:rsidTr="0061409F">
        <w:tc>
          <w:tcPr>
            <w:tcW w:w="9576" w:type="dxa"/>
          </w:tcPr>
          <w:p w:rsidR="008423E4" w:rsidRDefault="0031053E" w:rsidP="0061409F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1053E" w:rsidP="008423E4">
      <w:pPr>
        <w:tabs>
          <w:tab w:val="right" w:pos="9360"/>
        </w:tabs>
      </w:pPr>
    </w:p>
    <w:p w:rsidR="008423E4" w:rsidRDefault="0031053E" w:rsidP="008423E4"/>
    <w:p w:rsidR="008423E4" w:rsidRDefault="0031053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A2859" w:rsidTr="0061409F">
        <w:tc>
          <w:tcPr>
            <w:tcW w:w="9576" w:type="dxa"/>
          </w:tcPr>
          <w:p w:rsidR="008423E4" w:rsidRPr="00A8133F" w:rsidRDefault="0031053E" w:rsidP="00BC7B5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1053E" w:rsidP="00BC7B5E"/>
          <w:p w:rsidR="008423E4" w:rsidRDefault="0031053E" w:rsidP="00BC7B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 2009, as a result of a recommendation of the Sunset Commission, the Texas Legislature moved the motor vehicle-related functions </w:t>
            </w:r>
            <w:r>
              <w:t>of the Texas Department of Transportation to a newly</w:t>
            </w:r>
            <w:r>
              <w:t xml:space="preserve"> </w:t>
            </w:r>
            <w:r>
              <w:t xml:space="preserve">created agency to make sure that certain </w:t>
            </w:r>
            <w:r>
              <w:t xml:space="preserve">motor vehicle-related </w:t>
            </w:r>
            <w:r>
              <w:t>functions received the focus and attention needed to improve operations and overall customer service. The Texas Department of Motor Vehicles</w:t>
            </w:r>
            <w:r>
              <w:t xml:space="preserve"> </w:t>
            </w:r>
            <w:r w:rsidRPr="002743E4">
              <w:t>(TxDMV)</w:t>
            </w:r>
            <w:r>
              <w:t xml:space="preserve"> now </w:t>
            </w:r>
            <w:r w:rsidRPr="002743E4">
              <w:t>provides title, registration, and license plate services</w:t>
            </w:r>
            <w:r>
              <w:t xml:space="preserve"> and</w:t>
            </w:r>
            <w:r>
              <w:t xml:space="preserve"> </w:t>
            </w:r>
            <w:r w:rsidRPr="002743E4">
              <w:t>regulates key aspects of the motor vehicle and motor vehicle industries</w:t>
            </w:r>
            <w:r>
              <w:t>,</w:t>
            </w:r>
            <w:r>
              <w:t xml:space="preserve"> and t</w:t>
            </w:r>
            <w:r>
              <w:t>his Sunset review is the legislature</w:t>
            </w:r>
            <w:r>
              <w:t>'</w:t>
            </w:r>
            <w:r>
              <w:t xml:space="preserve">s first opportunity to comprehensively evaluate how well </w:t>
            </w:r>
            <w:r>
              <w:t>TxDMV</w:t>
            </w:r>
            <w:r>
              <w:t xml:space="preserve"> is m</w:t>
            </w:r>
            <w:r>
              <w:t xml:space="preserve">eeting goals for improved performance. Overall, </w:t>
            </w:r>
            <w:r>
              <w:t xml:space="preserve">the </w:t>
            </w:r>
            <w:r>
              <w:t>c</w:t>
            </w:r>
            <w:r>
              <w:t>ommission determined that TxDMV</w:t>
            </w:r>
            <w:r>
              <w:t xml:space="preserve"> </w:t>
            </w:r>
            <w:r>
              <w:t>has largely accomplished the legislature's stated goals by modernizing</w:t>
            </w:r>
            <w:r>
              <w:t xml:space="preserve"> mot</w:t>
            </w:r>
            <w:r>
              <w:t>or vehicle services and improving</w:t>
            </w:r>
            <w:r>
              <w:t xml:space="preserve"> customer service for both the public and industry</w:t>
            </w:r>
            <w:r>
              <w:t xml:space="preserve"> and should be</w:t>
            </w:r>
            <w:r>
              <w:t xml:space="preserve"> continued</w:t>
            </w:r>
            <w:r>
              <w:t xml:space="preserve">. However, </w:t>
            </w:r>
            <w:r>
              <w:t xml:space="preserve">the </w:t>
            </w:r>
            <w:r>
              <w:t>c</w:t>
            </w:r>
            <w:r>
              <w:t>ommission also determined that TxDMV faces</w:t>
            </w:r>
            <w:r>
              <w:t xml:space="preserve"> several new challenges that were never envisioned when </w:t>
            </w:r>
            <w:r>
              <w:t>it</w:t>
            </w:r>
            <w:r>
              <w:t xml:space="preserve"> was created.</w:t>
            </w:r>
            <w:r>
              <w:t xml:space="preserve"> </w:t>
            </w:r>
            <w:r>
              <w:t>C.S.S.B. 604</w:t>
            </w:r>
            <w:r w:rsidRPr="002743E4">
              <w:t xml:space="preserve"> seeks to continue </w:t>
            </w:r>
            <w:r>
              <w:t>TxDMV</w:t>
            </w:r>
            <w:r w:rsidRPr="002743E4">
              <w:t xml:space="preserve"> with </w:t>
            </w:r>
            <w:r>
              <w:t xml:space="preserve">certain </w:t>
            </w:r>
            <w:r w:rsidRPr="002743E4">
              <w:t>statutory modifications</w:t>
            </w:r>
            <w:r>
              <w:t xml:space="preserve"> and provides for the implementation of certain recommendations of the </w:t>
            </w:r>
            <w:r>
              <w:t>c</w:t>
            </w:r>
            <w:r>
              <w:t>ommission</w:t>
            </w:r>
            <w:r>
              <w:t xml:space="preserve"> related to these unanticipated challenges</w:t>
            </w:r>
            <w:r w:rsidRPr="002743E4">
              <w:t>.</w:t>
            </w:r>
          </w:p>
          <w:p w:rsidR="008423E4" w:rsidRPr="00E26B13" w:rsidRDefault="0031053E" w:rsidP="00BC7B5E">
            <w:pPr>
              <w:rPr>
                <w:b/>
              </w:rPr>
            </w:pPr>
          </w:p>
        </w:tc>
      </w:tr>
      <w:tr w:rsidR="005A2859" w:rsidTr="0061409F">
        <w:tc>
          <w:tcPr>
            <w:tcW w:w="9576" w:type="dxa"/>
          </w:tcPr>
          <w:p w:rsidR="0017725B" w:rsidRDefault="0031053E" w:rsidP="00BC7B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1053E" w:rsidP="00BC7B5E">
            <w:pPr>
              <w:rPr>
                <w:b/>
                <w:u w:val="single"/>
              </w:rPr>
            </w:pPr>
          </w:p>
          <w:p w:rsidR="00100A94" w:rsidRPr="00100A94" w:rsidRDefault="0031053E" w:rsidP="00BC7B5E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1053E" w:rsidP="00BC7B5E">
            <w:pPr>
              <w:rPr>
                <w:b/>
                <w:u w:val="single"/>
              </w:rPr>
            </w:pPr>
          </w:p>
        </w:tc>
      </w:tr>
      <w:tr w:rsidR="005A2859" w:rsidTr="0061409F">
        <w:tc>
          <w:tcPr>
            <w:tcW w:w="9576" w:type="dxa"/>
          </w:tcPr>
          <w:p w:rsidR="008423E4" w:rsidRPr="00A8133F" w:rsidRDefault="0031053E" w:rsidP="00BC7B5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1053E" w:rsidP="00BC7B5E"/>
          <w:p w:rsidR="008423E4" w:rsidRDefault="0031053E" w:rsidP="00BC7B5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It is the committee's opinion that rulemaking authority is expr</w:t>
            </w:r>
            <w:r>
              <w:t xml:space="preserve">essly granted to the </w:t>
            </w:r>
            <w:r w:rsidRPr="00100A94">
              <w:t>Texas Department of Motor Vehicles</w:t>
            </w:r>
            <w:r>
              <w:t xml:space="preserve"> board</w:t>
            </w:r>
            <w:r>
              <w:t xml:space="preserve"> in SECTION</w:t>
            </w:r>
            <w:r>
              <w:t>S</w:t>
            </w:r>
            <w:r>
              <w:t xml:space="preserve"> 2.0</w:t>
            </w:r>
            <w:r>
              <w:t>5</w:t>
            </w:r>
            <w:r>
              <w:t xml:space="preserve">, </w:t>
            </w:r>
            <w:r>
              <w:t xml:space="preserve">2.12, </w:t>
            </w:r>
            <w:r>
              <w:t>3.01,</w:t>
            </w:r>
            <w:r>
              <w:t xml:space="preserve"> 3.04</w:t>
            </w:r>
            <w:r>
              <w:t>, 3.06 and 3.07</w:t>
            </w:r>
            <w:r>
              <w:t xml:space="preserve"> of this bill.</w:t>
            </w:r>
            <w:r w:rsidRPr="00E21FDC">
              <w:rPr>
                <w:b/>
              </w:rPr>
              <w:t xml:space="preserve"> </w:t>
            </w:r>
          </w:p>
          <w:p w:rsidR="00EA1675" w:rsidRPr="00E21FDC" w:rsidRDefault="0031053E" w:rsidP="00BC7B5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5A2859" w:rsidTr="0061409F">
        <w:tc>
          <w:tcPr>
            <w:tcW w:w="9576" w:type="dxa"/>
          </w:tcPr>
          <w:p w:rsidR="0018723E" w:rsidRDefault="0031053E" w:rsidP="00BC7B5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BC7B5E" w:rsidRDefault="0031053E" w:rsidP="00BC7B5E">
            <w:pPr>
              <w:rPr>
                <w:b/>
              </w:rPr>
            </w:pPr>
          </w:p>
          <w:p w:rsidR="0004045F" w:rsidRDefault="0031053E" w:rsidP="00BC7B5E">
            <w:pPr>
              <w:pStyle w:val="Header"/>
              <w:jc w:val="both"/>
            </w:pPr>
            <w:r>
              <w:t>C.S.S.B. 604</w:t>
            </w:r>
            <w:r>
              <w:t xml:space="preserve"> amends the Transportation Code to </w:t>
            </w:r>
            <w:r>
              <w:t xml:space="preserve">postpone </w:t>
            </w:r>
            <w:r>
              <w:t>from September 1, 2019, to September</w:t>
            </w:r>
            <w:r>
              <w:t xml:space="preserve"> 1, 2031, the date on which </w:t>
            </w:r>
            <w:r>
              <w:t>t</w:t>
            </w:r>
            <w:r>
              <w:t xml:space="preserve">he </w:t>
            </w:r>
            <w:r w:rsidRPr="00DA3843">
              <w:t>Texas Department of Motor Vehicles</w:t>
            </w:r>
            <w:r>
              <w:t xml:space="preserve"> (TxDMV) is abolished and related provisions expire unless continued in existence as provided by the Texas Sunset Act.</w:t>
            </w:r>
            <w:r>
              <w:t xml:space="preserve"> </w:t>
            </w:r>
          </w:p>
          <w:p w:rsidR="0004045F" w:rsidRDefault="0031053E" w:rsidP="00BC7B5E">
            <w:pPr>
              <w:pStyle w:val="Header"/>
              <w:jc w:val="both"/>
            </w:pPr>
          </w:p>
          <w:p w:rsidR="00FB5E76" w:rsidRDefault="0031053E" w:rsidP="00BC7B5E">
            <w:pPr>
              <w:pStyle w:val="Header"/>
              <w:jc w:val="both"/>
            </w:pPr>
            <w:r>
              <w:t>C.S.S.B. 604 repeals the</w:t>
            </w:r>
            <w:r>
              <w:t xml:space="preserve"> </w:t>
            </w:r>
            <w:r>
              <w:t>provisions exempting advisory committee</w:t>
            </w:r>
            <w:r>
              <w:t>s</w:t>
            </w:r>
            <w:r>
              <w:t xml:space="preserve"> est</w:t>
            </w:r>
            <w:r>
              <w:t xml:space="preserve">ablished by TxDMV and by </w:t>
            </w:r>
            <w:r>
              <w:t xml:space="preserve">the </w:t>
            </w:r>
            <w:r>
              <w:t>TxDMV</w:t>
            </w:r>
            <w:r>
              <w:t xml:space="preserve"> board</w:t>
            </w:r>
            <w:r>
              <w:t xml:space="preserve"> from statutory provisions governing state agency advisory committees.</w:t>
            </w:r>
            <w:r>
              <w:t xml:space="preserve"> The bill revises provisions regarding the separation of the board's policy-making responsibilities and TxDMV management responsibilities, </w:t>
            </w:r>
            <w:r>
              <w:t>require</w:t>
            </w:r>
            <w:r>
              <w:t xml:space="preserve">s the TxDMV board to maintain </w:t>
            </w:r>
            <w:r>
              <w:t xml:space="preserve">a system for the investigation and resolution of complaints filed with TxDMV, and provides for the development and implementation of a negotiated rulemaking and alternative dispute resolution policy. </w:t>
            </w:r>
          </w:p>
          <w:p w:rsidR="00FB5E76" w:rsidRDefault="0031053E" w:rsidP="00BC7B5E">
            <w:pPr>
              <w:pStyle w:val="Header"/>
              <w:jc w:val="both"/>
            </w:pPr>
          </w:p>
          <w:p w:rsidR="00E06D3B" w:rsidRDefault="0031053E" w:rsidP="00BC7B5E">
            <w:pPr>
              <w:pStyle w:val="Header"/>
              <w:jc w:val="both"/>
            </w:pPr>
            <w:r>
              <w:t>C.S.S.B. 604</w:t>
            </w:r>
            <w:r>
              <w:t xml:space="preserve"> revises </w:t>
            </w:r>
            <w:r>
              <w:t>the</w:t>
            </w:r>
            <w:r>
              <w:t xml:space="preserve"> information provided in </w:t>
            </w:r>
            <w:r>
              <w:t>board member training</w:t>
            </w:r>
            <w:r>
              <w:t xml:space="preserve">, </w:t>
            </w:r>
            <w:r>
              <w:t>requires the executive director of TxDMV to create a training manual for board members</w:t>
            </w:r>
            <w:r>
              <w:t xml:space="preserve">, </w:t>
            </w:r>
            <w:r>
              <w:t>provides for the annual distribution of the manuals, and sets out procedures for the members to acknowledge receipt</w:t>
            </w:r>
            <w:r>
              <w:t xml:space="preserve"> and </w:t>
            </w:r>
            <w:r>
              <w:t>review</w:t>
            </w:r>
            <w:r>
              <w:t xml:space="preserve"> of the manual. </w:t>
            </w:r>
            <w:r>
              <w:t>The revised training requirements apply to board members appointed before, on, or after the bill's effective date, except that a member who completed the existing training requirements must complete only the additional training on sub</w:t>
            </w:r>
            <w:r>
              <w:t>jects added by the bill. The bill prohibits a board member from voting, deliberating, or being counted as a member in attendance at a board meeting held on or after December 1, 2019, until the member completes the additional required training.</w:t>
            </w:r>
          </w:p>
          <w:p w:rsidR="00B70B16" w:rsidRDefault="0031053E" w:rsidP="00BC7B5E">
            <w:pPr>
              <w:pStyle w:val="Header"/>
              <w:jc w:val="both"/>
            </w:pPr>
          </w:p>
          <w:p w:rsidR="00F85156" w:rsidRDefault="0031053E" w:rsidP="00BC7B5E">
            <w:pPr>
              <w:pStyle w:val="Header"/>
              <w:jc w:val="both"/>
            </w:pPr>
            <w:r>
              <w:t>C.S.S.B. 60</w:t>
            </w:r>
            <w:r>
              <w:t>4</w:t>
            </w:r>
            <w:r>
              <w:t xml:space="preserve"> amends the Occupations Code to</w:t>
            </w:r>
            <w:r>
              <w:t xml:space="preserve"> </w:t>
            </w:r>
            <w:r>
              <w:t>eliminate</w:t>
            </w:r>
            <w:r>
              <w:t xml:space="preserve"> </w:t>
            </w:r>
            <w:r>
              <w:t xml:space="preserve">a </w:t>
            </w:r>
            <w:r>
              <w:t>representative's license</w:t>
            </w:r>
            <w:r>
              <w:t>, repeal</w:t>
            </w:r>
            <w:r>
              <w:t xml:space="preserve"> </w:t>
            </w:r>
            <w:r>
              <w:t>a provision</w:t>
            </w:r>
            <w:r>
              <w:t xml:space="preserve"> relating </w:t>
            </w:r>
            <w:r>
              <w:t xml:space="preserve">to </w:t>
            </w:r>
            <w:r>
              <w:t>a representative</w:t>
            </w:r>
            <w:r>
              <w:t>'s</w:t>
            </w:r>
            <w:r>
              <w:t xml:space="preserve"> license</w:t>
            </w:r>
            <w:r>
              <w:t>,</w:t>
            </w:r>
            <w:r>
              <w:t xml:space="preserve"> and </w:t>
            </w:r>
            <w:r>
              <w:t xml:space="preserve">provide </w:t>
            </w:r>
            <w:r>
              <w:t xml:space="preserve">for the expiration on the bill's effective date of a representative's license that was issued before that date. </w:t>
            </w:r>
          </w:p>
          <w:p w:rsidR="00F85156" w:rsidRDefault="0031053E" w:rsidP="00BC7B5E">
            <w:pPr>
              <w:pStyle w:val="Header"/>
              <w:jc w:val="both"/>
            </w:pPr>
          </w:p>
          <w:p w:rsidR="002E59A6" w:rsidRDefault="0031053E" w:rsidP="00BC7B5E">
            <w:pPr>
              <w:pStyle w:val="Header"/>
              <w:jc w:val="both"/>
            </w:pPr>
            <w:r>
              <w:t>C.S.S.B. 604</w:t>
            </w:r>
            <w:r>
              <w:t xml:space="preserve"> requires the </w:t>
            </w:r>
            <w:r>
              <w:t xml:space="preserve">board </w:t>
            </w:r>
            <w:r>
              <w:t xml:space="preserve">to </w:t>
            </w:r>
            <w:r w:rsidRPr="007D0758">
              <w:t>adopt rules and policies that establish standards for reviewing a</w:t>
            </w:r>
            <w:r>
              <w:t xml:space="preserve"> </w:t>
            </w:r>
            <w:r>
              <w:t>contested case</w:t>
            </w:r>
            <w:r>
              <w:t>. The rules and policies must:</w:t>
            </w:r>
            <w:r>
              <w:t xml:space="preserve"> </w:t>
            </w:r>
          </w:p>
          <w:p w:rsidR="002E59A6" w:rsidRDefault="0031053E" w:rsidP="00D276EF">
            <w:pPr>
              <w:pStyle w:val="Header"/>
              <w:numPr>
                <w:ilvl w:val="0"/>
                <w:numId w:val="20"/>
              </w:numPr>
              <w:spacing w:before="120" w:after="120"/>
              <w:jc w:val="both"/>
            </w:pPr>
            <w:r w:rsidRPr="00675C9A">
              <w:t xml:space="preserve">specify the role of </w:t>
            </w:r>
            <w:r>
              <w:t xml:space="preserve">applicable </w:t>
            </w:r>
            <w:r w:rsidRPr="00675C9A">
              <w:t>personnel in managing contested cases before the board or a person delegated p</w:t>
            </w:r>
            <w:r w:rsidRPr="00675C9A">
              <w:t>ower from the board</w:t>
            </w:r>
            <w:r>
              <w:t>;</w:t>
            </w:r>
            <w:r>
              <w:t xml:space="preserve"> </w:t>
            </w:r>
          </w:p>
          <w:p w:rsidR="002E59A6" w:rsidRDefault="0031053E" w:rsidP="00D276EF">
            <w:pPr>
              <w:pStyle w:val="Header"/>
              <w:numPr>
                <w:ilvl w:val="0"/>
                <w:numId w:val="20"/>
              </w:numPr>
              <w:spacing w:before="120" w:after="120"/>
              <w:jc w:val="both"/>
            </w:pPr>
            <w:r w:rsidRPr="00675C9A">
              <w:t>specify appropriate conduct and discussion by the board or a person delegated power from the board</w:t>
            </w:r>
            <w:r>
              <w:t xml:space="preserve"> </w:t>
            </w:r>
            <w:r w:rsidRPr="00675C9A">
              <w:t>regarding proposals for decision issued by administrative law judges</w:t>
            </w:r>
            <w:r>
              <w:t>;</w:t>
            </w:r>
            <w:r>
              <w:t xml:space="preserve"> </w:t>
            </w:r>
          </w:p>
          <w:p w:rsidR="002E59A6" w:rsidRDefault="0031053E" w:rsidP="00D276EF">
            <w:pPr>
              <w:pStyle w:val="Header"/>
              <w:numPr>
                <w:ilvl w:val="0"/>
                <w:numId w:val="20"/>
              </w:numPr>
              <w:spacing w:before="120" w:after="120"/>
              <w:jc w:val="both"/>
            </w:pPr>
            <w:r w:rsidRPr="00A70308">
              <w:t>specify clear expectations limiting arguments and discussion</w:t>
            </w:r>
            <w:r>
              <w:t xml:space="preserve"> in </w:t>
            </w:r>
            <w:r w:rsidRPr="00A70308">
              <w:t>oral argument to evidence in the record of the contested case hearing held by the administrative law judge</w:t>
            </w:r>
            <w:r>
              <w:t>;</w:t>
            </w:r>
            <w:r>
              <w:t xml:space="preserve"> </w:t>
            </w:r>
          </w:p>
          <w:p w:rsidR="002E59A6" w:rsidRDefault="0031053E" w:rsidP="00D276EF">
            <w:pPr>
              <w:pStyle w:val="Header"/>
              <w:numPr>
                <w:ilvl w:val="0"/>
                <w:numId w:val="20"/>
              </w:numPr>
              <w:spacing w:before="120" w:after="120"/>
              <w:jc w:val="both"/>
            </w:pPr>
            <w:r w:rsidRPr="00A70308">
              <w:t>address ex parte communications</w:t>
            </w:r>
            <w:r>
              <w:t>;</w:t>
            </w:r>
            <w:r>
              <w:t xml:space="preserve"> and </w:t>
            </w:r>
          </w:p>
          <w:p w:rsidR="00F85156" w:rsidRDefault="0031053E" w:rsidP="00D276EF">
            <w:pPr>
              <w:pStyle w:val="Header"/>
              <w:numPr>
                <w:ilvl w:val="0"/>
                <w:numId w:val="20"/>
              </w:numPr>
              <w:spacing w:before="120" w:after="120"/>
              <w:jc w:val="both"/>
            </w:pPr>
            <w:r w:rsidRPr="00A70308">
              <w:t xml:space="preserve">distinguish between using industry expertise and representing or advocating for an industry when reviewing a </w:t>
            </w:r>
            <w:r>
              <w:t xml:space="preserve">contested </w:t>
            </w:r>
            <w:r w:rsidRPr="00A70308">
              <w:t>case</w:t>
            </w:r>
            <w:r>
              <w:t xml:space="preserve">. </w:t>
            </w:r>
          </w:p>
          <w:p w:rsidR="007C6F01" w:rsidRDefault="0031053E" w:rsidP="00BC7B5E">
            <w:pPr>
              <w:pStyle w:val="Header"/>
              <w:jc w:val="both"/>
            </w:pPr>
          </w:p>
          <w:p w:rsidR="007C6F01" w:rsidRDefault="0031053E" w:rsidP="00BC7B5E">
            <w:pPr>
              <w:pStyle w:val="Header"/>
              <w:jc w:val="both"/>
            </w:pPr>
            <w:r>
              <w:t>C.S.S.B. 604</w:t>
            </w:r>
            <w:r w:rsidRPr="008F62F1">
              <w:t xml:space="preserve"> authorizes the board</w:t>
            </w:r>
            <w:r>
              <w:t xml:space="preserve"> </w:t>
            </w:r>
            <w:r w:rsidRPr="008F62F1">
              <w:t xml:space="preserve">to order </w:t>
            </w:r>
            <w:r>
              <w:t>a</w:t>
            </w:r>
            <w:r w:rsidRPr="008F62F1">
              <w:t xml:space="preserve"> person to pay a refund to the buyer or lessee of the motor vehicle that is the subject of </w:t>
            </w:r>
            <w:r>
              <w:t>an applicable</w:t>
            </w:r>
            <w:r w:rsidRPr="008F62F1">
              <w:t xml:space="preserve"> proceeding</w:t>
            </w:r>
            <w:r>
              <w:t xml:space="preserve"> regarding </w:t>
            </w:r>
            <w:r w:rsidRPr="00851B74">
              <w:t>the sale or lease of a motor vehicle</w:t>
            </w:r>
            <w:r>
              <w:t xml:space="preserve"> if, after the proceeding, </w:t>
            </w:r>
            <w:r w:rsidRPr="00851B74">
              <w:t>the board determines that a person is violating or has violated provisions</w:t>
            </w:r>
            <w:r>
              <w:t xml:space="preserve"> regarding the sale or lease of motor vehicles</w:t>
            </w:r>
            <w:r w:rsidRPr="00851B74">
              <w:t xml:space="preserve"> or a rule adopted or order issued under those provisions</w:t>
            </w:r>
            <w:r>
              <w:t>.</w:t>
            </w:r>
          </w:p>
          <w:p w:rsidR="00AF0947" w:rsidRDefault="0031053E" w:rsidP="00BC7B5E">
            <w:pPr>
              <w:pStyle w:val="Header"/>
              <w:jc w:val="both"/>
            </w:pPr>
          </w:p>
          <w:p w:rsidR="00AE3BD3" w:rsidRDefault="0031053E" w:rsidP="00BC7B5E">
            <w:pPr>
              <w:pStyle w:val="Header"/>
              <w:jc w:val="both"/>
            </w:pPr>
            <w:r>
              <w:t>C.S.S.B. 604</w:t>
            </w:r>
            <w:r>
              <w:t xml:space="preserve"> </w:t>
            </w:r>
            <w:r>
              <w:t>creates</w:t>
            </w:r>
            <w:r>
              <w:t xml:space="preserve"> a single salvage vehicle dealer license</w:t>
            </w:r>
            <w:r>
              <w:t xml:space="preserve"> </w:t>
            </w:r>
            <w:r>
              <w:t xml:space="preserve">that authorizes a person who holds the </w:t>
            </w:r>
            <w:r w:rsidRPr="00FE6751">
              <w:t>license</w:t>
            </w:r>
            <w:r>
              <w:t xml:space="preserve"> to </w:t>
            </w:r>
            <w:r w:rsidRPr="00FE6751">
              <w:t>perform any of the activities of a salvage vehicle dealer</w:t>
            </w:r>
            <w:r>
              <w:t xml:space="preserve"> and </w:t>
            </w:r>
            <w:r>
              <w:t>repeals provision</w:t>
            </w:r>
            <w:r>
              <w:t>s</w:t>
            </w:r>
            <w:r>
              <w:t xml:space="preserve"> </w:t>
            </w:r>
            <w:r>
              <w:t>establishing a salvage dealer license based on a classification and endorsement system</w:t>
            </w:r>
            <w:r>
              <w:t xml:space="preserve">. The bill </w:t>
            </w:r>
            <w:r>
              <w:t>eliminates the</w:t>
            </w:r>
            <w:r>
              <w:t xml:space="preserve"> salvage vehic</w:t>
            </w:r>
            <w:r>
              <w:t>le agent</w:t>
            </w:r>
            <w:r>
              <w:t xml:space="preserve"> license</w:t>
            </w:r>
            <w:r>
              <w:t>,</w:t>
            </w:r>
            <w:r>
              <w:t xml:space="preserve"> </w:t>
            </w:r>
            <w:r>
              <w:t>repeal</w:t>
            </w:r>
            <w:r>
              <w:t>s</w:t>
            </w:r>
            <w:r>
              <w:t xml:space="preserve"> provision</w:t>
            </w:r>
            <w:r>
              <w:t>s</w:t>
            </w:r>
            <w:r>
              <w:t xml:space="preserve"> </w:t>
            </w:r>
            <w:r>
              <w:t>regarding</w:t>
            </w:r>
            <w:r>
              <w:t xml:space="preserve"> the license</w:t>
            </w:r>
            <w:r>
              <w:t>,</w:t>
            </w:r>
            <w:r>
              <w:t xml:space="preserve"> </w:t>
            </w:r>
            <w:r>
              <w:t xml:space="preserve">and provides for the expiration of </w:t>
            </w:r>
            <w:r>
              <w:t>an agent's license</w:t>
            </w:r>
            <w:r>
              <w:t xml:space="preserve"> on the bill's effective date</w:t>
            </w:r>
            <w:r>
              <w:t>.</w:t>
            </w:r>
            <w:r>
              <w:t xml:space="preserve"> </w:t>
            </w:r>
            <w:r>
              <w:t xml:space="preserve">The bill changes </w:t>
            </w:r>
            <w:r>
              <w:t xml:space="preserve">the term of a </w:t>
            </w:r>
            <w:r>
              <w:t xml:space="preserve">salvage vehicle dealer </w:t>
            </w:r>
            <w:r>
              <w:t xml:space="preserve">license from a one-year term to a </w:t>
            </w:r>
            <w:r>
              <w:t xml:space="preserve">term that is prescribed </w:t>
            </w:r>
            <w:r>
              <w:t>by the board</w:t>
            </w:r>
            <w:r>
              <w:t xml:space="preserve"> and </w:t>
            </w:r>
            <w:r>
              <w:t>provides for a</w:t>
            </w:r>
            <w:r>
              <w:t>n applicably</w:t>
            </w:r>
            <w:r>
              <w:t xml:space="preserve"> prorat</w:t>
            </w:r>
            <w:r>
              <w:t xml:space="preserve">ed fee </w:t>
            </w:r>
            <w:r w:rsidRPr="00D944ED">
              <w:t xml:space="preserve">to reflect </w:t>
            </w:r>
            <w:r>
              <w:t>the term of a license</w:t>
            </w:r>
            <w:r>
              <w:t xml:space="preserve">. </w:t>
            </w:r>
          </w:p>
          <w:p w:rsidR="00AE3BD3" w:rsidRDefault="0031053E" w:rsidP="00BC7B5E">
            <w:pPr>
              <w:pStyle w:val="Header"/>
              <w:jc w:val="both"/>
            </w:pPr>
          </w:p>
          <w:p w:rsidR="00C56743" w:rsidRDefault="0031053E" w:rsidP="00BC7B5E">
            <w:pPr>
              <w:pStyle w:val="Header"/>
              <w:jc w:val="both"/>
            </w:pPr>
            <w:r>
              <w:t>C.S.S.B. 604</w:t>
            </w:r>
            <w:r>
              <w:t xml:space="preserve"> authorizes the board to issue </w:t>
            </w:r>
            <w:r w:rsidRPr="00A570A4">
              <w:t>a cease and desist order</w:t>
            </w:r>
            <w:r>
              <w:t>, after notice and an opportunity for a hearing,</w:t>
            </w:r>
            <w:r w:rsidRPr="00A570A4">
              <w:t xml:space="preserve"> </w:t>
            </w:r>
            <w:r>
              <w:t>to</w:t>
            </w:r>
            <w:r w:rsidRPr="00A570A4">
              <w:t xml:space="preserve"> </w:t>
            </w:r>
            <w:r>
              <w:t xml:space="preserve">a </w:t>
            </w:r>
            <w:r w:rsidRPr="00A570A4">
              <w:t xml:space="preserve">person </w:t>
            </w:r>
            <w:r>
              <w:t>who is not licensed as a salvage de</w:t>
            </w:r>
            <w:r>
              <w:t xml:space="preserve">aler </w:t>
            </w:r>
            <w:r>
              <w:t xml:space="preserve">if it appears </w:t>
            </w:r>
            <w:r>
              <w:t xml:space="preserve">to the board </w:t>
            </w:r>
            <w:r>
              <w:t xml:space="preserve">that </w:t>
            </w:r>
            <w:r>
              <w:t>the</w:t>
            </w:r>
            <w:r>
              <w:t xml:space="preserve"> person is </w:t>
            </w:r>
            <w:r>
              <w:t xml:space="preserve">violating </w:t>
            </w:r>
            <w:r>
              <w:t xml:space="preserve">applicable </w:t>
            </w:r>
            <w:r>
              <w:t xml:space="preserve">provisions relating to salvage vehicle dealers </w:t>
            </w:r>
            <w:r w:rsidRPr="00113E41">
              <w:t>or a rule or order adopted</w:t>
            </w:r>
            <w:r>
              <w:t xml:space="preserve"> under those provisions</w:t>
            </w:r>
            <w:r>
              <w:t xml:space="preserve">. </w:t>
            </w:r>
          </w:p>
          <w:p w:rsidR="00B549E9" w:rsidRDefault="0031053E" w:rsidP="00BC7B5E">
            <w:pPr>
              <w:pStyle w:val="Header"/>
              <w:jc w:val="both"/>
            </w:pPr>
          </w:p>
          <w:p w:rsidR="00BA11E5" w:rsidRDefault="0031053E" w:rsidP="00BC7B5E">
            <w:pPr>
              <w:pStyle w:val="Header"/>
              <w:jc w:val="both"/>
            </w:pPr>
            <w:r>
              <w:t xml:space="preserve">C.S.S.B. 604 </w:t>
            </w:r>
            <w:r>
              <w:t xml:space="preserve">amends the Transportation Code to </w:t>
            </w:r>
            <w:r>
              <w:t xml:space="preserve">require TxDMV by rule to: </w:t>
            </w:r>
          </w:p>
          <w:p w:rsidR="00BA11E5" w:rsidRDefault="0031053E" w:rsidP="00BC7B5E">
            <w:pPr>
              <w:pStyle w:val="Header"/>
              <w:numPr>
                <w:ilvl w:val="0"/>
                <w:numId w:val="17"/>
              </w:numPr>
              <w:spacing w:before="120" w:after="120"/>
              <w:jc w:val="both"/>
            </w:pPr>
            <w:r w:rsidRPr="00B549E9">
              <w:t>establish education and training requirements, to be provided by an education and training program approved by</w:t>
            </w:r>
            <w:r>
              <w:t xml:space="preserve"> TxDMV, </w:t>
            </w:r>
            <w:r w:rsidRPr="00B549E9">
              <w:t>for an applicant for an original or renewal general distinguishing number who proposes to be an independent motor vehicle dealer</w:t>
            </w:r>
            <w:r>
              <w:t xml:space="preserve">, and </w:t>
            </w:r>
          </w:p>
          <w:p w:rsidR="00B549E9" w:rsidRDefault="0031053E" w:rsidP="00BC7B5E">
            <w:pPr>
              <w:pStyle w:val="Header"/>
              <w:numPr>
                <w:ilvl w:val="0"/>
                <w:numId w:val="17"/>
              </w:numPr>
              <w:spacing w:before="120" w:after="120"/>
              <w:jc w:val="both"/>
            </w:pPr>
            <w:r>
              <w:t>req</w:t>
            </w:r>
            <w:r>
              <w:t xml:space="preserve">uire such an applicant to establish that the applicant completed the required education and training. </w:t>
            </w:r>
          </w:p>
          <w:p w:rsidR="00C71B21" w:rsidRDefault="0031053E" w:rsidP="00BC7B5E">
            <w:pPr>
              <w:pStyle w:val="Header"/>
              <w:jc w:val="both"/>
            </w:pPr>
          </w:p>
          <w:p w:rsidR="00BE21D1" w:rsidRPr="00851B74" w:rsidRDefault="0031053E" w:rsidP="00BC7B5E">
            <w:pPr>
              <w:pStyle w:val="Header"/>
              <w:jc w:val="both"/>
              <w:rPr>
                <w:highlight w:val="cyan"/>
              </w:rPr>
            </w:pPr>
            <w:r>
              <w:t>C.S.S.B. 604</w:t>
            </w:r>
            <w:r w:rsidRPr="008F62F1">
              <w:t xml:space="preserve"> authorize</w:t>
            </w:r>
            <w:r>
              <w:t>s</w:t>
            </w:r>
            <w:r w:rsidRPr="008F62F1">
              <w:t xml:space="preserve"> TxDMV to order a motor carrier that violates statutory provisions relating to motor carrier registration or a rule or order adop</w:t>
            </w:r>
            <w:r w:rsidRPr="008F62F1">
              <w:t>ted under those provisions to pay a refund to a consumer who paid the motor carrier to transport household goods.</w:t>
            </w:r>
          </w:p>
          <w:p w:rsidR="003D6988" w:rsidRDefault="0031053E" w:rsidP="00BC7B5E">
            <w:pPr>
              <w:pStyle w:val="Header"/>
              <w:jc w:val="both"/>
            </w:pPr>
          </w:p>
          <w:p w:rsidR="00C90C04" w:rsidRDefault="0031053E" w:rsidP="00BC7B5E">
            <w:pPr>
              <w:pStyle w:val="Header"/>
              <w:jc w:val="both"/>
            </w:pPr>
            <w:r>
              <w:t>C.S.S.B. 604</w:t>
            </w:r>
            <w:r w:rsidRPr="008F62F1">
              <w:t xml:space="preserve"> </w:t>
            </w:r>
            <w:r>
              <w:t>require</w:t>
            </w:r>
            <w:r>
              <w:t>s</w:t>
            </w:r>
            <w:r>
              <w:t xml:space="preserve"> TxDMV </w:t>
            </w:r>
            <w:r w:rsidRPr="008F62F1">
              <w:t xml:space="preserve">to establish </w:t>
            </w:r>
            <w:r>
              <w:t xml:space="preserve">by rule </w:t>
            </w:r>
            <w:r w:rsidRPr="008F62F1">
              <w:t>a risk-based system of monitoring and preventing fraudulent activity related to vehicle regi</w:t>
            </w:r>
            <w:r w:rsidRPr="008F62F1">
              <w:t xml:space="preserve">stration and titling in order to efficiently allocate resources and personnel. </w:t>
            </w:r>
            <w:r w:rsidRPr="00742FCC">
              <w:t>The bill requires each county assessor-collector, not later than September 1, 2020, to make available to motor vehicle dealers the electronic system designed by TxDMV that allow</w:t>
            </w:r>
            <w:r w:rsidRPr="00742FCC">
              <w:t>s a motor vehicle dealer to submit a title and registration application online in the name of the purchaser of a motor vehicle.</w:t>
            </w:r>
            <w:r>
              <w:t xml:space="preserve"> </w:t>
            </w:r>
          </w:p>
          <w:p w:rsidR="00C90C04" w:rsidRDefault="0031053E" w:rsidP="00BC7B5E">
            <w:pPr>
              <w:pStyle w:val="Header"/>
              <w:jc w:val="both"/>
            </w:pPr>
          </w:p>
          <w:p w:rsidR="00C90C04" w:rsidRDefault="0031053E" w:rsidP="00BC7B5E">
            <w:pPr>
              <w:pStyle w:val="Header"/>
              <w:jc w:val="both"/>
            </w:pPr>
            <w:r>
              <w:t>C.S.S.B. 604</w:t>
            </w:r>
            <w:r w:rsidRPr="008F62F1">
              <w:t xml:space="preserve"> requires a county tax assessor-collector who awards a contract to a </w:t>
            </w:r>
            <w:r>
              <w:t xml:space="preserve">full service </w:t>
            </w:r>
            <w:r w:rsidRPr="008F62F1">
              <w:t>deputy for the performance of re</w:t>
            </w:r>
            <w:r w:rsidRPr="008F62F1">
              <w:t>gistration and titling services to comply with standard state contracting practices as if the county tax assessor-collector were a state agency and to monitor and evaluate the performance of the deputy and use that information in determining whether to ren</w:t>
            </w:r>
            <w:r w:rsidRPr="008F62F1">
              <w:t>ew or extend the contract or award a new contract.</w:t>
            </w:r>
            <w:r>
              <w:t xml:space="preserve"> </w:t>
            </w:r>
            <w:r w:rsidRPr="008F62F1">
              <w:t>The bill requires each county tax assessor-collector who has entered into such a contract</w:t>
            </w:r>
            <w:r w:rsidRPr="00851B74">
              <w:t xml:space="preserve"> before the bill's effective date</w:t>
            </w:r>
            <w:r>
              <w:t xml:space="preserve"> </w:t>
            </w:r>
            <w:r w:rsidRPr="008F62F1">
              <w:t>to rebid the contract using the contracting standards not later than</w:t>
            </w:r>
            <w:r>
              <w:t xml:space="preserve"> March</w:t>
            </w:r>
            <w:r>
              <w:t> </w:t>
            </w:r>
            <w:r>
              <w:t>31, 202</w:t>
            </w:r>
            <w:r>
              <w:t>0.</w:t>
            </w:r>
            <w:r w:rsidRPr="008F62F1">
              <w:t xml:space="preserve"> </w:t>
            </w:r>
            <w:r>
              <w:t xml:space="preserve">The bill requires TxDMV to </w:t>
            </w:r>
            <w:r w:rsidRPr="00DC4A0B">
              <w:t>provide guidance and recommendations on contracting practices to the county tax assessor-collector</w:t>
            </w:r>
            <w:r>
              <w:t xml:space="preserve"> in order to assist the </w:t>
            </w:r>
            <w:r w:rsidRPr="00DC4A0B">
              <w:t>county tax assessor-collector in the rebidding of contracts</w:t>
            </w:r>
            <w:r>
              <w:t xml:space="preserve">. </w:t>
            </w:r>
          </w:p>
          <w:p w:rsidR="00C90C04" w:rsidRDefault="0031053E" w:rsidP="00BC7B5E">
            <w:pPr>
              <w:pStyle w:val="Header"/>
              <w:jc w:val="both"/>
            </w:pPr>
          </w:p>
          <w:p w:rsidR="00BE21D1" w:rsidRPr="008F62F1" w:rsidRDefault="0031053E" w:rsidP="00BC7B5E">
            <w:pPr>
              <w:pStyle w:val="Header"/>
              <w:jc w:val="both"/>
            </w:pPr>
            <w:r>
              <w:t>C.S.S.B. 604</w:t>
            </w:r>
            <w:r w:rsidRPr="008F62F1">
              <w:t xml:space="preserve"> authorizes TxDMV and county tax assessor-collectors to audit or perform a compliance review of a person performing registration or titling services</w:t>
            </w:r>
            <w:r>
              <w:t xml:space="preserve"> and sets out related authorizations for an audit, review, or investigation</w:t>
            </w:r>
            <w:r w:rsidRPr="008F62F1">
              <w:t xml:space="preserve">. The bill establishes that such </w:t>
            </w:r>
            <w:r w:rsidRPr="008F62F1">
              <w:t>authority of TxDMV is not limited by a similar audit, review, or investigation conducted by such a county tax assessor-collector. The bill authorizes the comptroller of public accounts, in coordination with TxDMV, to include as part of the comptroller's re</w:t>
            </w:r>
            <w:r w:rsidRPr="008F62F1">
              <w:t xml:space="preserve">gular audits of state revenue collection by county tax assessor-collector offices the review of processes relating to a county's collection and remittance of revenue included in an audit. </w:t>
            </w:r>
          </w:p>
          <w:p w:rsidR="00BE21D1" w:rsidRPr="00851B74" w:rsidRDefault="0031053E" w:rsidP="00BC7B5E">
            <w:pPr>
              <w:pStyle w:val="Header"/>
              <w:jc w:val="both"/>
              <w:rPr>
                <w:highlight w:val="cyan"/>
              </w:rPr>
            </w:pPr>
          </w:p>
          <w:p w:rsidR="00A2463A" w:rsidRDefault="0031053E" w:rsidP="00BC7B5E">
            <w:pPr>
              <w:pStyle w:val="Header"/>
              <w:jc w:val="both"/>
            </w:pPr>
            <w:r>
              <w:t>C.S.S.B. 604</w:t>
            </w:r>
            <w:r w:rsidRPr="008F62F1">
              <w:t xml:space="preserve"> establishes that TxDMV has the sole authority to dete</w:t>
            </w:r>
            <w:r w:rsidRPr="008F62F1">
              <w:t>rmine access to its automated registration and titling system and authorizes TxDMV to adopt rules and policies for the maintenance and use of the system. The bill requires TxDMV to</w:t>
            </w:r>
            <w:r>
              <w:t>:</w:t>
            </w:r>
          </w:p>
          <w:p w:rsidR="00A2463A" w:rsidRDefault="0031053E" w:rsidP="00D276EF">
            <w:pPr>
              <w:pStyle w:val="Header"/>
              <w:numPr>
                <w:ilvl w:val="0"/>
                <w:numId w:val="21"/>
              </w:numPr>
              <w:spacing w:before="120" w:after="120"/>
              <w:jc w:val="both"/>
            </w:pPr>
            <w:r w:rsidRPr="008F62F1">
              <w:t>implement a training program providing information on the system and</w:t>
            </w:r>
            <w:r>
              <w:t xml:space="preserve"> on</w:t>
            </w:r>
            <w:r w:rsidRPr="008F62F1">
              <w:t xml:space="preserve"> th</w:t>
            </w:r>
            <w:r w:rsidRPr="008F62F1">
              <w:t>e identification of fraudulent activity related to vehicle registration and titling</w:t>
            </w:r>
            <w:r>
              <w:t>;</w:t>
            </w:r>
          </w:p>
          <w:p w:rsidR="00A2463A" w:rsidRDefault="0031053E" w:rsidP="00D276EF">
            <w:pPr>
              <w:pStyle w:val="Header"/>
              <w:numPr>
                <w:ilvl w:val="0"/>
                <w:numId w:val="21"/>
              </w:numPr>
              <w:spacing w:before="120" w:after="120"/>
              <w:jc w:val="both"/>
            </w:pPr>
            <w:r w:rsidRPr="008F62F1">
              <w:t>require a person performing registration or titling services to complete the training</w:t>
            </w:r>
            <w:r>
              <w:t>;</w:t>
            </w:r>
            <w:r w:rsidRPr="008F62F1">
              <w:t xml:space="preserve"> </w:t>
            </w:r>
            <w:r>
              <w:t>and</w:t>
            </w:r>
          </w:p>
          <w:p w:rsidR="00FB0B83" w:rsidRDefault="0031053E" w:rsidP="00D276EF">
            <w:pPr>
              <w:pStyle w:val="Header"/>
              <w:numPr>
                <w:ilvl w:val="0"/>
                <w:numId w:val="21"/>
              </w:numPr>
              <w:spacing w:before="120" w:after="120"/>
              <w:jc w:val="both"/>
            </w:pPr>
            <w:r w:rsidRPr="008F62F1">
              <w:t>adopt rules to implement the training program not later than December 1, 2019</w:t>
            </w:r>
            <w:r>
              <w:t>.</w:t>
            </w:r>
          </w:p>
          <w:p w:rsidR="00FB0B83" w:rsidRPr="00A2463A" w:rsidRDefault="0031053E" w:rsidP="00BC7B5E">
            <w:pPr>
              <w:pStyle w:val="Header"/>
              <w:jc w:val="both"/>
            </w:pPr>
          </w:p>
          <w:p w:rsidR="004A7C40" w:rsidRDefault="0031053E" w:rsidP="00BC7B5E">
            <w:pPr>
              <w:pStyle w:val="Header"/>
              <w:jc w:val="both"/>
            </w:pPr>
            <w:r>
              <w:t>C.S.S.B. 604</w:t>
            </w:r>
            <w:r>
              <w:t xml:space="preserve"> requires TxDMV, </w:t>
            </w:r>
            <w:r w:rsidRPr="008F62F1">
              <w:t xml:space="preserve">in coordination with county tax assessor-collectors and not later than March 1, 2020, </w:t>
            </w:r>
            <w:r>
              <w:t xml:space="preserve">to </w:t>
            </w:r>
            <w:r w:rsidRPr="008F62F1">
              <w:t>develop, adopt, and implement rules that create clear criteria for the suspension or denial of access to the automated registration and ti</w:t>
            </w:r>
            <w:r w:rsidRPr="008F62F1">
              <w:t>tling system if a county tax assessor-collector suspects abuse, fraud, or waste relating to the system by an employee or deputy.</w:t>
            </w:r>
          </w:p>
          <w:p w:rsidR="00BE21D1" w:rsidRPr="008F62F1" w:rsidRDefault="0031053E" w:rsidP="00BC7B5E">
            <w:pPr>
              <w:pStyle w:val="Header"/>
              <w:jc w:val="both"/>
            </w:pPr>
            <w:r w:rsidRPr="008F62F1">
              <w:t xml:space="preserve"> </w:t>
            </w:r>
          </w:p>
          <w:p w:rsidR="00F01253" w:rsidRDefault="0031053E" w:rsidP="00BC7B5E">
            <w:pPr>
              <w:pStyle w:val="Header"/>
              <w:jc w:val="both"/>
            </w:pPr>
            <w:r>
              <w:t>C.S.S.B. 604</w:t>
            </w:r>
            <w:r w:rsidRPr="008F62F1">
              <w:t xml:space="preserve"> transfers </w:t>
            </w:r>
            <w:r>
              <w:t xml:space="preserve">from the Revised Statutes </w:t>
            </w:r>
            <w:r w:rsidRPr="008F62F1">
              <w:t>to the Transportation Code</w:t>
            </w:r>
            <w:r>
              <w:t xml:space="preserve"> </w:t>
            </w:r>
            <w:r w:rsidRPr="008F62F1">
              <w:t xml:space="preserve">provisions </w:t>
            </w:r>
            <w:r>
              <w:t xml:space="preserve">relating to </w:t>
            </w:r>
            <w:r w:rsidRPr="008F62F1">
              <w:t>the Automobile Burglary an</w:t>
            </w:r>
            <w:r w:rsidRPr="008F62F1">
              <w:t xml:space="preserve">d Theft Prevention Authority. The bill </w:t>
            </w:r>
            <w:r>
              <w:t>revises and amends those transferred</w:t>
            </w:r>
            <w:r>
              <w:t xml:space="preserve"> </w:t>
            </w:r>
            <w:r>
              <w:t xml:space="preserve">provisions, </w:t>
            </w:r>
            <w:r w:rsidRPr="008F62F1">
              <w:t>renames the authority as the Motor Vehicle Crime Prevention Authority</w:t>
            </w:r>
            <w:r>
              <w:t>,</w:t>
            </w:r>
            <w:r>
              <w:t xml:space="preserve"> and </w:t>
            </w:r>
            <w:r>
              <w:t xml:space="preserve">provides for the transition </w:t>
            </w:r>
            <w:r>
              <w:t xml:space="preserve">from the former authority to the </w:t>
            </w:r>
            <w:r>
              <w:t xml:space="preserve">revised </w:t>
            </w:r>
            <w:r>
              <w:t>authority</w:t>
            </w:r>
            <w:r>
              <w:t xml:space="preserve"> on the bill's </w:t>
            </w:r>
            <w:r>
              <w:t>effective date</w:t>
            </w:r>
            <w:r w:rsidRPr="008F62F1">
              <w:t xml:space="preserve">. </w:t>
            </w:r>
            <w:r>
              <w:t xml:space="preserve"> </w:t>
            </w:r>
          </w:p>
          <w:p w:rsidR="00B03100" w:rsidRDefault="0031053E" w:rsidP="00BC7B5E">
            <w:pPr>
              <w:pStyle w:val="Header"/>
              <w:jc w:val="both"/>
            </w:pPr>
          </w:p>
          <w:p w:rsidR="00B2150C" w:rsidRDefault="0031053E" w:rsidP="00BC7B5E">
            <w:pPr>
              <w:pStyle w:val="Header"/>
              <w:jc w:val="both"/>
            </w:pPr>
            <w:r>
              <w:t>C.S.S.B. 604</w:t>
            </w:r>
            <w:r w:rsidRPr="00851B74">
              <w:t xml:space="preserve"> </w:t>
            </w:r>
            <w:r>
              <w:t xml:space="preserve">requires the authority, in consultation with TxDMV, </w:t>
            </w:r>
            <w:r>
              <w:t xml:space="preserve">annually </w:t>
            </w:r>
            <w:r>
              <w:t xml:space="preserve">to update the standard performance measures developed for each category of grants provided by the authority and </w:t>
            </w:r>
            <w:r>
              <w:t xml:space="preserve">periodically </w:t>
            </w:r>
            <w:r>
              <w:t>to update those measures. The bill</w:t>
            </w:r>
            <w:r>
              <w:t xml:space="preserve"> rev</w:t>
            </w:r>
            <w:r>
              <w:t>ises those measures and</w:t>
            </w:r>
            <w:r>
              <w:t>, with respect to matters relating to fraud</w:t>
            </w:r>
            <w:r>
              <w:noBreakHyphen/>
            </w:r>
            <w:r>
              <w:t>related motor vehicle crime:</w:t>
            </w:r>
          </w:p>
          <w:p w:rsidR="00B2150C" w:rsidRDefault="0031053E" w:rsidP="00D276EF">
            <w:pPr>
              <w:pStyle w:val="Header"/>
              <w:numPr>
                <w:ilvl w:val="0"/>
                <w:numId w:val="22"/>
              </w:numPr>
              <w:spacing w:before="120" w:after="120"/>
              <w:jc w:val="both"/>
            </w:pPr>
            <w:r>
              <w:t>requires the authority</w:t>
            </w:r>
            <w:r>
              <w:t xml:space="preserve"> </w:t>
            </w:r>
            <w:r>
              <w:t xml:space="preserve">to ensure that grant funds are used to help increase the clearance rate of </w:t>
            </w:r>
            <w:r>
              <w:t xml:space="preserve">such </w:t>
            </w:r>
            <w:r>
              <w:t>crimes</w:t>
            </w:r>
            <w:r>
              <w:t xml:space="preserve"> and increase the number of persons arrested for such </w:t>
            </w:r>
            <w:r>
              <w:t>c</w:t>
            </w:r>
            <w:r>
              <w:t>rimes</w:t>
            </w:r>
            <w:r>
              <w:t xml:space="preserve">; </w:t>
            </w:r>
          </w:p>
          <w:p w:rsidR="00B2150C" w:rsidRDefault="0031053E" w:rsidP="00D276EF">
            <w:pPr>
              <w:pStyle w:val="Header"/>
              <w:numPr>
                <w:ilvl w:val="0"/>
                <w:numId w:val="22"/>
              </w:numPr>
              <w:spacing w:before="120" w:after="120"/>
              <w:jc w:val="both"/>
            </w:pPr>
            <w:r>
              <w:t xml:space="preserve">includes the number of such crimes </w:t>
            </w:r>
            <w:r>
              <w:t xml:space="preserve">in </w:t>
            </w:r>
            <w:r>
              <w:t>Texas</w:t>
            </w:r>
            <w:r>
              <w:t xml:space="preserve"> </w:t>
            </w:r>
            <w:r>
              <w:t>as one of the base</w:t>
            </w:r>
            <w:r>
              <w:t xml:space="preserve">s for allocating grant funds; </w:t>
            </w:r>
          </w:p>
          <w:p w:rsidR="00B2150C" w:rsidRDefault="0031053E" w:rsidP="00D276EF">
            <w:pPr>
              <w:pStyle w:val="Header"/>
              <w:numPr>
                <w:ilvl w:val="0"/>
                <w:numId w:val="22"/>
              </w:numPr>
              <w:spacing w:before="120" w:after="120"/>
              <w:jc w:val="both"/>
            </w:pPr>
            <w:r>
              <w:t>revises the requisite elements in the authority's plan of operation</w:t>
            </w:r>
            <w:r>
              <w:t xml:space="preserve"> </w:t>
            </w:r>
            <w:r>
              <w:t xml:space="preserve">to include </w:t>
            </w:r>
            <w:r>
              <w:t xml:space="preserve">certain efforts with </w:t>
            </w:r>
            <w:r>
              <w:t xml:space="preserve">respect to </w:t>
            </w:r>
            <w:r>
              <w:t xml:space="preserve">such </w:t>
            </w:r>
            <w:r>
              <w:t>crime</w:t>
            </w:r>
            <w:r>
              <w:t>s</w:t>
            </w:r>
            <w:r>
              <w:t>;</w:t>
            </w:r>
            <w:r>
              <w:t xml:space="preserve"> and </w:t>
            </w:r>
          </w:p>
          <w:p w:rsidR="00B03100" w:rsidRDefault="0031053E" w:rsidP="00D276EF">
            <w:pPr>
              <w:pStyle w:val="Header"/>
              <w:numPr>
                <w:ilvl w:val="0"/>
                <w:numId w:val="22"/>
              </w:numPr>
              <w:spacing w:before="120" w:after="120"/>
              <w:jc w:val="both"/>
            </w:pPr>
            <w:r>
              <w:t>includes among the authorized uses of the authority's appropriated funds the provision of financial support to law enforcement agencies for fraud-related motor vehicle crime enforcement teams and to certain entities for program</w:t>
            </w:r>
            <w:r>
              <w:t xml:space="preserve">s designed to reduce the incidence of </w:t>
            </w:r>
            <w:r>
              <w:t xml:space="preserve">such </w:t>
            </w:r>
            <w:r>
              <w:t>crime</w:t>
            </w:r>
            <w:r>
              <w:t>s</w:t>
            </w:r>
            <w:r>
              <w:t>.</w:t>
            </w:r>
            <w:r>
              <w:t xml:space="preserve"> </w:t>
            </w:r>
          </w:p>
          <w:p w:rsidR="00F01253" w:rsidRDefault="0031053E" w:rsidP="00BC7B5E">
            <w:pPr>
              <w:pStyle w:val="Header"/>
              <w:jc w:val="both"/>
            </w:pPr>
          </w:p>
          <w:p w:rsidR="0060166D" w:rsidRDefault="0031053E" w:rsidP="00BC7B5E">
            <w:pPr>
              <w:pStyle w:val="Header"/>
              <w:jc w:val="both"/>
            </w:pPr>
            <w:r>
              <w:t>C.S.S.B. 604</w:t>
            </w:r>
            <w:r>
              <w:t xml:space="preserve"> revises the information that </w:t>
            </w:r>
            <w:r>
              <w:t>must be</w:t>
            </w:r>
            <w:r>
              <w:t xml:space="preserve"> provided in the training for members of the authority, requires the executive director of TxDMV to create a training manual for </w:t>
            </w:r>
            <w:r>
              <w:t>authority</w:t>
            </w:r>
            <w:r>
              <w:t xml:space="preserve"> members, provid</w:t>
            </w:r>
            <w:r>
              <w:t>es for the annual distribution of the manual, and sets out procedures for the members to acknowledge receipt</w:t>
            </w:r>
            <w:r>
              <w:t xml:space="preserve"> and review</w:t>
            </w:r>
            <w:r>
              <w:t xml:space="preserve"> of the manual.</w:t>
            </w:r>
            <w:r>
              <w:t xml:space="preserve"> The revised training requirements apply to </w:t>
            </w:r>
            <w:r>
              <w:t>authority</w:t>
            </w:r>
            <w:r>
              <w:t xml:space="preserve"> members appointed </w:t>
            </w:r>
            <w:r>
              <w:t xml:space="preserve">to the applicable authority </w:t>
            </w:r>
            <w:r>
              <w:t>before, on, or after t</w:t>
            </w:r>
            <w:r>
              <w:t xml:space="preserve">he bill's effective date, except that a member who completed the training requirements </w:t>
            </w:r>
            <w:r>
              <w:t xml:space="preserve">that existed before the bill's effective date </w:t>
            </w:r>
            <w:r>
              <w:t>must complete only the additional training on subjects added by the bill. The bill prohibits a</w:t>
            </w:r>
            <w:r>
              <w:t xml:space="preserve">n </w:t>
            </w:r>
            <w:r>
              <w:t>applicable</w:t>
            </w:r>
            <w:r>
              <w:t xml:space="preserve"> member from voti</w:t>
            </w:r>
            <w:r>
              <w:t xml:space="preserve">ng, deliberating, or being counted as a member in attendance at </w:t>
            </w:r>
            <w:r>
              <w:t>a</w:t>
            </w:r>
            <w:r>
              <w:t xml:space="preserve"> meeting</w:t>
            </w:r>
            <w:r>
              <w:t xml:space="preserve"> of the authority</w:t>
            </w:r>
            <w:r>
              <w:t xml:space="preserve"> held on or after December 1, 2019, until the </w:t>
            </w:r>
            <w:r>
              <w:t xml:space="preserve">applicable </w:t>
            </w:r>
            <w:r>
              <w:t>member completes the additional required training.</w:t>
            </w:r>
          </w:p>
          <w:p w:rsidR="00C356D6" w:rsidRDefault="0031053E" w:rsidP="00BC7B5E">
            <w:pPr>
              <w:pStyle w:val="Header"/>
              <w:jc w:val="both"/>
            </w:pPr>
          </w:p>
          <w:p w:rsidR="0068463D" w:rsidRDefault="0031053E" w:rsidP="00BC7B5E">
            <w:pPr>
              <w:pStyle w:val="Header"/>
              <w:jc w:val="both"/>
            </w:pPr>
            <w:r>
              <w:t xml:space="preserve">C.S.S.B. 604 </w:t>
            </w:r>
            <w:r>
              <w:t xml:space="preserve">requires TxDMV, using existing funds, to </w:t>
            </w:r>
            <w:r w:rsidRPr="006456FB">
              <w:t>organize a study on</w:t>
            </w:r>
            <w:r>
              <w:t>:</w:t>
            </w:r>
            <w:r>
              <w:t xml:space="preserve"> </w:t>
            </w:r>
          </w:p>
          <w:p w:rsidR="0068463D" w:rsidRDefault="0031053E" w:rsidP="00BC7B5E">
            <w:pPr>
              <w:pStyle w:val="Header"/>
              <w:numPr>
                <w:ilvl w:val="0"/>
                <w:numId w:val="18"/>
              </w:numPr>
              <w:spacing w:before="120" w:after="120"/>
              <w:jc w:val="both"/>
            </w:pPr>
            <w:r w:rsidRPr="006456FB">
              <w:t>the impact</w:t>
            </w:r>
            <w:r>
              <w:t xml:space="preserve"> </w:t>
            </w:r>
            <w:r w:rsidRPr="006456FB">
              <w:t>of the alternatively fueled vehicles industry on the state</w:t>
            </w:r>
            <w:r>
              <w:t xml:space="preserve">, </w:t>
            </w:r>
          </w:p>
          <w:p w:rsidR="0068463D" w:rsidRDefault="0031053E" w:rsidP="00BC7B5E">
            <w:pPr>
              <w:pStyle w:val="Header"/>
              <w:numPr>
                <w:ilvl w:val="0"/>
                <w:numId w:val="18"/>
              </w:numPr>
              <w:spacing w:before="120" w:after="120"/>
              <w:jc w:val="both"/>
            </w:pPr>
            <w:r>
              <w:t xml:space="preserve">the </w:t>
            </w:r>
            <w:r w:rsidRPr="006456FB">
              <w:t>options available to the state for collecting fees from owners of alternatively fueled vehicles to replace the loss of revenue from motor fuel taxes</w:t>
            </w:r>
            <w:r>
              <w:t xml:space="preserve">, and </w:t>
            </w:r>
          </w:p>
          <w:p w:rsidR="0068463D" w:rsidRDefault="0031053E" w:rsidP="00BC7B5E">
            <w:pPr>
              <w:pStyle w:val="Header"/>
              <w:numPr>
                <w:ilvl w:val="0"/>
                <w:numId w:val="18"/>
              </w:numPr>
              <w:spacing w:before="120" w:after="120"/>
              <w:jc w:val="both"/>
            </w:pPr>
            <w:r w:rsidRPr="006456FB">
              <w:t>the</w:t>
            </w:r>
            <w:r w:rsidRPr="006456FB">
              <w:t xml:space="preserve"> feasibility and desirability of establishing a fee for alternatively fueled vehicles.</w:t>
            </w:r>
            <w:r>
              <w:t xml:space="preserve"> </w:t>
            </w:r>
          </w:p>
          <w:p w:rsidR="00C356D6" w:rsidRDefault="0031053E" w:rsidP="00BC7B5E">
            <w:pPr>
              <w:pStyle w:val="Header"/>
              <w:spacing w:before="120" w:after="120"/>
              <w:jc w:val="both"/>
            </w:pPr>
            <w:r>
              <w:t xml:space="preserve">The bill requires the study to be conducted by TxDMV, </w:t>
            </w:r>
            <w:r w:rsidRPr="006456FB">
              <w:t>the Public Utility Commission of Texas</w:t>
            </w:r>
            <w:r>
              <w:t xml:space="preserve">, </w:t>
            </w:r>
            <w:r w:rsidRPr="006456FB">
              <w:t>the Texas Department of Transportation</w:t>
            </w:r>
            <w:r>
              <w:t>,</w:t>
            </w:r>
            <w:r>
              <w:t xml:space="preserve"> </w:t>
            </w:r>
            <w:r w:rsidRPr="006456FB">
              <w:t>the Department of Public Safety</w:t>
            </w:r>
            <w:r>
              <w:t xml:space="preserve">, and </w:t>
            </w:r>
            <w:r w:rsidRPr="006456FB">
              <w:t>the Texas Commission on Environmental Quality.</w:t>
            </w:r>
            <w:r>
              <w:t xml:space="preserve"> The bill sets out the </w:t>
            </w:r>
            <w:r>
              <w:t>required examinations of</w:t>
            </w:r>
            <w:r>
              <w:t xml:space="preserve"> the study</w:t>
            </w:r>
            <w:r>
              <w:t xml:space="preserve"> and</w:t>
            </w:r>
            <w:r>
              <w:t xml:space="preserve"> requires TxDMV, not later than December 1, 2020, to prepare and submit to the </w:t>
            </w:r>
            <w:r w:rsidRPr="004B587E">
              <w:t>governor, lieutenant governor, speaker of the house of represent</w:t>
            </w:r>
            <w:r w:rsidRPr="004B587E">
              <w:t>atives, and members of the legislature a written report that includes a summary of the results of the study and any legislative recommendations based on the study</w:t>
            </w:r>
            <w:r>
              <w:t xml:space="preserve">. These </w:t>
            </w:r>
            <w:r>
              <w:t>provisions</w:t>
            </w:r>
            <w:r>
              <w:t xml:space="preserve"> expire September 1, 2021. </w:t>
            </w:r>
          </w:p>
          <w:p w:rsidR="00BE21D1" w:rsidRDefault="0031053E" w:rsidP="00BC7B5E">
            <w:pPr>
              <w:pStyle w:val="Header"/>
              <w:jc w:val="both"/>
            </w:pPr>
          </w:p>
          <w:p w:rsidR="0086112E" w:rsidRDefault="0031053E" w:rsidP="00BC7B5E">
            <w:pPr>
              <w:pStyle w:val="Header"/>
              <w:jc w:val="both"/>
            </w:pPr>
            <w:r>
              <w:t>C.S.S.B. 604</w:t>
            </w:r>
            <w:r>
              <w:t xml:space="preserve"> amends the Insurance Code to </w:t>
            </w:r>
            <w:r>
              <w:t xml:space="preserve">make </w:t>
            </w:r>
            <w:r>
              <w:t>a conforming change</w:t>
            </w:r>
            <w:r>
              <w:t>.</w:t>
            </w:r>
          </w:p>
          <w:p w:rsidR="00001D46" w:rsidRDefault="0031053E" w:rsidP="00BC7B5E">
            <w:pPr>
              <w:pStyle w:val="Header"/>
              <w:jc w:val="both"/>
            </w:pPr>
          </w:p>
          <w:p w:rsidR="008034CD" w:rsidRDefault="0031053E" w:rsidP="00BC7B5E">
            <w:pPr>
              <w:pStyle w:val="Header"/>
              <w:jc w:val="both"/>
            </w:pPr>
            <w:r>
              <w:t xml:space="preserve">C.S.S.B. 604 repeals the following provisions: </w:t>
            </w:r>
          </w:p>
          <w:p w:rsidR="00216410" w:rsidRDefault="0031053E" w:rsidP="00D276EF">
            <w:pPr>
              <w:pStyle w:val="Header"/>
              <w:numPr>
                <w:ilvl w:val="0"/>
                <w:numId w:val="23"/>
              </w:numPr>
              <w:spacing w:before="120" w:after="120"/>
              <w:jc w:val="both"/>
            </w:pPr>
            <w:r>
              <w:t>Section 2110.002(c), Government Code</w:t>
            </w:r>
          </w:p>
          <w:p w:rsidR="00216410" w:rsidRDefault="0031053E" w:rsidP="00D276EF">
            <w:pPr>
              <w:pStyle w:val="Header"/>
              <w:numPr>
                <w:ilvl w:val="0"/>
                <w:numId w:val="23"/>
              </w:numPr>
              <w:spacing w:before="120" w:after="120"/>
              <w:jc w:val="both"/>
            </w:pPr>
            <w:r w:rsidRPr="008034CD">
              <w:t>Section</w:t>
            </w:r>
            <w:r>
              <w:t xml:space="preserve">s </w:t>
            </w:r>
            <w:r w:rsidRPr="008034CD">
              <w:t>2301.264(c)</w:t>
            </w:r>
            <w:r>
              <w:t>,</w:t>
            </w:r>
            <w:r>
              <w:t xml:space="preserve"> </w:t>
            </w:r>
            <w:r w:rsidRPr="008034CD">
              <w:t>2302.001(6)</w:t>
            </w:r>
            <w:r>
              <w:t>,</w:t>
            </w:r>
            <w:r>
              <w:t xml:space="preserve"> </w:t>
            </w:r>
            <w:r w:rsidRPr="008034CD">
              <w:t>2302.102</w:t>
            </w:r>
            <w:r>
              <w:t>,</w:t>
            </w:r>
            <w:r>
              <w:t xml:space="preserve"> and</w:t>
            </w:r>
            <w:r>
              <w:t xml:space="preserve"> </w:t>
            </w:r>
            <w:r w:rsidRPr="008034CD">
              <w:t>2302.107</w:t>
            </w:r>
            <w:r>
              <w:t>, Occupations Code</w:t>
            </w:r>
          </w:p>
          <w:p w:rsidR="00533CC5" w:rsidRDefault="0031053E" w:rsidP="00D276EF">
            <w:pPr>
              <w:pStyle w:val="Header"/>
              <w:numPr>
                <w:ilvl w:val="0"/>
                <w:numId w:val="23"/>
              </w:numPr>
              <w:spacing w:before="120" w:after="120"/>
              <w:jc w:val="both"/>
            </w:pPr>
            <w:r>
              <w:t>Section 1001.031(a-1), Transportation Code</w:t>
            </w:r>
            <w:r>
              <w:t xml:space="preserve"> </w:t>
            </w:r>
          </w:p>
          <w:p w:rsidR="00E06D3B" w:rsidRDefault="0031053E" w:rsidP="00D276EF">
            <w:pPr>
              <w:pStyle w:val="Header"/>
              <w:numPr>
                <w:ilvl w:val="0"/>
                <w:numId w:val="23"/>
              </w:numPr>
              <w:spacing w:before="120" w:after="120"/>
              <w:jc w:val="both"/>
            </w:pPr>
            <w:r>
              <w:t>Sections 9 and 11, Article 44</w:t>
            </w:r>
            <w:r>
              <w:t xml:space="preserve">13(37), </w:t>
            </w:r>
            <w:r>
              <w:t xml:space="preserve">Revised Statutes </w:t>
            </w:r>
          </w:p>
          <w:p w:rsidR="00533CC5" w:rsidRDefault="0031053E" w:rsidP="00D276EF">
            <w:pPr>
              <w:pStyle w:val="Header"/>
              <w:numPr>
                <w:ilvl w:val="0"/>
                <w:numId w:val="23"/>
              </w:numPr>
              <w:spacing w:before="120" w:after="120"/>
              <w:jc w:val="both"/>
            </w:pPr>
            <w:r>
              <w:t xml:space="preserve">the headings to Sections 3, 5, and 6, </w:t>
            </w:r>
            <w:r w:rsidRPr="005043ED">
              <w:t>Article 4413(37)</w:t>
            </w:r>
            <w:r>
              <w:t xml:space="preserve">, </w:t>
            </w:r>
            <w:r>
              <w:t>Revise</w:t>
            </w:r>
            <w:r>
              <w:t>d</w:t>
            </w:r>
            <w:r>
              <w:t xml:space="preserve"> Statutes</w:t>
            </w:r>
          </w:p>
          <w:p w:rsidR="005043ED" w:rsidRDefault="0031053E" w:rsidP="00D276EF">
            <w:pPr>
              <w:pStyle w:val="Header"/>
              <w:numPr>
                <w:ilvl w:val="0"/>
                <w:numId w:val="23"/>
              </w:numPr>
              <w:spacing w:before="120" w:after="120"/>
              <w:jc w:val="both"/>
            </w:pPr>
            <w:r>
              <w:t xml:space="preserve">the </w:t>
            </w:r>
            <w:r>
              <w:t xml:space="preserve">heading </w:t>
            </w:r>
            <w:r>
              <w:t>to Article 4413(37), Revised Statutes</w:t>
            </w:r>
          </w:p>
          <w:p w:rsidR="008423E4" w:rsidRPr="00835628" w:rsidRDefault="0031053E" w:rsidP="00BC7B5E">
            <w:pPr>
              <w:rPr>
                <w:b/>
              </w:rPr>
            </w:pPr>
          </w:p>
        </w:tc>
      </w:tr>
      <w:tr w:rsidR="005A2859" w:rsidTr="0061409F">
        <w:tc>
          <w:tcPr>
            <w:tcW w:w="9576" w:type="dxa"/>
          </w:tcPr>
          <w:p w:rsidR="008423E4" w:rsidRPr="00A8133F" w:rsidRDefault="0031053E" w:rsidP="00BC7B5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1053E" w:rsidP="00BC7B5E"/>
          <w:p w:rsidR="008423E4" w:rsidRPr="003624F2" w:rsidRDefault="0031053E" w:rsidP="00BC7B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31053E" w:rsidP="00BC7B5E">
            <w:pPr>
              <w:rPr>
                <w:b/>
              </w:rPr>
            </w:pPr>
          </w:p>
        </w:tc>
      </w:tr>
      <w:tr w:rsidR="005A2859" w:rsidTr="0061409F">
        <w:tc>
          <w:tcPr>
            <w:tcW w:w="9576" w:type="dxa"/>
          </w:tcPr>
          <w:p w:rsidR="0065576B" w:rsidRDefault="0031053E" w:rsidP="00BC7B5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545EF7" w:rsidRDefault="0031053E" w:rsidP="00BC7B5E">
            <w:pPr>
              <w:jc w:val="both"/>
            </w:pPr>
          </w:p>
          <w:p w:rsidR="00545EF7" w:rsidRDefault="0031053E" w:rsidP="00BC7B5E">
            <w:pPr>
              <w:jc w:val="both"/>
            </w:pPr>
            <w:r>
              <w:t>While C.S.S.B. 604</w:t>
            </w:r>
            <w:r>
              <w:t xml:space="preserve"> may differ from the engrossed in minor or nonsubstantive ways, the following summarizes the substantial differences between the engrossed and committee substitute versions of the bill.</w:t>
            </w:r>
          </w:p>
          <w:p w:rsidR="00545EF7" w:rsidRDefault="0031053E" w:rsidP="00BC7B5E">
            <w:pPr>
              <w:jc w:val="both"/>
            </w:pPr>
          </w:p>
          <w:p w:rsidR="00D32128" w:rsidRDefault="0031053E" w:rsidP="00BC7B5E">
            <w:pPr>
              <w:jc w:val="both"/>
            </w:pPr>
            <w:r>
              <w:t>The substitute does not include a requirement for the governor to des</w:t>
            </w:r>
            <w:r>
              <w:t>ignate a public member of the board to serve as chair if the chair of the board is not a public member.</w:t>
            </w:r>
          </w:p>
          <w:p w:rsidR="00D32128" w:rsidRDefault="0031053E" w:rsidP="00BC7B5E">
            <w:pPr>
              <w:jc w:val="both"/>
            </w:pPr>
          </w:p>
          <w:p w:rsidR="00F82E4D" w:rsidRDefault="0031053E" w:rsidP="00BC7B5E">
            <w:pPr>
              <w:jc w:val="both"/>
            </w:pPr>
            <w:r>
              <w:t>The substitute does not include a</w:t>
            </w:r>
            <w:r>
              <w:t>n</w:t>
            </w:r>
            <w:r>
              <w:t xml:space="preserve"> authoriz</w:t>
            </w:r>
            <w:r>
              <w:t>ation for</w:t>
            </w:r>
            <w:r>
              <w:t xml:space="preserve"> the board to file a complaint against an applicable license holder after giving the license holder</w:t>
            </w:r>
            <w:r>
              <w:t xml:space="preserve"> notice and opportunity to cure certain violations relating to advertising</w:t>
            </w:r>
            <w:r>
              <w:t xml:space="preserve">. </w:t>
            </w:r>
          </w:p>
          <w:p w:rsidR="00F82E4D" w:rsidRDefault="0031053E" w:rsidP="00BC7B5E">
            <w:pPr>
              <w:jc w:val="both"/>
            </w:pPr>
          </w:p>
          <w:p w:rsidR="00545EF7" w:rsidRDefault="0031053E" w:rsidP="00BC7B5E">
            <w:pPr>
              <w:jc w:val="both"/>
            </w:pPr>
            <w:r>
              <w:t>The substitute does not</w:t>
            </w:r>
            <w:r>
              <w:t xml:space="preserve"> include a</w:t>
            </w:r>
            <w:r>
              <w:t xml:space="preserve"> </w:t>
            </w:r>
            <w:r w:rsidRPr="00545EF7">
              <w:t xml:space="preserve">repeal </w:t>
            </w:r>
            <w:r>
              <w:t xml:space="preserve">of </w:t>
            </w:r>
            <w:r w:rsidRPr="00545EF7">
              <w:t>a prohibiti</w:t>
            </w:r>
            <w:r>
              <w:t>o</w:t>
            </w:r>
            <w:r w:rsidRPr="00545EF7">
              <w:t>n</w:t>
            </w:r>
            <w:r>
              <w:t xml:space="preserve"> against</w:t>
            </w:r>
            <w:r w:rsidRPr="00545EF7">
              <w:t xml:space="preserve"> a person who holds a license under provisions governing the sale or lease of motor vehicles participating in a n</w:t>
            </w:r>
            <w:r w:rsidRPr="00545EF7">
              <w:t xml:space="preserve">ew motor vehicle show or exhibition </w:t>
            </w:r>
            <w:r>
              <w:t>except under certain conditions</w:t>
            </w:r>
            <w:r w:rsidRPr="00545EF7">
              <w:t>.</w:t>
            </w:r>
          </w:p>
          <w:p w:rsidR="00FA4BA4" w:rsidRDefault="0031053E" w:rsidP="00BC7B5E">
            <w:pPr>
              <w:jc w:val="both"/>
            </w:pPr>
          </w:p>
          <w:p w:rsidR="00FA4BA4" w:rsidRPr="00545EF7" w:rsidRDefault="0031053E" w:rsidP="00BC7B5E">
            <w:pPr>
              <w:jc w:val="both"/>
            </w:pPr>
            <w:r>
              <w:t xml:space="preserve">The substitute </w:t>
            </w:r>
            <w:r>
              <w:t xml:space="preserve">revises </w:t>
            </w:r>
            <w:r>
              <w:t>provisions relating to</w:t>
            </w:r>
            <w:r>
              <w:t xml:space="preserve"> the</w:t>
            </w:r>
            <w:r>
              <w:t xml:space="preserve"> required</w:t>
            </w:r>
            <w:r>
              <w:t xml:space="preserve"> study </w:t>
            </w:r>
            <w:r>
              <w:t>regarding</w:t>
            </w:r>
            <w:r>
              <w:t xml:space="preserve"> alternatively fueled vehicles. </w:t>
            </w:r>
          </w:p>
        </w:tc>
      </w:tr>
      <w:tr w:rsidR="005A2859" w:rsidTr="0061409F">
        <w:tc>
          <w:tcPr>
            <w:tcW w:w="9576" w:type="dxa"/>
          </w:tcPr>
          <w:p w:rsidR="0065576B" w:rsidRPr="009C1E9A" w:rsidRDefault="0031053E" w:rsidP="00BC7B5E">
            <w:pPr>
              <w:rPr>
                <w:b/>
                <w:u w:val="single"/>
              </w:rPr>
            </w:pPr>
          </w:p>
        </w:tc>
      </w:tr>
      <w:tr w:rsidR="005A2859" w:rsidTr="0061409F">
        <w:tc>
          <w:tcPr>
            <w:tcW w:w="9576" w:type="dxa"/>
          </w:tcPr>
          <w:p w:rsidR="0065576B" w:rsidRPr="0065576B" w:rsidRDefault="0031053E" w:rsidP="00BC7B5E">
            <w:pPr>
              <w:jc w:val="both"/>
            </w:pPr>
          </w:p>
        </w:tc>
      </w:tr>
    </w:tbl>
    <w:p w:rsidR="008423E4" w:rsidRPr="00BE0E75" w:rsidRDefault="0031053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1053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053E">
      <w:r>
        <w:separator/>
      </w:r>
    </w:p>
  </w:endnote>
  <w:endnote w:type="continuationSeparator" w:id="0">
    <w:p w:rsidR="00000000" w:rsidRDefault="0031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78" w:rsidRDefault="003105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A2859" w:rsidTr="009C1E9A">
      <w:trPr>
        <w:cantSplit/>
      </w:trPr>
      <w:tc>
        <w:tcPr>
          <w:tcW w:w="0" w:type="pct"/>
        </w:tcPr>
        <w:p w:rsidR="0061409F" w:rsidRDefault="0031053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61409F" w:rsidRDefault="0031053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61409F" w:rsidRDefault="0031053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61409F" w:rsidRDefault="0031053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61409F" w:rsidRDefault="003105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A2859" w:rsidTr="009C1E9A">
      <w:trPr>
        <w:cantSplit/>
      </w:trPr>
      <w:tc>
        <w:tcPr>
          <w:tcW w:w="0" w:type="pct"/>
        </w:tcPr>
        <w:p w:rsidR="0061409F" w:rsidRDefault="0031053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61409F" w:rsidRPr="009C1E9A" w:rsidRDefault="0031053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31547</w:t>
          </w:r>
        </w:p>
      </w:tc>
      <w:tc>
        <w:tcPr>
          <w:tcW w:w="2453" w:type="pct"/>
        </w:tcPr>
        <w:p w:rsidR="0061409F" w:rsidRDefault="003105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19.126.653</w:t>
          </w:r>
          <w:r>
            <w:fldChar w:fldCharType="end"/>
          </w:r>
        </w:p>
      </w:tc>
    </w:tr>
    <w:tr w:rsidR="005A2859" w:rsidTr="009C1E9A">
      <w:trPr>
        <w:cantSplit/>
      </w:trPr>
      <w:tc>
        <w:tcPr>
          <w:tcW w:w="0" w:type="pct"/>
        </w:tcPr>
        <w:p w:rsidR="0061409F" w:rsidRDefault="0031053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61409F" w:rsidRPr="009C1E9A" w:rsidRDefault="0031053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28366</w:t>
          </w:r>
        </w:p>
      </w:tc>
      <w:tc>
        <w:tcPr>
          <w:tcW w:w="2453" w:type="pct"/>
        </w:tcPr>
        <w:p w:rsidR="0061409F" w:rsidRDefault="0031053E" w:rsidP="006D504F">
          <w:pPr>
            <w:pStyle w:val="Footer"/>
            <w:rPr>
              <w:rStyle w:val="PageNumber"/>
            </w:rPr>
          </w:pPr>
        </w:p>
        <w:p w:rsidR="0061409F" w:rsidRDefault="003105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A2859" w:rsidTr="009C1E9A">
      <w:trPr>
        <w:cantSplit/>
        <w:trHeight w:val="323"/>
      </w:trPr>
      <w:tc>
        <w:tcPr>
          <w:tcW w:w="0" w:type="pct"/>
          <w:gridSpan w:val="3"/>
        </w:tcPr>
        <w:p w:rsidR="0061409F" w:rsidRDefault="0031053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5</w:t>
          </w:r>
          <w:r>
            <w:rPr>
              <w:rStyle w:val="PageNumber"/>
            </w:rPr>
            <w:fldChar w:fldCharType="end"/>
          </w:r>
        </w:p>
        <w:p w:rsidR="0061409F" w:rsidRDefault="0031053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61409F" w:rsidRPr="00FF6F72" w:rsidRDefault="0031053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78" w:rsidRDefault="00310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053E">
      <w:r>
        <w:separator/>
      </w:r>
    </w:p>
  </w:footnote>
  <w:footnote w:type="continuationSeparator" w:id="0">
    <w:p w:rsidR="00000000" w:rsidRDefault="00310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78" w:rsidRDefault="003105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78" w:rsidRDefault="003105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78" w:rsidRDefault="003105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5FE5"/>
    <w:multiLevelType w:val="hybridMultilevel"/>
    <w:tmpl w:val="501CABE0"/>
    <w:lvl w:ilvl="0" w:tplc="F83E2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38A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D237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CF5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9893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1A6C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66E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8C17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EACB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1E43"/>
    <w:multiLevelType w:val="hybridMultilevel"/>
    <w:tmpl w:val="55BC8440"/>
    <w:lvl w:ilvl="0" w:tplc="34A06E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B0E3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DEC4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52CA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166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601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6F4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EC9E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8CD2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E2F2B"/>
    <w:multiLevelType w:val="hybridMultilevel"/>
    <w:tmpl w:val="94D4324A"/>
    <w:lvl w:ilvl="0" w:tplc="0AB66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5C68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2623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5621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A04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3670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F08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81F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B0FD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37957"/>
    <w:multiLevelType w:val="hybridMultilevel"/>
    <w:tmpl w:val="C64A9C50"/>
    <w:lvl w:ilvl="0" w:tplc="237E2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CE4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228D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662B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4A7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90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EBD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017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8C11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96440"/>
    <w:multiLevelType w:val="hybridMultilevel"/>
    <w:tmpl w:val="817C16F8"/>
    <w:lvl w:ilvl="0" w:tplc="E3245FCE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B4FA81B8" w:tentative="1">
      <w:start w:val="1"/>
      <w:numFmt w:val="lowerLetter"/>
      <w:lvlText w:val="%2."/>
      <w:lvlJc w:val="left"/>
      <w:pPr>
        <w:ind w:left="1440" w:hanging="360"/>
      </w:pPr>
    </w:lvl>
    <w:lvl w:ilvl="2" w:tplc="F68E28B8" w:tentative="1">
      <w:start w:val="1"/>
      <w:numFmt w:val="lowerRoman"/>
      <w:lvlText w:val="%3."/>
      <w:lvlJc w:val="right"/>
      <w:pPr>
        <w:ind w:left="2160" w:hanging="180"/>
      </w:pPr>
    </w:lvl>
    <w:lvl w:ilvl="3" w:tplc="68C0F4D4" w:tentative="1">
      <w:start w:val="1"/>
      <w:numFmt w:val="decimal"/>
      <w:lvlText w:val="%4."/>
      <w:lvlJc w:val="left"/>
      <w:pPr>
        <w:ind w:left="2880" w:hanging="360"/>
      </w:pPr>
    </w:lvl>
    <w:lvl w:ilvl="4" w:tplc="0AC6AE54" w:tentative="1">
      <w:start w:val="1"/>
      <w:numFmt w:val="lowerLetter"/>
      <w:lvlText w:val="%5."/>
      <w:lvlJc w:val="left"/>
      <w:pPr>
        <w:ind w:left="3600" w:hanging="360"/>
      </w:pPr>
    </w:lvl>
    <w:lvl w:ilvl="5" w:tplc="5E601FA4" w:tentative="1">
      <w:start w:val="1"/>
      <w:numFmt w:val="lowerRoman"/>
      <w:lvlText w:val="%6."/>
      <w:lvlJc w:val="right"/>
      <w:pPr>
        <w:ind w:left="4320" w:hanging="180"/>
      </w:pPr>
    </w:lvl>
    <w:lvl w:ilvl="6" w:tplc="32E87214" w:tentative="1">
      <w:start w:val="1"/>
      <w:numFmt w:val="decimal"/>
      <w:lvlText w:val="%7."/>
      <w:lvlJc w:val="left"/>
      <w:pPr>
        <w:ind w:left="5040" w:hanging="360"/>
      </w:pPr>
    </w:lvl>
    <w:lvl w:ilvl="7" w:tplc="FB08F9FE" w:tentative="1">
      <w:start w:val="1"/>
      <w:numFmt w:val="lowerLetter"/>
      <w:lvlText w:val="%8."/>
      <w:lvlJc w:val="left"/>
      <w:pPr>
        <w:ind w:left="5760" w:hanging="360"/>
      </w:pPr>
    </w:lvl>
    <w:lvl w:ilvl="8" w:tplc="3C4CA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61447"/>
    <w:multiLevelType w:val="hybridMultilevel"/>
    <w:tmpl w:val="22E865A8"/>
    <w:lvl w:ilvl="0" w:tplc="E9F27D9A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FAAE84E6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F502D35A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B44EADDC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64A8E650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473A0D2E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F91C35D4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7CDEE69C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7D8CE8D6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1EB409D1"/>
    <w:multiLevelType w:val="hybridMultilevel"/>
    <w:tmpl w:val="AB0A0DFA"/>
    <w:lvl w:ilvl="0" w:tplc="38CAEB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0EFE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E639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601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2B1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7EE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602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A87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784B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33F1F"/>
    <w:multiLevelType w:val="hybridMultilevel"/>
    <w:tmpl w:val="7FA0835C"/>
    <w:lvl w:ilvl="0" w:tplc="1068C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E10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641D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A7E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68E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A06D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246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CAA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C279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57AD"/>
    <w:multiLevelType w:val="hybridMultilevel"/>
    <w:tmpl w:val="BED44830"/>
    <w:lvl w:ilvl="0" w:tplc="2362E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CCE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E429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6A8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A16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1450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ACB5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FC1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0E3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B03B2"/>
    <w:multiLevelType w:val="hybridMultilevel"/>
    <w:tmpl w:val="C2FE0B1C"/>
    <w:lvl w:ilvl="0" w:tplc="AFA28C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4AD6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ACD5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3AC8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2688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50C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C8AB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6BB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84C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978A5"/>
    <w:multiLevelType w:val="hybridMultilevel"/>
    <w:tmpl w:val="35BE3C82"/>
    <w:lvl w:ilvl="0" w:tplc="6F58DE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400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9681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4DF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415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5806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E21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2D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4680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D4499"/>
    <w:multiLevelType w:val="hybridMultilevel"/>
    <w:tmpl w:val="C46E5548"/>
    <w:lvl w:ilvl="0" w:tplc="52562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920F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54A8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E06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5C1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84D7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676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44C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42C6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D2D80"/>
    <w:multiLevelType w:val="hybridMultilevel"/>
    <w:tmpl w:val="A6F0D6A6"/>
    <w:lvl w:ilvl="0" w:tplc="188AC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2601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60AC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8EC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C77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7252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662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089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548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E5D7E"/>
    <w:multiLevelType w:val="hybridMultilevel"/>
    <w:tmpl w:val="092A0FE4"/>
    <w:lvl w:ilvl="0" w:tplc="F6629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B0D3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9673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4D2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A6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5A4A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AB7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441F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B80F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C78E7"/>
    <w:multiLevelType w:val="hybridMultilevel"/>
    <w:tmpl w:val="33AEEFCA"/>
    <w:lvl w:ilvl="0" w:tplc="61D0C0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6AF2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C6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72E1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D8F8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4047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EA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AE20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F4C9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03275"/>
    <w:multiLevelType w:val="hybridMultilevel"/>
    <w:tmpl w:val="CFC40C1A"/>
    <w:lvl w:ilvl="0" w:tplc="777A0A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2004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1AF9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C8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066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E242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C52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077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283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D3442"/>
    <w:multiLevelType w:val="hybridMultilevel"/>
    <w:tmpl w:val="248A489A"/>
    <w:lvl w:ilvl="0" w:tplc="F82E9B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BECF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14EF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043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90C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A4CE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FC8C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64D2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C6C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756EB"/>
    <w:multiLevelType w:val="hybridMultilevel"/>
    <w:tmpl w:val="62ACE864"/>
    <w:lvl w:ilvl="0" w:tplc="1CCC2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088A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5001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7E5F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E18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E2A0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C64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AC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5AAB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22825"/>
    <w:multiLevelType w:val="hybridMultilevel"/>
    <w:tmpl w:val="94CE0EAE"/>
    <w:lvl w:ilvl="0" w:tplc="7E0C29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AEEE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928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2D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81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74FA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CE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421E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BE6A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C43A1"/>
    <w:multiLevelType w:val="hybridMultilevel"/>
    <w:tmpl w:val="5B0EAFA0"/>
    <w:lvl w:ilvl="0" w:tplc="FD9CD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A6C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E23D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16CD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2B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2C4B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C2C5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664D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5AD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86AA5"/>
    <w:multiLevelType w:val="hybridMultilevel"/>
    <w:tmpl w:val="1B70E5EA"/>
    <w:lvl w:ilvl="0" w:tplc="984C4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5CAD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C496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AEA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83B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108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AAB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8E17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4861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84BDA"/>
    <w:multiLevelType w:val="hybridMultilevel"/>
    <w:tmpl w:val="482C4F18"/>
    <w:lvl w:ilvl="0" w:tplc="5C7A3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14E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5056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5AA9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122D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AAF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49A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EBC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602A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E6BB8"/>
    <w:multiLevelType w:val="hybridMultilevel"/>
    <w:tmpl w:val="8236F474"/>
    <w:lvl w:ilvl="0" w:tplc="6DE2E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E5C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8A62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9688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86E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CC89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6AF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88D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A06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3"/>
  </w:num>
  <w:num w:numId="5">
    <w:abstractNumId w:val="18"/>
  </w:num>
  <w:num w:numId="6">
    <w:abstractNumId w:val="11"/>
  </w:num>
  <w:num w:numId="7">
    <w:abstractNumId w:val="17"/>
  </w:num>
  <w:num w:numId="8">
    <w:abstractNumId w:val="8"/>
  </w:num>
  <w:num w:numId="9">
    <w:abstractNumId w:val="16"/>
  </w:num>
  <w:num w:numId="10">
    <w:abstractNumId w:val="9"/>
  </w:num>
  <w:num w:numId="11">
    <w:abstractNumId w:val="0"/>
  </w:num>
  <w:num w:numId="12">
    <w:abstractNumId w:val="10"/>
  </w:num>
  <w:num w:numId="13">
    <w:abstractNumId w:val="20"/>
  </w:num>
  <w:num w:numId="14">
    <w:abstractNumId w:val="2"/>
  </w:num>
  <w:num w:numId="15">
    <w:abstractNumId w:val="19"/>
  </w:num>
  <w:num w:numId="16">
    <w:abstractNumId w:val="14"/>
  </w:num>
  <w:num w:numId="17">
    <w:abstractNumId w:val="15"/>
  </w:num>
  <w:num w:numId="18">
    <w:abstractNumId w:val="6"/>
  </w:num>
  <w:num w:numId="19">
    <w:abstractNumId w:val="4"/>
  </w:num>
  <w:num w:numId="20">
    <w:abstractNumId w:val="21"/>
  </w:num>
  <w:num w:numId="21">
    <w:abstractNumId w:val="22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59"/>
    <w:rsid w:val="0031053E"/>
    <w:rsid w:val="005A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7EEE00-1B97-4F5C-9547-C70928B4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B4D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B4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4D7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4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4D72"/>
    <w:rPr>
      <w:b/>
      <w:bCs/>
    </w:rPr>
  </w:style>
  <w:style w:type="paragraph" w:styleId="Revision">
    <w:name w:val="Revision"/>
    <w:hidden/>
    <w:uiPriority w:val="99"/>
    <w:semiHidden/>
    <w:rsid w:val="00C71B21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227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4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4D2E"/>
    <w:rPr>
      <w:rFonts w:ascii="Courier New" w:hAnsi="Courier New" w:cs="Courier New"/>
    </w:rPr>
  </w:style>
  <w:style w:type="paragraph" w:customStyle="1" w:styleId="center">
    <w:name w:val="center"/>
    <w:basedOn w:val="Normal"/>
    <w:rsid w:val="00F82BA2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F1170E"/>
    <w:rPr>
      <w:color w:val="800080" w:themeColor="followedHyperlink"/>
      <w:u w:val="single"/>
    </w:rPr>
  </w:style>
  <w:style w:type="paragraph" w:customStyle="1" w:styleId="left">
    <w:name w:val="left"/>
    <w:basedOn w:val="Normal"/>
    <w:rsid w:val="00A04A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2210</Words>
  <Characters>12306</Characters>
  <Application>Microsoft Office Word</Application>
  <DocSecurity>4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SB00604 (Committee Report (Substituted))</vt:lpstr>
    </vt:vector>
  </TitlesOfParts>
  <Company>State of Texas</Company>
  <LinksUpToDate>false</LinksUpToDate>
  <CharactersWithSpaces>14513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31547</dc:subject>
  <dc:creator>State of Texas</dc:creator>
  <dc:description>SB 604 by Buckingham-(H)Transportation (Substitute Document Number: 86R 28366)</dc:description>
  <cp:lastModifiedBy>Erin Conway</cp:lastModifiedBy>
  <cp:revision>2</cp:revision>
  <cp:lastPrinted>2019-02-24T20:07:00Z</cp:lastPrinted>
  <dcterms:created xsi:type="dcterms:W3CDTF">2019-05-07T18:48:00Z</dcterms:created>
  <dcterms:modified xsi:type="dcterms:W3CDTF">2019-05-07T18:48:00Z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19.126.653</vt:lpwstr>
  </property>
</Properties>
</file>