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C112F" w:rsidTr="00345119">
        <w:tc>
          <w:tcPr>
            <w:tcW w:w="9576" w:type="dxa"/>
            <w:noWrap/>
          </w:tcPr>
          <w:p w:rsidR="008423E4" w:rsidRPr="0022177D" w:rsidRDefault="00D8218A" w:rsidP="00345119">
            <w:pPr>
              <w:pStyle w:val="Heading1"/>
            </w:pPr>
            <w:bookmarkStart w:id="0" w:name="_GoBack"/>
            <w:bookmarkEnd w:id="0"/>
            <w:r w:rsidRPr="00631897">
              <w:t>BILL ANALYSIS</w:t>
            </w:r>
          </w:p>
        </w:tc>
      </w:tr>
    </w:tbl>
    <w:p w:rsidR="008423E4" w:rsidRPr="0022177D" w:rsidRDefault="00D8218A" w:rsidP="008423E4">
      <w:pPr>
        <w:jc w:val="center"/>
      </w:pPr>
    </w:p>
    <w:p w:rsidR="008423E4" w:rsidRPr="00B31F0E" w:rsidRDefault="00D8218A" w:rsidP="008423E4"/>
    <w:p w:rsidR="008423E4" w:rsidRPr="00742794" w:rsidRDefault="00D8218A" w:rsidP="008423E4">
      <w:pPr>
        <w:tabs>
          <w:tab w:val="right" w:pos="9360"/>
        </w:tabs>
      </w:pPr>
    </w:p>
    <w:tbl>
      <w:tblPr>
        <w:tblW w:w="0" w:type="auto"/>
        <w:tblLayout w:type="fixed"/>
        <w:tblLook w:val="01E0" w:firstRow="1" w:lastRow="1" w:firstColumn="1" w:lastColumn="1" w:noHBand="0" w:noVBand="0"/>
      </w:tblPr>
      <w:tblGrid>
        <w:gridCol w:w="9576"/>
      </w:tblGrid>
      <w:tr w:rsidR="00EC112F" w:rsidTr="00345119">
        <w:tc>
          <w:tcPr>
            <w:tcW w:w="9576" w:type="dxa"/>
          </w:tcPr>
          <w:p w:rsidR="008423E4" w:rsidRPr="00861995" w:rsidRDefault="00D8218A" w:rsidP="00345119">
            <w:pPr>
              <w:jc w:val="right"/>
            </w:pPr>
            <w:r>
              <w:t>S.B. 614</w:t>
            </w:r>
          </w:p>
        </w:tc>
      </w:tr>
      <w:tr w:rsidR="00EC112F" w:rsidTr="00345119">
        <w:tc>
          <w:tcPr>
            <w:tcW w:w="9576" w:type="dxa"/>
          </w:tcPr>
          <w:p w:rsidR="008423E4" w:rsidRPr="00861995" w:rsidRDefault="00D8218A" w:rsidP="00345119">
            <w:pPr>
              <w:jc w:val="right"/>
            </w:pPr>
            <w:r>
              <w:t xml:space="preserve">By: </w:t>
            </w:r>
            <w:r>
              <w:t>Nichols</w:t>
            </w:r>
          </w:p>
        </w:tc>
      </w:tr>
      <w:tr w:rsidR="00EC112F" w:rsidTr="00345119">
        <w:tc>
          <w:tcPr>
            <w:tcW w:w="9576" w:type="dxa"/>
          </w:tcPr>
          <w:p w:rsidR="008423E4" w:rsidRPr="00861995" w:rsidRDefault="00D8218A" w:rsidP="00345119">
            <w:pPr>
              <w:jc w:val="right"/>
            </w:pPr>
            <w:r>
              <w:t>Pensions, Investments &amp; Financial Services</w:t>
            </w:r>
          </w:p>
        </w:tc>
      </w:tr>
      <w:tr w:rsidR="00EC112F" w:rsidTr="00345119">
        <w:tc>
          <w:tcPr>
            <w:tcW w:w="9576" w:type="dxa"/>
          </w:tcPr>
          <w:p w:rsidR="008423E4" w:rsidRDefault="00D8218A" w:rsidP="00345119">
            <w:pPr>
              <w:jc w:val="right"/>
            </w:pPr>
            <w:r>
              <w:t>Committee Report (Unamended)</w:t>
            </w:r>
          </w:p>
        </w:tc>
      </w:tr>
    </w:tbl>
    <w:p w:rsidR="008423E4" w:rsidRDefault="00D8218A" w:rsidP="008423E4">
      <w:pPr>
        <w:tabs>
          <w:tab w:val="right" w:pos="9360"/>
        </w:tabs>
      </w:pPr>
    </w:p>
    <w:p w:rsidR="008423E4" w:rsidRDefault="00D8218A" w:rsidP="008423E4"/>
    <w:p w:rsidR="008423E4" w:rsidRDefault="00D8218A" w:rsidP="008423E4"/>
    <w:tbl>
      <w:tblPr>
        <w:tblW w:w="0" w:type="auto"/>
        <w:tblCellMar>
          <w:left w:w="115" w:type="dxa"/>
          <w:right w:w="115" w:type="dxa"/>
        </w:tblCellMar>
        <w:tblLook w:val="01E0" w:firstRow="1" w:lastRow="1" w:firstColumn="1" w:lastColumn="1" w:noHBand="0" w:noVBand="0"/>
      </w:tblPr>
      <w:tblGrid>
        <w:gridCol w:w="9576"/>
      </w:tblGrid>
      <w:tr w:rsidR="00EC112F" w:rsidTr="00345119">
        <w:tc>
          <w:tcPr>
            <w:tcW w:w="9576" w:type="dxa"/>
          </w:tcPr>
          <w:p w:rsidR="008423E4" w:rsidRPr="00A8133F" w:rsidRDefault="00D8218A" w:rsidP="00A91ACD">
            <w:pPr>
              <w:rPr>
                <w:b/>
              </w:rPr>
            </w:pPr>
            <w:r w:rsidRPr="009C1E9A">
              <w:rPr>
                <w:b/>
                <w:u w:val="single"/>
              </w:rPr>
              <w:t>BACKGROUND AND PURPOSE</w:t>
            </w:r>
            <w:r>
              <w:rPr>
                <w:b/>
              </w:rPr>
              <w:t xml:space="preserve"> </w:t>
            </w:r>
          </w:p>
          <w:p w:rsidR="008423E4" w:rsidRDefault="00D8218A" w:rsidP="00A91ACD"/>
          <w:p w:rsidR="005C599B" w:rsidRDefault="00D8218A" w:rsidP="00A91ACD">
            <w:pPr>
              <w:pStyle w:val="Header"/>
              <w:jc w:val="both"/>
            </w:pPr>
            <w:r>
              <w:t xml:space="preserve">The Finance Commission of Texas oversees the Texas Department of Banking and the Department of Savings and </w:t>
            </w:r>
            <w:r>
              <w:t>Mortgage Lending (SML), among other agencies. The commission and the office of banking commissioner, the office of savings and mortgage lending commissioner, and SML are subject to review and abolishment under the Texas Sunset Act. The Sunset Advisory Comm</w:t>
            </w:r>
            <w:r>
              <w:t>ission found that, while these agencies have weathered the storms of the financial crisis well and maintained transparent, accountable practices even with recent decreased legislative oversight after being granted self-directed semi-independent status, the</w:t>
            </w:r>
            <w:r>
              <w:t>re is a need to increase efficiency in operations and implement certain best practices for oversight. S.B. 614 provides for the continuation of those agencies with certain statutory modifications aimed at addressing those findings.</w:t>
            </w:r>
          </w:p>
          <w:p w:rsidR="008423E4" w:rsidRPr="00E26B13" w:rsidRDefault="00D8218A" w:rsidP="00A91ACD">
            <w:pPr>
              <w:rPr>
                <w:b/>
              </w:rPr>
            </w:pPr>
          </w:p>
        </w:tc>
      </w:tr>
      <w:tr w:rsidR="00EC112F" w:rsidTr="00345119">
        <w:tc>
          <w:tcPr>
            <w:tcW w:w="9576" w:type="dxa"/>
          </w:tcPr>
          <w:p w:rsidR="0017725B" w:rsidRDefault="00D8218A" w:rsidP="00A91ACD">
            <w:pPr>
              <w:rPr>
                <w:b/>
                <w:u w:val="single"/>
              </w:rPr>
            </w:pPr>
            <w:r>
              <w:rPr>
                <w:b/>
                <w:u w:val="single"/>
              </w:rPr>
              <w:t>CRIMINAL JUSTICE IMPAC</w:t>
            </w:r>
            <w:r>
              <w:rPr>
                <w:b/>
                <w:u w:val="single"/>
              </w:rPr>
              <w:t>T</w:t>
            </w:r>
          </w:p>
          <w:p w:rsidR="0017725B" w:rsidRDefault="00D8218A" w:rsidP="00A91ACD">
            <w:pPr>
              <w:rPr>
                <w:b/>
                <w:u w:val="single"/>
              </w:rPr>
            </w:pPr>
          </w:p>
          <w:p w:rsidR="005A0D53" w:rsidRPr="005A0D53" w:rsidRDefault="00D8218A" w:rsidP="00A91ACD">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D8218A" w:rsidP="00A91ACD">
            <w:pPr>
              <w:rPr>
                <w:b/>
                <w:u w:val="single"/>
              </w:rPr>
            </w:pPr>
          </w:p>
        </w:tc>
      </w:tr>
      <w:tr w:rsidR="00EC112F" w:rsidTr="00345119">
        <w:tc>
          <w:tcPr>
            <w:tcW w:w="9576" w:type="dxa"/>
          </w:tcPr>
          <w:p w:rsidR="008423E4" w:rsidRPr="00A8133F" w:rsidRDefault="00D8218A" w:rsidP="00A91ACD">
            <w:pPr>
              <w:rPr>
                <w:b/>
              </w:rPr>
            </w:pPr>
            <w:r w:rsidRPr="009C1E9A">
              <w:rPr>
                <w:b/>
                <w:u w:val="single"/>
              </w:rPr>
              <w:t>RULEMAKING AUTHORITY</w:t>
            </w:r>
            <w:r>
              <w:rPr>
                <w:b/>
              </w:rPr>
              <w:t xml:space="preserve"> </w:t>
            </w:r>
          </w:p>
          <w:p w:rsidR="008423E4" w:rsidRDefault="00D8218A" w:rsidP="00A91ACD"/>
          <w:p w:rsidR="008423E4" w:rsidRDefault="00D8218A" w:rsidP="00A91ACD">
            <w:pPr>
              <w:pStyle w:val="Header"/>
              <w:tabs>
                <w:tab w:val="clear" w:pos="4320"/>
                <w:tab w:val="clear" w:pos="8640"/>
              </w:tabs>
              <w:jc w:val="both"/>
            </w:pPr>
            <w:r>
              <w:t>It is the committee's opinion that rulemaking authority is expressly granted to the Finance Commission of Texas in SECTIONS 7, 10, 19, and 4</w:t>
            </w:r>
            <w:r>
              <w:t>5</w:t>
            </w:r>
            <w:r>
              <w:t xml:space="preserve"> of this bill.</w:t>
            </w:r>
          </w:p>
          <w:p w:rsidR="008423E4" w:rsidRPr="00E21FDC" w:rsidRDefault="00D8218A" w:rsidP="00A91ACD">
            <w:pPr>
              <w:rPr>
                <w:b/>
              </w:rPr>
            </w:pPr>
          </w:p>
        </w:tc>
      </w:tr>
      <w:tr w:rsidR="00EC112F" w:rsidTr="00345119">
        <w:tc>
          <w:tcPr>
            <w:tcW w:w="9576" w:type="dxa"/>
          </w:tcPr>
          <w:p w:rsidR="008423E4" w:rsidRPr="00A8133F" w:rsidRDefault="00D8218A" w:rsidP="00A91ACD">
            <w:pPr>
              <w:rPr>
                <w:b/>
              </w:rPr>
            </w:pPr>
            <w:r w:rsidRPr="009C1E9A">
              <w:rPr>
                <w:b/>
                <w:u w:val="single"/>
              </w:rPr>
              <w:t>ANALYSIS</w:t>
            </w:r>
            <w:r>
              <w:rPr>
                <w:b/>
              </w:rPr>
              <w:t xml:space="preserve"> </w:t>
            </w:r>
          </w:p>
          <w:p w:rsidR="008423E4" w:rsidRDefault="00D8218A" w:rsidP="00A91ACD"/>
          <w:p w:rsidR="005A0D53" w:rsidRDefault="00D8218A" w:rsidP="00A91ACD">
            <w:pPr>
              <w:pStyle w:val="Header"/>
              <w:tabs>
                <w:tab w:val="clear" w:pos="4320"/>
                <w:tab w:val="clear" w:pos="8640"/>
              </w:tabs>
              <w:jc w:val="both"/>
            </w:pPr>
            <w:r>
              <w:t xml:space="preserve">S.B. 614 </w:t>
            </w:r>
            <w:r>
              <w:t xml:space="preserve">amends the Finance Code to postpone from September 1, 2019, to September 1, 2031, the date on which the Finance Commission of Texas, the office of banking commissioner, the office of savings and mortgage lending commissioner, and the Department of Savings </w:t>
            </w:r>
            <w:r>
              <w:t xml:space="preserve">and Mortgage Lending (SML) are abolished unless continued in existence as provided by the Texas Sunset Act. </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 614 authorizes the finance commission, the banking commissioner, and th</w:t>
            </w:r>
            <w:r w:rsidRPr="00A12871">
              <w:t xml:space="preserve">e </w:t>
            </w:r>
            <w:r w:rsidRPr="00912847">
              <w:t>savings and mortgage lending</w:t>
            </w:r>
            <w:r w:rsidRPr="00A12871">
              <w:t xml:space="preserve"> commissioner</w:t>
            </w:r>
            <w:r w:rsidRPr="00A12871">
              <w:t xml:space="preserve"> to appoint advisory committees to assist the finance commission</w:t>
            </w:r>
            <w:r>
              <w:t xml:space="preserve">, </w:t>
            </w:r>
            <w:r w:rsidRPr="00A12871">
              <w:t>the banking commissioner</w:t>
            </w:r>
            <w:r>
              <w:t xml:space="preserve"> and the Texas Department of Banking (TxDOB)</w:t>
            </w:r>
            <w:r w:rsidRPr="00A12871">
              <w:t xml:space="preserve">, and the </w:t>
            </w:r>
            <w:r w:rsidRPr="00912847">
              <w:t>savings and mortgage lending commissioner</w:t>
            </w:r>
            <w:r>
              <w:t xml:space="preserve"> and SML </w:t>
            </w:r>
            <w:r w:rsidRPr="00A12871">
              <w:t>in</w:t>
            </w:r>
            <w:r>
              <w:t xml:space="preserve"> performing their respective duties; requires those entities</w:t>
            </w:r>
            <w:r>
              <w:t xml:space="preserve"> to </w:t>
            </w:r>
            <w:r w:rsidRPr="00B65A62">
              <w:t xml:space="preserve">specify </w:t>
            </w:r>
            <w:r>
              <w:t xml:space="preserve">the respective </w:t>
            </w:r>
            <w:r w:rsidRPr="00B65A62">
              <w:t>committee's purpose, powers, and duties</w:t>
            </w:r>
            <w:r>
              <w:t>;</w:t>
            </w:r>
            <w:r w:rsidRPr="00B65A62">
              <w:t xml:space="preserve"> and </w:t>
            </w:r>
            <w:r>
              <w:t xml:space="preserve">sets out a reporting requirement for </w:t>
            </w:r>
            <w:r w:rsidRPr="00B65A62">
              <w:t>each committee.</w:t>
            </w:r>
          </w:p>
          <w:p w:rsidR="005A0D53" w:rsidRDefault="00D8218A" w:rsidP="00A91ACD">
            <w:pPr>
              <w:pStyle w:val="Header"/>
              <w:tabs>
                <w:tab w:val="clear" w:pos="4320"/>
                <w:tab w:val="clear" w:pos="8640"/>
              </w:tabs>
              <w:jc w:val="both"/>
            </w:pPr>
          </w:p>
          <w:p w:rsidR="00756F12" w:rsidRDefault="00D8218A" w:rsidP="00A91ACD">
            <w:pPr>
              <w:pStyle w:val="Header"/>
              <w:tabs>
                <w:tab w:val="clear" w:pos="4320"/>
                <w:tab w:val="clear" w:pos="8640"/>
              </w:tabs>
              <w:jc w:val="both"/>
            </w:pPr>
            <w:r>
              <w:t>S.B.</w:t>
            </w:r>
            <w:r>
              <w:t xml:space="preserve"> </w:t>
            </w:r>
            <w:r>
              <w:t>614</w:t>
            </w:r>
            <w:r>
              <w:t xml:space="preserve"> requires the commissioners of the finance commission, TxDOB, and SML</w:t>
            </w:r>
            <w:r w:rsidRPr="00DE0875">
              <w:t xml:space="preserve"> </w:t>
            </w:r>
            <w:r>
              <w:t xml:space="preserve">to create training manuals </w:t>
            </w:r>
            <w:r>
              <w:t xml:space="preserve">to include the </w:t>
            </w:r>
            <w:r>
              <w:t>training p</w:t>
            </w:r>
            <w:r>
              <w:t xml:space="preserve">rogram </w:t>
            </w:r>
            <w:r>
              <w:t xml:space="preserve">information </w:t>
            </w:r>
            <w:r>
              <w:t xml:space="preserve">applicable to </w:t>
            </w:r>
            <w:r>
              <w:t xml:space="preserve">that </w:t>
            </w:r>
            <w:r>
              <w:t>commissioner's agency</w:t>
            </w:r>
            <w:r>
              <w:t xml:space="preserve"> but </w:t>
            </w:r>
            <w:r>
              <w:t>authorizes the commissioner</w:t>
            </w:r>
            <w:r>
              <w:t xml:space="preserve">s </w:t>
            </w:r>
            <w:r>
              <w:t xml:space="preserve">to </w:t>
            </w:r>
            <w:r w:rsidRPr="009131E8">
              <w:t>collaborate and jointly create one training manual</w:t>
            </w:r>
            <w:r>
              <w:t xml:space="preserve"> </w:t>
            </w:r>
            <w:r w:rsidRPr="009131E8">
              <w:t xml:space="preserve">that </w:t>
            </w:r>
            <w:r>
              <w:t>includes that applicable</w:t>
            </w:r>
            <w:r w:rsidRPr="009131E8">
              <w:t xml:space="preserve"> information</w:t>
            </w:r>
            <w:r>
              <w:t>.</w:t>
            </w:r>
            <w:r>
              <w:t xml:space="preserve"> The bill</w:t>
            </w:r>
            <w:r>
              <w:t xml:space="preserve"> provides for the annual distribution of the manuals and s</w:t>
            </w:r>
            <w:r>
              <w:t>ets out the procedures for the members</w:t>
            </w:r>
            <w:r>
              <w:t xml:space="preserve"> of the finance commission</w:t>
            </w:r>
            <w:r>
              <w:t xml:space="preserve"> to acknowledge </w:t>
            </w:r>
            <w:r>
              <w:t xml:space="preserve">their </w:t>
            </w:r>
            <w:r>
              <w:t xml:space="preserve">receipt and review of the manuals. </w:t>
            </w:r>
            <w:r>
              <w:t>The bill, with respect to these bill provisions:</w:t>
            </w:r>
          </w:p>
          <w:p w:rsidR="00756F12" w:rsidRDefault="00D8218A" w:rsidP="00A91ACD">
            <w:pPr>
              <w:pStyle w:val="Header"/>
              <w:numPr>
                <w:ilvl w:val="0"/>
                <w:numId w:val="7"/>
              </w:numPr>
              <w:tabs>
                <w:tab w:val="clear" w:pos="4320"/>
                <w:tab w:val="clear" w:pos="8640"/>
              </w:tabs>
              <w:spacing w:before="120" w:after="120"/>
              <w:jc w:val="both"/>
            </w:pPr>
            <w:r>
              <w:t xml:space="preserve">makes the provisions applicable to a </w:t>
            </w:r>
            <w:r>
              <w:t xml:space="preserve">member of the </w:t>
            </w:r>
            <w:r>
              <w:t>finance commission appointed before</w:t>
            </w:r>
            <w:r>
              <w:t>,</w:t>
            </w:r>
            <w:r>
              <w:t xml:space="preserve"> on</w:t>
            </w:r>
            <w:r>
              <w:t>,</w:t>
            </w:r>
            <w:r>
              <w:t xml:space="preserve"> or after the bill's effective date;</w:t>
            </w:r>
          </w:p>
          <w:p w:rsidR="00327A0A" w:rsidRDefault="00D8218A" w:rsidP="00A91ACD">
            <w:pPr>
              <w:pStyle w:val="Header"/>
              <w:numPr>
                <w:ilvl w:val="0"/>
                <w:numId w:val="8"/>
              </w:numPr>
              <w:tabs>
                <w:tab w:val="clear" w:pos="4320"/>
                <w:tab w:val="clear" w:pos="8640"/>
              </w:tabs>
              <w:spacing w:before="120" w:after="120"/>
              <w:jc w:val="both"/>
            </w:pPr>
            <w:r>
              <w:t>requires a member who, before the bill's effective date, completed the required training program, as it existed before the bill's effective date, to acknowledge that the member received and reviewed the required tr</w:t>
            </w:r>
            <w:r>
              <w:t>aining manual;</w:t>
            </w:r>
            <w:r>
              <w:t xml:space="preserve"> and</w:t>
            </w:r>
          </w:p>
          <w:p w:rsidR="005A0D53" w:rsidRDefault="00D8218A" w:rsidP="00487A97">
            <w:pPr>
              <w:pStyle w:val="Header"/>
              <w:numPr>
                <w:ilvl w:val="0"/>
                <w:numId w:val="9"/>
              </w:numPr>
              <w:tabs>
                <w:tab w:val="clear" w:pos="4320"/>
                <w:tab w:val="clear" w:pos="8640"/>
              </w:tabs>
              <w:spacing w:before="120"/>
              <w:jc w:val="both"/>
            </w:pPr>
            <w:r>
              <w:t>prohibits a member who completed the training program before the bill's effective date from voting, deliberating, or being counted as a member in attendance at a finance commission meeting held on or after December 1, 2019, until the mem</w:t>
            </w:r>
            <w:r>
              <w:t>ber acknowledges that the member received and reviewed the training manual.</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 614 requires the finance commission by rule to develop a policy to encourage the use of negotiated rulemaking and alternative dispute resolution procedures by TxDOB and SML a</w:t>
            </w:r>
            <w:r>
              <w:t>nd sets out related procedures applicable to each respective agency. The bill repeals certain</w:t>
            </w:r>
            <w:r w:rsidRPr="00CC13DF">
              <w:t xml:space="preserve"> </w:t>
            </w:r>
            <w:r>
              <w:t xml:space="preserve">statutory </w:t>
            </w:r>
            <w:r w:rsidRPr="00CC13DF">
              <w:t>provisions relating to</w:t>
            </w:r>
            <w:r>
              <w:t xml:space="preserve"> appeals to the finance commission generally and repeals statutory provisions requiring </w:t>
            </w:r>
            <w:r>
              <w:t xml:space="preserve">SML </w:t>
            </w:r>
            <w:r>
              <w:t>to provide a person filing a complaint</w:t>
            </w:r>
            <w:r>
              <w:t xml:space="preserve"> and each person subject to the complaint periodic notice of the status of an investigation and a copy of certain SML complaint </w:t>
            </w:r>
            <w:r w:rsidRPr="00B05E5D">
              <w:t>policies and procedures</w:t>
            </w:r>
            <w:r>
              <w:t>.</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w:t>
            </w:r>
            <w:r w:rsidRPr="00CC13DF">
              <w:t xml:space="preserve"> </w:t>
            </w:r>
            <w:r>
              <w:t xml:space="preserve">614 </w:t>
            </w:r>
            <w:r w:rsidRPr="00CC13DF">
              <w:t>revises</w:t>
            </w:r>
            <w:r>
              <w:t xml:space="preserve"> and updates provisions relating to, among other things:</w:t>
            </w:r>
          </w:p>
          <w:p w:rsidR="005A0D53" w:rsidRDefault="00D8218A" w:rsidP="00A91ACD">
            <w:pPr>
              <w:pStyle w:val="Header"/>
              <w:numPr>
                <w:ilvl w:val="0"/>
                <w:numId w:val="5"/>
              </w:numPr>
              <w:tabs>
                <w:tab w:val="clear" w:pos="4320"/>
                <w:tab w:val="clear" w:pos="8640"/>
              </w:tabs>
              <w:spacing w:before="120" w:after="120"/>
              <w:jc w:val="both"/>
            </w:pPr>
            <w:r w:rsidRPr="00CC13DF">
              <w:t>the duty of a hearing</w:t>
            </w:r>
            <w:r>
              <w:t>s</w:t>
            </w:r>
            <w:r w:rsidRPr="00CC13DF">
              <w:t xml:space="preserve"> </w:t>
            </w:r>
            <w:r w:rsidRPr="00CC13DF">
              <w:t xml:space="preserve">officer employed by </w:t>
            </w:r>
            <w:r>
              <w:t>Tx</w:t>
            </w:r>
            <w:r w:rsidRPr="00CC13DF">
              <w:t>DOB</w:t>
            </w:r>
            <w:r>
              <w:t>;</w:t>
            </w:r>
          </w:p>
          <w:p w:rsidR="005A0D53" w:rsidRDefault="00D8218A" w:rsidP="00A91ACD">
            <w:pPr>
              <w:pStyle w:val="Header"/>
              <w:numPr>
                <w:ilvl w:val="0"/>
                <w:numId w:val="2"/>
              </w:numPr>
              <w:tabs>
                <w:tab w:val="clear" w:pos="4320"/>
                <w:tab w:val="clear" w:pos="8640"/>
              </w:tabs>
              <w:spacing w:before="120" w:after="120"/>
              <w:jc w:val="both"/>
            </w:pPr>
            <w:r w:rsidRPr="00CC13DF">
              <w:t>the appeal of a banking commissioner decision or order</w:t>
            </w:r>
            <w:r>
              <w:t>;</w:t>
            </w:r>
          </w:p>
          <w:p w:rsidR="005A0D53" w:rsidRDefault="00D8218A" w:rsidP="00A91ACD">
            <w:pPr>
              <w:pStyle w:val="Header"/>
              <w:numPr>
                <w:ilvl w:val="0"/>
                <w:numId w:val="3"/>
              </w:numPr>
              <w:tabs>
                <w:tab w:val="clear" w:pos="4320"/>
                <w:tab w:val="clear" w:pos="8640"/>
              </w:tabs>
              <w:spacing w:before="120" w:after="120"/>
              <w:jc w:val="both"/>
            </w:pPr>
            <w:r w:rsidRPr="00CC13DF">
              <w:t xml:space="preserve">the review by the banking commissioner </w:t>
            </w:r>
            <w:r>
              <w:t>of an action taken by a supervisor or conservator concerning a trust company;</w:t>
            </w:r>
          </w:p>
          <w:p w:rsidR="005A0D53" w:rsidRDefault="00D8218A" w:rsidP="00A91ACD">
            <w:pPr>
              <w:pStyle w:val="Header"/>
              <w:numPr>
                <w:ilvl w:val="0"/>
                <w:numId w:val="4"/>
              </w:numPr>
              <w:tabs>
                <w:tab w:val="clear" w:pos="4320"/>
                <w:tab w:val="clear" w:pos="8640"/>
              </w:tabs>
              <w:spacing w:before="120" w:after="120"/>
              <w:jc w:val="both"/>
            </w:pPr>
            <w:r>
              <w:t>the status of a revoked license for a foreign bank; and</w:t>
            </w:r>
          </w:p>
          <w:p w:rsidR="005A0D53" w:rsidRDefault="00D8218A" w:rsidP="00487A97">
            <w:pPr>
              <w:pStyle w:val="Header"/>
              <w:numPr>
                <w:ilvl w:val="0"/>
                <w:numId w:val="4"/>
              </w:numPr>
              <w:tabs>
                <w:tab w:val="clear" w:pos="4320"/>
                <w:tab w:val="clear" w:pos="8640"/>
              </w:tabs>
              <w:spacing w:before="120"/>
              <w:jc w:val="both"/>
            </w:pPr>
            <w:r>
              <w:t>TxDOB and SML complaint investigation and resolution procedures.</w:t>
            </w:r>
          </w:p>
          <w:p w:rsidR="005A0D53" w:rsidRDefault="00D8218A" w:rsidP="00A91ACD">
            <w:pPr>
              <w:pStyle w:val="Header"/>
              <w:tabs>
                <w:tab w:val="clear" w:pos="4320"/>
                <w:tab w:val="clear" w:pos="8640"/>
              </w:tabs>
              <w:contextualSpacing/>
              <w:jc w:val="both"/>
            </w:pPr>
          </w:p>
          <w:p w:rsidR="005A0D53" w:rsidRDefault="00D8218A" w:rsidP="00487A97">
            <w:pPr>
              <w:pStyle w:val="Header"/>
              <w:tabs>
                <w:tab w:val="clear" w:pos="4320"/>
                <w:tab w:val="clear" w:pos="8640"/>
              </w:tabs>
              <w:jc w:val="both"/>
            </w:pPr>
            <w:r>
              <w:t>S.B.</w:t>
            </w:r>
            <w:r w:rsidRPr="00CC13DF">
              <w:t xml:space="preserve"> </w:t>
            </w:r>
            <w:r>
              <w:t xml:space="preserve">614 requires the finance commission to prescribe by rule the term of a permit </w:t>
            </w:r>
            <w:r w:rsidRPr="00C57D06">
              <w:t>to sell prepaid funeral benefits</w:t>
            </w:r>
            <w:r>
              <w:t xml:space="preserve"> and to prorate the fee for a permit with a term of more than one year. The</w:t>
            </w:r>
            <w:r>
              <w:t xml:space="preserve"> bill removes as an eligibility requirement for a residential mortgage loan originator license that an individual satisfy the commissioner as to the individual's good moral character. </w:t>
            </w:r>
          </w:p>
          <w:p w:rsidR="005A0D53" w:rsidRDefault="00D8218A" w:rsidP="00A91ACD">
            <w:pPr>
              <w:pStyle w:val="Header"/>
              <w:tabs>
                <w:tab w:val="clear" w:pos="4320"/>
                <w:tab w:val="clear" w:pos="8640"/>
              </w:tabs>
              <w:spacing w:before="120" w:after="120"/>
              <w:contextualSpacing/>
              <w:jc w:val="both"/>
            </w:pPr>
          </w:p>
          <w:p w:rsidR="003E7C6F" w:rsidRDefault="00D8218A" w:rsidP="00A91ACD">
            <w:pPr>
              <w:pStyle w:val="Header"/>
              <w:tabs>
                <w:tab w:val="clear" w:pos="4320"/>
                <w:tab w:val="clear" w:pos="8640"/>
              </w:tabs>
              <w:spacing w:before="120" w:after="120"/>
              <w:jc w:val="both"/>
            </w:pPr>
            <w:r>
              <w:t>S.B.</w:t>
            </w:r>
            <w:r>
              <w:t xml:space="preserve"> </w:t>
            </w:r>
            <w:r>
              <w:t>614</w:t>
            </w:r>
            <w:r w:rsidRPr="00834E46">
              <w:t xml:space="preserve"> repeals statutory provisions</w:t>
            </w:r>
            <w:r>
              <w:t>:</w:t>
            </w:r>
          </w:p>
          <w:p w:rsidR="003E7C6F" w:rsidRDefault="00D8218A" w:rsidP="00A91ACD">
            <w:pPr>
              <w:pStyle w:val="Header"/>
              <w:numPr>
                <w:ilvl w:val="0"/>
                <w:numId w:val="10"/>
              </w:numPr>
              <w:tabs>
                <w:tab w:val="clear" w:pos="4320"/>
                <w:tab w:val="clear" w:pos="8640"/>
              </w:tabs>
              <w:spacing w:before="120" w:after="120"/>
              <w:jc w:val="both"/>
            </w:pPr>
            <w:r>
              <w:t>establishing</w:t>
            </w:r>
            <w:r>
              <w:t xml:space="preserve"> the powers and duties of TxDOB with respect to administrative and rulemaking authority applicable to private child support enforcement agencies;</w:t>
            </w:r>
          </w:p>
          <w:p w:rsidR="003E7C6F" w:rsidRDefault="00D8218A" w:rsidP="00A91ACD">
            <w:pPr>
              <w:pStyle w:val="Header"/>
              <w:numPr>
                <w:ilvl w:val="0"/>
                <w:numId w:val="11"/>
              </w:numPr>
              <w:tabs>
                <w:tab w:val="clear" w:pos="4320"/>
                <w:tab w:val="clear" w:pos="8640"/>
              </w:tabs>
              <w:spacing w:before="120" w:after="120"/>
              <w:jc w:val="both"/>
            </w:pPr>
            <w:r w:rsidRPr="00834E46">
              <w:t xml:space="preserve">requiring </w:t>
            </w:r>
            <w:r>
              <w:t xml:space="preserve">a </w:t>
            </w:r>
            <w:r w:rsidRPr="00834E46">
              <w:t>private child support enforcement agenc</w:t>
            </w:r>
            <w:r>
              <w:t>y to register with TxDOB; and</w:t>
            </w:r>
          </w:p>
          <w:p w:rsidR="003E7C6F" w:rsidRDefault="00D8218A" w:rsidP="00A91ACD">
            <w:pPr>
              <w:pStyle w:val="Header"/>
              <w:numPr>
                <w:ilvl w:val="0"/>
                <w:numId w:val="12"/>
              </w:numPr>
              <w:tabs>
                <w:tab w:val="clear" w:pos="4320"/>
                <w:tab w:val="clear" w:pos="8640"/>
              </w:tabs>
              <w:spacing w:before="120" w:after="120"/>
              <w:jc w:val="both"/>
            </w:pPr>
            <w:r>
              <w:t xml:space="preserve">providing </w:t>
            </w:r>
            <w:r>
              <w:t>an alternative to s</w:t>
            </w:r>
            <w:r>
              <w:t>uch required registration for a</w:t>
            </w:r>
            <w:r w:rsidRPr="00834E46">
              <w:t xml:space="preserve"> </w:t>
            </w:r>
            <w:r w:rsidRPr="008914C1">
              <w:rPr>
                <w:shd w:val="clear" w:color="auto" w:fill="FFFFFF"/>
              </w:rPr>
              <w:t>private child support enforcement agenc</w:t>
            </w:r>
            <w:r>
              <w:rPr>
                <w:shd w:val="clear" w:color="auto" w:fill="FFFFFF"/>
              </w:rPr>
              <w:t>y</w:t>
            </w:r>
            <w:r w:rsidRPr="008914C1">
              <w:rPr>
                <w:shd w:val="clear" w:color="auto" w:fill="FFFFFF"/>
              </w:rPr>
              <w:t xml:space="preserve"> </w:t>
            </w:r>
            <w:r>
              <w:rPr>
                <w:shd w:val="clear" w:color="auto" w:fill="FFFFFF"/>
              </w:rPr>
              <w:t xml:space="preserve">that is registered or authorized in another state and </w:t>
            </w:r>
            <w:r w:rsidRPr="008914C1">
              <w:rPr>
                <w:shd w:val="clear" w:color="auto" w:fill="FFFFFF"/>
              </w:rPr>
              <w:t>that engage</w:t>
            </w:r>
            <w:r>
              <w:rPr>
                <w:shd w:val="clear" w:color="auto" w:fill="FFFFFF"/>
              </w:rPr>
              <w:t>s</w:t>
            </w:r>
            <w:r w:rsidRPr="008914C1">
              <w:rPr>
                <w:shd w:val="clear" w:color="auto" w:fill="FFFFFF"/>
              </w:rPr>
              <w:t xml:space="preserve"> in business in Texas solely by use of telephone, mail, the Internet, facsimile transmission, or any other means of i</w:t>
            </w:r>
            <w:r w:rsidRPr="008914C1">
              <w:rPr>
                <w:shd w:val="clear" w:color="auto" w:fill="FFFFFF"/>
              </w:rPr>
              <w:t>nterstate communication</w:t>
            </w:r>
            <w:r>
              <w:t xml:space="preserve">. </w:t>
            </w:r>
          </w:p>
          <w:p w:rsidR="005A0D53" w:rsidRDefault="00D8218A" w:rsidP="00487A97">
            <w:pPr>
              <w:pStyle w:val="Header"/>
              <w:tabs>
                <w:tab w:val="clear" w:pos="4320"/>
                <w:tab w:val="clear" w:pos="8640"/>
              </w:tabs>
              <w:jc w:val="both"/>
            </w:pPr>
            <w:r>
              <w:t>The bill updates and revises applicable provisions to reflect the repeal of those provisions.</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 614 amends the Health and Safety Code to require the finance commission by rule to prescribe the term of and renewal procedures fo</w:t>
            </w:r>
            <w:r>
              <w:t xml:space="preserve">r a certificate of authority </w:t>
            </w:r>
            <w:r w:rsidRPr="00A6746C">
              <w:t>to operate a perpetual care cemetery</w:t>
            </w:r>
            <w:r>
              <w:t>. The bill requires the finance commission to prorate any applicable fees as necessary to reflect the term of the certificate if the finance commission prescribes the term of a certificate fo</w:t>
            </w:r>
            <w:r>
              <w:t xml:space="preserve">r a period other than one year. The bill repeals statutory provisions requiring the registration of cemetery brokers.  </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 614 provides for the expiration on the bill's effective date of a certificate</w:t>
            </w:r>
            <w:r>
              <w:t xml:space="preserve"> of registration for a private child support enforcement agency, a certificate issued to an out-of-state private child support enforcement agency to engage in business in Texas, and a registration of a cemetery broker. The bill establishes that a repeal of</w:t>
            </w:r>
            <w:r>
              <w:t xml:space="preserve"> a law by the bill does not entitle a person to a refund of an application, registration, or other fee paid by the person before the bill's effective date.   </w:t>
            </w:r>
          </w:p>
          <w:p w:rsidR="005A0D53" w:rsidRDefault="00D8218A" w:rsidP="00A91ACD">
            <w:pPr>
              <w:pStyle w:val="Header"/>
              <w:tabs>
                <w:tab w:val="clear" w:pos="4320"/>
                <w:tab w:val="clear" w:pos="8640"/>
              </w:tabs>
              <w:jc w:val="both"/>
            </w:pPr>
          </w:p>
          <w:p w:rsidR="005A0D53" w:rsidRDefault="00D8218A" w:rsidP="00A91ACD">
            <w:pPr>
              <w:pStyle w:val="Header"/>
              <w:tabs>
                <w:tab w:val="clear" w:pos="4320"/>
                <w:tab w:val="clear" w:pos="8640"/>
              </w:tabs>
              <w:jc w:val="both"/>
            </w:pPr>
            <w:r>
              <w:t>S.B. 614 repeals the following provisions:</w:t>
            </w:r>
          </w:p>
          <w:p w:rsidR="005A0D53" w:rsidRDefault="00D8218A" w:rsidP="00A91ACD">
            <w:pPr>
              <w:pStyle w:val="Header"/>
              <w:numPr>
                <w:ilvl w:val="0"/>
                <w:numId w:val="1"/>
              </w:numPr>
              <w:tabs>
                <w:tab w:val="clear" w:pos="4320"/>
                <w:tab w:val="clear" w:pos="8640"/>
              </w:tabs>
              <w:spacing w:before="120" w:after="120"/>
              <w:jc w:val="both"/>
            </w:pPr>
            <w:r>
              <w:t>Sections 13.011(d) and (e), Finance Code</w:t>
            </w:r>
          </w:p>
          <w:p w:rsidR="005A0D53" w:rsidRDefault="00D8218A" w:rsidP="00A91ACD">
            <w:pPr>
              <w:pStyle w:val="Header"/>
              <w:numPr>
                <w:ilvl w:val="0"/>
                <w:numId w:val="1"/>
              </w:numPr>
              <w:tabs>
                <w:tab w:val="clear" w:pos="4320"/>
                <w:tab w:val="clear" w:pos="8640"/>
              </w:tabs>
              <w:spacing w:before="120" w:after="120"/>
              <w:jc w:val="both"/>
            </w:pPr>
            <w:r>
              <w:t>Sections 31.</w:t>
            </w:r>
            <w:r>
              <w:t>203 and 181.203, Finance Code</w:t>
            </w:r>
          </w:p>
          <w:p w:rsidR="005A0D53" w:rsidRDefault="00D8218A" w:rsidP="00A91ACD">
            <w:pPr>
              <w:pStyle w:val="Header"/>
              <w:numPr>
                <w:ilvl w:val="0"/>
                <w:numId w:val="1"/>
              </w:numPr>
              <w:tabs>
                <w:tab w:val="clear" w:pos="4320"/>
                <w:tab w:val="clear" w:pos="8640"/>
              </w:tabs>
              <w:spacing w:before="120" w:after="120"/>
              <w:jc w:val="both"/>
            </w:pPr>
            <w:r>
              <w:t>Section 396.001(8), Finance Code</w:t>
            </w:r>
          </w:p>
          <w:p w:rsidR="005A0D53" w:rsidRDefault="00D8218A" w:rsidP="00A91ACD">
            <w:pPr>
              <w:pStyle w:val="Header"/>
              <w:numPr>
                <w:ilvl w:val="0"/>
                <w:numId w:val="1"/>
              </w:numPr>
              <w:tabs>
                <w:tab w:val="clear" w:pos="4320"/>
                <w:tab w:val="clear" w:pos="8640"/>
              </w:tabs>
              <w:spacing w:before="120" w:after="120"/>
              <w:jc w:val="both"/>
            </w:pPr>
            <w:r>
              <w:t xml:space="preserve">Subchapters </w:t>
            </w:r>
            <w:r>
              <w:t xml:space="preserve">B, </w:t>
            </w:r>
            <w:r>
              <w:t>C</w:t>
            </w:r>
            <w:r>
              <w:t>,</w:t>
            </w:r>
            <w:r>
              <w:t xml:space="preserve"> and D, Chapter 396, Finance Code</w:t>
            </w:r>
          </w:p>
          <w:p w:rsidR="005A0D53" w:rsidRDefault="00D8218A" w:rsidP="00A91ACD">
            <w:pPr>
              <w:pStyle w:val="Header"/>
              <w:numPr>
                <w:ilvl w:val="0"/>
                <w:numId w:val="1"/>
              </w:numPr>
              <w:tabs>
                <w:tab w:val="clear" w:pos="4320"/>
                <w:tab w:val="clear" w:pos="8640"/>
              </w:tabs>
              <w:spacing w:before="120" w:after="120"/>
              <w:jc w:val="both"/>
            </w:pPr>
            <w:r>
              <w:t>Section 396.201, Finance Code</w:t>
            </w:r>
          </w:p>
          <w:p w:rsidR="005A0D53" w:rsidRDefault="00D8218A" w:rsidP="00A91ACD">
            <w:pPr>
              <w:pStyle w:val="Header"/>
              <w:numPr>
                <w:ilvl w:val="0"/>
                <w:numId w:val="1"/>
              </w:numPr>
              <w:tabs>
                <w:tab w:val="clear" w:pos="4320"/>
                <w:tab w:val="clear" w:pos="8640"/>
              </w:tabs>
              <w:spacing w:before="120" w:after="120"/>
              <w:jc w:val="both"/>
            </w:pPr>
            <w:r>
              <w:t>Subchapter G, Chapter 396, Finance Code</w:t>
            </w:r>
          </w:p>
          <w:p w:rsidR="005A0D53" w:rsidRDefault="00D8218A" w:rsidP="00A91ACD">
            <w:pPr>
              <w:pStyle w:val="Header"/>
              <w:numPr>
                <w:ilvl w:val="0"/>
                <w:numId w:val="1"/>
              </w:numPr>
              <w:tabs>
                <w:tab w:val="clear" w:pos="4320"/>
                <w:tab w:val="clear" w:pos="8640"/>
              </w:tabs>
              <w:spacing w:before="120" w:after="120"/>
              <w:jc w:val="both"/>
            </w:pPr>
            <w:r>
              <w:t>Section 711.0381(a), Health and Safety Code</w:t>
            </w:r>
          </w:p>
          <w:p w:rsidR="008423E4" w:rsidRDefault="00D8218A" w:rsidP="00A91ACD">
            <w:pPr>
              <w:pStyle w:val="Header"/>
              <w:numPr>
                <w:ilvl w:val="0"/>
                <w:numId w:val="6"/>
              </w:numPr>
              <w:tabs>
                <w:tab w:val="clear" w:pos="4320"/>
                <w:tab w:val="clear" w:pos="8640"/>
              </w:tabs>
              <w:spacing w:before="120" w:after="120"/>
              <w:jc w:val="both"/>
            </w:pPr>
            <w:r>
              <w:t>Subchapter C-1, Chapter 711,</w:t>
            </w:r>
            <w:r>
              <w:t xml:space="preserve"> Health and Safety Code</w:t>
            </w:r>
          </w:p>
          <w:p w:rsidR="008423E4" w:rsidRPr="00835628" w:rsidRDefault="00D8218A" w:rsidP="00A91ACD">
            <w:pPr>
              <w:rPr>
                <w:b/>
              </w:rPr>
            </w:pPr>
          </w:p>
        </w:tc>
      </w:tr>
      <w:tr w:rsidR="00EC112F" w:rsidTr="00345119">
        <w:tc>
          <w:tcPr>
            <w:tcW w:w="9576" w:type="dxa"/>
          </w:tcPr>
          <w:p w:rsidR="008423E4" w:rsidRPr="00A8133F" w:rsidRDefault="00D8218A" w:rsidP="00A91ACD">
            <w:pPr>
              <w:rPr>
                <w:b/>
              </w:rPr>
            </w:pPr>
            <w:r w:rsidRPr="009C1E9A">
              <w:rPr>
                <w:b/>
                <w:u w:val="single"/>
              </w:rPr>
              <w:t>EFFECTIVE DATE</w:t>
            </w:r>
            <w:r>
              <w:rPr>
                <w:b/>
              </w:rPr>
              <w:t xml:space="preserve"> </w:t>
            </w:r>
          </w:p>
          <w:p w:rsidR="008423E4" w:rsidRDefault="00D8218A" w:rsidP="00A91ACD"/>
          <w:p w:rsidR="008423E4" w:rsidRPr="003624F2" w:rsidRDefault="00D8218A" w:rsidP="00A91ACD">
            <w:pPr>
              <w:pStyle w:val="Header"/>
              <w:tabs>
                <w:tab w:val="clear" w:pos="4320"/>
                <w:tab w:val="clear" w:pos="8640"/>
              </w:tabs>
              <w:jc w:val="both"/>
            </w:pPr>
            <w:r>
              <w:t>September 1, 2019.</w:t>
            </w:r>
          </w:p>
          <w:p w:rsidR="008423E4" w:rsidRPr="00233FDB" w:rsidRDefault="00D8218A" w:rsidP="00A91ACD">
            <w:pPr>
              <w:rPr>
                <w:b/>
              </w:rPr>
            </w:pPr>
          </w:p>
        </w:tc>
      </w:tr>
    </w:tbl>
    <w:p w:rsidR="008423E4" w:rsidRPr="00BE0E75" w:rsidRDefault="00D8218A" w:rsidP="008423E4">
      <w:pPr>
        <w:spacing w:line="480" w:lineRule="auto"/>
        <w:jc w:val="both"/>
        <w:rPr>
          <w:rFonts w:ascii="Arial" w:hAnsi="Arial"/>
          <w:sz w:val="16"/>
          <w:szCs w:val="16"/>
        </w:rPr>
      </w:pPr>
    </w:p>
    <w:p w:rsidR="004108C3" w:rsidRPr="008423E4" w:rsidRDefault="00D8218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218A">
      <w:r>
        <w:separator/>
      </w:r>
    </w:p>
  </w:endnote>
  <w:endnote w:type="continuationSeparator" w:id="0">
    <w:p w:rsidR="00000000" w:rsidRDefault="00D8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112F" w:rsidTr="009C1E9A">
      <w:trPr>
        <w:cantSplit/>
      </w:trPr>
      <w:tc>
        <w:tcPr>
          <w:tcW w:w="0" w:type="pct"/>
        </w:tcPr>
        <w:p w:rsidR="00137D90" w:rsidRDefault="00D8218A" w:rsidP="009C1E9A">
          <w:pPr>
            <w:pStyle w:val="Footer"/>
            <w:tabs>
              <w:tab w:val="clear" w:pos="8640"/>
              <w:tab w:val="right" w:pos="9360"/>
            </w:tabs>
          </w:pPr>
        </w:p>
      </w:tc>
      <w:tc>
        <w:tcPr>
          <w:tcW w:w="2395" w:type="pct"/>
        </w:tcPr>
        <w:p w:rsidR="00137D90" w:rsidRDefault="00D8218A" w:rsidP="009C1E9A">
          <w:pPr>
            <w:pStyle w:val="Footer"/>
            <w:tabs>
              <w:tab w:val="clear" w:pos="8640"/>
              <w:tab w:val="right" w:pos="9360"/>
            </w:tabs>
          </w:pPr>
        </w:p>
        <w:p w:rsidR="001A4310" w:rsidRDefault="00D8218A" w:rsidP="009C1E9A">
          <w:pPr>
            <w:pStyle w:val="Footer"/>
            <w:tabs>
              <w:tab w:val="clear" w:pos="8640"/>
              <w:tab w:val="right" w:pos="9360"/>
            </w:tabs>
          </w:pPr>
        </w:p>
        <w:p w:rsidR="00137D90" w:rsidRDefault="00D8218A" w:rsidP="009C1E9A">
          <w:pPr>
            <w:pStyle w:val="Footer"/>
            <w:tabs>
              <w:tab w:val="clear" w:pos="8640"/>
              <w:tab w:val="right" w:pos="9360"/>
            </w:tabs>
          </w:pPr>
        </w:p>
      </w:tc>
      <w:tc>
        <w:tcPr>
          <w:tcW w:w="2453" w:type="pct"/>
        </w:tcPr>
        <w:p w:rsidR="00137D90" w:rsidRDefault="00D8218A" w:rsidP="009C1E9A">
          <w:pPr>
            <w:pStyle w:val="Footer"/>
            <w:tabs>
              <w:tab w:val="clear" w:pos="8640"/>
              <w:tab w:val="right" w:pos="9360"/>
            </w:tabs>
            <w:jc w:val="right"/>
          </w:pPr>
        </w:p>
      </w:tc>
    </w:tr>
    <w:tr w:rsidR="00EC112F" w:rsidTr="009C1E9A">
      <w:trPr>
        <w:cantSplit/>
      </w:trPr>
      <w:tc>
        <w:tcPr>
          <w:tcW w:w="0" w:type="pct"/>
        </w:tcPr>
        <w:p w:rsidR="00EC379B" w:rsidRDefault="00D8218A" w:rsidP="009C1E9A">
          <w:pPr>
            <w:pStyle w:val="Footer"/>
            <w:tabs>
              <w:tab w:val="clear" w:pos="8640"/>
              <w:tab w:val="right" w:pos="9360"/>
            </w:tabs>
          </w:pPr>
        </w:p>
      </w:tc>
      <w:tc>
        <w:tcPr>
          <w:tcW w:w="2395" w:type="pct"/>
        </w:tcPr>
        <w:p w:rsidR="00EC379B" w:rsidRPr="009C1E9A" w:rsidRDefault="00D8218A" w:rsidP="009C1E9A">
          <w:pPr>
            <w:pStyle w:val="Footer"/>
            <w:tabs>
              <w:tab w:val="clear" w:pos="8640"/>
              <w:tab w:val="right" w:pos="9360"/>
            </w:tabs>
            <w:rPr>
              <w:rFonts w:ascii="Shruti" w:hAnsi="Shruti"/>
              <w:sz w:val="22"/>
            </w:rPr>
          </w:pPr>
          <w:r>
            <w:rPr>
              <w:rFonts w:ascii="Shruti" w:hAnsi="Shruti"/>
              <w:sz w:val="22"/>
            </w:rPr>
            <w:t>86R 24819</w:t>
          </w:r>
        </w:p>
      </w:tc>
      <w:tc>
        <w:tcPr>
          <w:tcW w:w="2453" w:type="pct"/>
        </w:tcPr>
        <w:p w:rsidR="00EC379B" w:rsidRDefault="00D8218A" w:rsidP="009C1E9A">
          <w:pPr>
            <w:pStyle w:val="Footer"/>
            <w:tabs>
              <w:tab w:val="clear" w:pos="8640"/>
              <w:tab w:val="right" w:pos="9360"/>
            </w:tabs>
            <w:jc w:val="right"/>
          </w:pPr>
          <w:r>
            <w:fldChar w:fldCharType="begin"/>
          </w:r>
          <w:r>
            <w:instrText xml:space="preserve"> DOCPROPERTY  OTID  \* MERGEFORMAT </w:instrText>
          </w:r>
          <w:r>
            <w:fldChar w:fldCharType="separate"/>
          </w:r>
          <w:r>
            <w:t>19.96.10</w:t>
          </w:r>
          <w:r>
            <w:fldChar w:fldCharType="end"/>
          </w:r>
        </w:p>
      </w:tc>
    </w:tr>
    <w:tr w:rsidR="00EC112F" w:rsidTr="009C1E9A">
      <w:trPr>
        <w:cantSplit/>
      </w:trPr>
      <w:tc>
        <w:tcPr>
          <w:tcW w:w="0" w:type="pct"/>
        </w:tcPr>
        <w:p w:rsidR="00EC379B" w:rsidRDefault="00D8218A" w:rsidP="009C1E9A">
          <w:pPr>
            <w:pStyle w:val="Footer"/>
            <w:tabs>
              <w:tab w:val="clear" w:pos="4320"/>
              <w:tab w:val="clear" w:pos="8640"/>
              <w:tab w:val="left" w:pos="2865"/>
            </w:tabs>
          </w:pPr>
        </w:p>
      </w:tc>
      <w:tc>
        <w:tcPr>
          <w:tcW w:w="2395" w:type="pct"/>
        </w:tcPr>
        <w:p w:rsidR="00EC379B" w:rsidRPr="009C1E9A" w:rsidRDefault="00D8218A" w:rsidP="009C1E9A">
          <w:pPr>
            <w:pStyle w:val="Footer"/>
            <w:tabs>
              <w:tab w:val="clear" w:pos="4320"/>
              <w:tab w:val="clear" w:pos="8640"/>
              <w:tab w:val="left" w:pos="2865"/>
            </w:tabs>
            <w:rPr>
              <w:rFonts w:ascii="Shruti" w:hAnsi="Shruti"/>
              <w:sz w:val="22"/>
            </w:rPr>
          </w:pPr>
        </w:p>
      </w:tc>
      <w:tc>
        <w:tcPr>
          <w:tcW w:w="2453" w:type="pct"/>
        </w:tcPr>
        <w:p w:rsidR="00EC379B" w:rsidRDefault="00D8218A" w:rsidP="006D504F">
          <w:pPr>
            <w:pStyle w:val="Footer"/>
            <w:rPr>
              <w:rStyle w:val="PageNumber"/>
            </w:rPr>
          </w:pPr>
        </w:p>
        <w:p w:rsidR="00EC379B" w:rsidRDefault="00D8218A" w:rsidP="009C1E9A">
          <w:pPr>
            <w:pStyle w:val="Footer"/>
            <w:tabs>
              <w:tab w:val="clear" w:pos="8640"/>
              <w:tab w:val="right" w:pos="9360"/>
            </w:tabs>
            <w:jc w:val="right"/>
          </w:pPr>
        </w:p>
      </w:tc>
    </w:tr>
    <w:tr w:rsidR="00EC112F" w:rsidTr="009C1E9A">
      <w:trPr>
        <w:cantSplit/>
        <w:trHeight w:val="323"/>
      </w:trPr>
      <w:tc>
        <w:tcPr>
          <w:tcW w:w="0" w:type="pct"/>
          <w:gridSpan w:val="3"/>
        </w:tcPr>
        <w:p w:rsidR="00EC379B" w:rsidRDefault="00D821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8218A" w:rsidP="009C1E9A">
          <w:pPr>
            <w:pStyle w:val="Footer"/>
            <w:tabs>
              <w:tab w:val="clear" w:pos="8640"/>
              <w:tab w:val="right" w:pos="9360"/>
            </w:tabs>
            <w:jc w:val="center"/>
          </w:pPr>
        </w:p>
      </w:tc>
    </w:tr>
  </w:tbl>
  <w:p w:rsidR="00EC379B" w:rsidRPr="00FF6F72" w:rsidRDefault="00D8218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218A">
      <w:r>
        <w:separator/>
      </w:r>
    </w:p>
  </w:footnote>
  <w:footnote w:type="continuationSeparator" w:id="0">
    <w:p w:rsidR="00000000" w:rsidRDefault="00D8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8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7DD"/>
    <w:multiLevelType w:val="hybridMultilevel"/>
    <w:tmpl w:val="27E60BF2"/>
    <w:lvl w:ilvl="0" w:tplc="16DC6394">
      <w:start w:val="1"/>
      <w:numFmt w:val="bullet"/>
      <w:lvlText w:val=""/>
      <w:lvlJc w:val="left"/>
      <w:pPr>
        <w:tabs>
          <w:tab w:val="num" w:pos="720"/>
        </w:tabs>
        <w:ind w:left="720" w:hanging="360"/>
      </w:pPr>
      <w:rPr>
        <w:rFonts w:ascii="Symbol" w:hAnsi="Symbol" w:hint="default"/>
      </w:rPr>
    </w:lvl>
    <w:lvl w:ilvl="1" w:tplc="B0B46C86" w:tentative="1">
      <w:start w:val="1"/>
      <w:numFmt w:val="bullet"/>
      <w:lvlText w:val="o"/>
      <w:lvlJc w:val="left"/>
      <w:pPr>
        <w:ind w:left="1440" w:hanging="360"/>
      </w:pPr>
      <w:rPr>
        <w:rFonts w:ascii="Courier New" w:hAnsi="Courier New" w:cs="Courier New" w:hint="default"/>
      </w:rPr>
    </w:lvl>
    <w:lvl w:ilvl="2" w:tplc="EFD445DC" w:tentative="1">
      <w:start w:val="1"/>
      <w:numFmt w:val="bullet"/>
      <w:lvlText w:val=""/>
      <w:lvlJc w:val="left"/>
      <w:pPr>
        <w:ind w:left="2160" w:hanging="360"/>
      </w:pPr>
      <w:rPr>
        <w:rFonts w:ascii="Wingdings" w:hAnsi="Wingdings" w:hint="default"/>
      </w:rPr>
    </w:lvl>
    <w:lvl w:ilvl="3" w:tplc="86D645CA" w:tentative="1">
      <w:start w:val="1"/>
      <w:numFmt w:val="bullet"/>
      <w:lvlText w:val=""/>
      <w:lvlJc w:val="left"/>
      <w:pPr>
        <w:ind w:left="2880" w:hanging="360"/>
      </w:pPr>
      <w:rPr>
        <w:rFonts w:ascii="Symbol" w:hAnsi="Symbol" w:hint="default"/>
      </w:rPr>
    </w:lvl>
    <w:lvl w:ilvl="4" w:tplc="D68C38BC" w:tentative="1">
      <w:start w:val="1"/>
      <w:numFmt w:val="bullet"/>
      <w:lvlText w:val="o"/>
      <w:lvlJc w:val="left"/>
      <w:pPr>
        <w:ind w:left="3600" w:hanging="360"/>
      </w:pPr>
      <w:rPr>
        <w:rFonts w:ascii="Courier New" w:hAnsi="Courier New" w:cs="Courier New" w:hint="default"/>
      </w:rPr>
    </w:lvl>
    <w:lvl w:ilvl="5" w:tplc="F5487B30" w:tentative="1">
      <w:start w:val="1"/>
      <w:numFmt w:val="bullet"/>
      <w:lvlText w:val=""/>
      <w:lvlJc w:val="left"/>
      <w:pPr>
        <w:ind w:left="4320" w:hanging="360"/>
      </w:pPr>
      <w:rPr>
        <w:rFonts w:ascii="Wingdings" w:hAnsi="Wingdings" w:hint="default"/>
      </w:rPr>
    </w:lvl>
    <w:lvl w:ilvl="6" w:tplc="669264C0" w:tentative="1">
      <w:start w:val="1"/>
      <w:numFmt w:val="bullet"/>
      <w:lvlText w:val=""/>
      <w:lvlJc w:val="left"/>
      <w:pPr>
        <w:ind w:left="5040" w:hanging="360"/>
      </w:pPr>
      <w:rPr>
        <w:rFonts w:ascii="Symbol" w:hAnsi="Symbol" w:hint="default"/>
      </w:rPr>
    </w:lvl>
    <w:lvl w:ilvl="7" w:tplc="7CCC07D6" w:tentative="1">
      <w:start w:val="1"/>
      <w:numFmt w:val="bullet"/>
      <w:lvlText w:val="o"/>
      <w:lvlJc w:val="left"/>
      <w:pPr>
        <w:ind w:left="5760" w:hanging="360"/>
      </w:pPr>
      <w:rPr>
        <w:rFonts w:ascii="Courier New" w:hAnsi="Courier New" w:cs="Courier New" w:hint="default"/>
      </w:rPr>
    </w:lvl>
    <w:lvl w:ilvl="8" w:tplc="D6B688C0" w:tentative="1">
      <w:start w:val="1"/>
      <w:numFmt w:val="bullet"/>
      <w:lvlText w:val=""/>
      <w:lvlJc w:val="left"/>
      <w:pPr>
        <w:ind w:left="6480" w:hanging="360"/>
      </w:pPr>
      <w:rPr>
        <w:rFonts w:ascii="Wingdings" w:hAnsi="Wingdings" w:hint="default"/>
      </w:rPr>
    </w:lvl>
  </w:abstractNum>
  <w:abstractNum w:abstractNumId="1" w15:restartNumberingAfterBreak="0">
    <w:nsid w:val="13457400"/>
    <w:multiLevelType w:val="hybridMultilevel"/>
    <w:tmpl w:val="E2184D98"/>
    <w:lvl w:ilvl="0" w:tplc="1DD496C8">
      <w:start w:val="1"/>
      <w:numFmt w:val="bullet"/>
      <w:lvlText w:val=""/>
      <w:lvlJc w:val="left"/>
      <w:pPr>
        <w:tabs>
          <w:tab w:val="num" w:pos="720"/>
        </w:tabs>
        <w:ind w:left="720" w:hanging="360"/>
      </w:pPr>
      <w:rPr>
        <w:rFonts w:ascii="Symbol" w:hAnsi="Symbol" w:hint="default"/>
      </w:rPr>
    </w:lvl>
    <w:lvl w:ilvl="1" w:tplc="204EABB2" w:tentative="1">
      <w:start w:val="1"/>
      <w:numFmt w:val="bullet"/>
      <w:lvlText w:val="o"/>
      <w:lvlJc w:val="left"/>
      <w:pPr>
        <w:ind w:left="1440" w:hanging="360"/>
      </w:pPr>
      <w:rPr>
        <w:rFonts w:ascii="Courier New" w:hAnsi="Courier New" w:cs="Courier New" w:hint="default"/>
      </w:rPr>
    </w:lvl>
    <w:lvl w:ilvl="2" w:tplc="65CCB020" w:tentative="1">
      <w:start w:val="1"/>
      <w:numFmt w:val="bullet"/>
      <w:lvlText w:val=""/>
      <w:lvlJc w:val="left"/>
      <w:pPr>
        <w:ind w:left="2160" w:hanging="360"/>
      </w:pPr>
      <w:rPr>
        <w:rFonts w:ascii="Wingdings" w:hAnsi="Wingdings" w:hint="default"/>
      </w:rPr>
    </w:lvl>
    <w:lvl w:ilvl="3" w:tplc="6388ADB4" w:tentative="1">
      <w:start w:val="1"/>
      <w:numFmt w:val="bullet"/>
      <w:lvlText w:val=""/>
      <w:lvlJc w:val="left"/>
      <w:pPr>
        <w:ind w:left="2880" w:hanging="360"/>
      </w:pPr>
      <w:rPr>
        <w:rFonts w:ascii="Symbol" w:hAnsi="Symbol" w:hint="default"/>
      </w:rPr>
    </w:lvl>
    <w:lvl w:ilvl="4" w:tplc="48BA5BDC" w:tentative="1">
      <w:start w:val="1"/>
      <w:numFmt w:val="bullet"/>
      <w:lvlText w:val="o"/>
      <w:lvlJc w:val="left"/>
      <w:pPr>
        <w:ind w:left="3600" w:hanging="360"/>
      </w:pPr>
      <w:rPr>
        <w:rFonts w:ascii="Courier New" w:hAnsi="Courier New" w:cs="Courier New" w:hint="default"/>
      </w:rPr>
    </w:lvl>
    <w:lvl w:ilvl="5" w:tplc="8D965744" w:tentative="1">
      <w:start w:val="1"/>
      <w:numFmt w:val="bullet"/>
      <w:lvlText w:val=""/>
      <w:lvlJc w:val="left"/>
      <w:pPr>
        <w:ind w:left="4320" w:hanging="360"/>
      </w:pPr>
      <w:rPr>
        <w:rFonts w:ascii="Wingdings" w:hAnsi="Wingdings" w:hint="default"/>
      </w:rPr>
    </w:lvl>
    <w:lvl w:ilvl="6" w:tplc="3620C90A" w:tentative="1">
      <w:start w:val="1"/>
      <w:numFmt w:val="bullet"/>
      <w:lvlText w:val=""/>
      <w:lvlJc w:val="left"/>
      <w:pPr>
        <w:ind w:left="5040" w:hanging="360"/>
      </w:pPr>
      <w:rPr>
        <w:rFonts w:ascii="Symbol" w:hAnsi="Symbol" w:hint="default"/>
      </w:rPr>
    </w:lvl>
    <w:lvl w:ilvl="7" w:tplc="296C6BAE" w:tentative="1">
      <w:start w:val="1"/>
      <w:numFmt w:val="bullet"/>
      <w:lvlText w:val="o"/>
      <w:lvlJc w:val="left"/>
      <w:pPr>
        <w:ind w:left="5760" w:hanging="360"/>
      </w:pPr>
      <w:rPr>
        <w:rFonts w:ascii="Courier New" w:hAnsi="Courier New" w:cs="Courier New" w:hint="default"/>
      </w:rPr>
    </w:lvl>
    <w:lvl w:ilvl="8" w:tplc="4BB0F342" w:tentative="1">
      <w:start w:val="1"/>
      <w:numFmt w:val="bullet"/>
      <w:lvlText w:val=""/>
      <w:lvlJc w:val="left"/>
      <w:pPr>
        <w:ind w:left="6480" w:hanging="360"/>
      </w:pPr>
      <w:rPr>
        <w:rFonts w:ascii="Wingdings" w:hAnsi="Wingdings" w:hint="default"/>
      </w:rPr>
    </w:lvl>
  </w:abstractNum>
  <w:abstractNum w:abstractNumId="2" w15:restartNumberingAfterBreak="0">
    <w:nsid w:val="14BF2685"/>
    <w:multiLevelType w:val="hybridMultilevel"/>
    <w:tmpl w:val="E13E96E4"/>
    <w:lvl w:ilvl="0" w:tplc="7116D9B8">
      <w:start w:val="1"/>
      <w:numFmt w:val="bullet"/>
      <w:lvlText w:val=""/>
      <w:lvlJc w:val="left"/>
      <w:pPr>
        <w:tabs>
          <w:tab w:val="num" w:pos="720"/>
        </w:tabs>
        <w:ind w:left="720" w:hanging="360"/>
      </w:pPr>
      <w:rPr>
        <w:rFonts w:ascii="Symbol" w:hAnsi="Symbol" w:hint="default"/>
      </w:rPr>
    </w:lvl>
    <w:lvl w:ilvl="1" w:tplc="2B2208A6" w:tentative="1">
      <w:start w:val="1"/>
      <w:numFmt w:val="bullet"/>
      <w:lvlText w:val="o"/>
      <w:lvlJc w:val="left"/>
      <w:pPr>
        <w:ind w:left="1440" w:hanging="360"/>
      </w:pPr>
      <w:rPr>
        <w:rFonts w:ascii="Courier New" w:hAnsi="Courier New" w:cs="Courier New" w:hint="default"/>
      </w:rPr>
    </w:lvl>
    <w:lvl w:ilvl="2" w:tplc="29AC1746" w:tentative="1">
      <w:start w:val="1"/>
      <w:numFmt w:val="bullet"/>
      <w:lvlText w:val=""/>
      <w:lvlJc w:val="left"/>
      <w:pPr>
        <w:ind w:left="2160" w:hanging="360"/>
      </w:pPr>
      <w:rPr>
        <w:rFonts w:ascii="Wingdings" w:hAnsi="Wingdings" w:hint="default"/>
      </w:rPr>
    </w:lvl>
    <w:lvl w:ilvl="3" w:tplc="459E0E1C" w:tentative="1">
      <w:start w:val="1"/>
      <w:numFmt w:val="bullet"/>
      <w:lvlText w:val=""/>
      <w:lvlJc w:val="left"/>
      <w:pPr>
        <w:ind w:left="2880" w:hanging="360"/>
      </w:pPr>
      <w:rPr>
        <w:rFonts w:ascii="Symbol" w:hAnsi="Symbol" w:hint="default"/>
      </w:rPr>
    </w:lvl>
    <w:lvl w:ilvl="4" w:tplc="B192CF3E" w:tentative="1">
      <w:start w:val="1"/>
      <w:numFmt w:val="bullet"/>
      <w:lvlText w:val="o"/>
      <w:lvlJc w:val="left"/>
      <w:pPr>
        <w:ind w:left="3600" w:hanging="360"/>
      </w:pPr>
      <w:rPr>
        <w:rFonts w:ascii="Courier New" w:hAnsi="Courier New" w:cs="Courier New" w:hint="default"/>
      </w:rPr>
    </w:lvl>
    <w:lvl w:ilvl="5" w:tplc="3586B3BE" w:tentative="1">
      <w:start w:val="1"/>
      <w:numFmt w:val="bullet"/>
      <w:lvlText w:val=""/>
      <w:lvlJc w:val="left"/>
      <w:pPr>
        <w:ind w:left="4320" w:hanging="360"/>
      </w:pPr>
      <w:rPr>
        <w:rFonts w:ascii="Wingdings" w:hAnsi="Wingdings" w:hint="default"/>
      </w:rPr>
    </w:lvl>
    <w:lvl w:ilvl="6" w:tplc="ECF4DBFC" w:tentative="1">
      <w:start w:val="1"/>
      <w:numFmt w:val="bullet"/>
      <w:lvlText w:val=""/>
      <w:lvlJc w:val="left"/>
      <w:pPr>
        <w:ind w:left="5040" w:hanging="360"/>
      </w:pPr>
      <w:rPr>
        <w:rFonts w:ascii="Symbol" w:hAnsi="Symbol" w:hint="default"/>
      </w:rPr>
    </w:lvl>
    <w:lvl w:ilvl="7" w:tplc="F782BEC6" w:tentative="1">
      <w:start w:val="1"/>
      <w:numFmt w:val="bullet"/>
      <w:lvlText w:val="o"/>
      <w:lvlJc w:val="left"/>
      <w:pPr>
        <w:ind w:left="5760" w:hanging="360"/>
      </w:pPr>
      <w:rPr>
        <w:rFonts w:ascii="Courier New" w:hAnsi="Courier New" w:cs="Courier New" w:hint="default"/>
      </w:rPr>
    </w:lvl>
    <w:lvl w:ilvl="8" w:tplc="5246BA7C" w:tentative="1">
      <w:start w:val="1"/>
      <w:numFmt w:val="bullet"/>
      <w:lvlText w:val=""/>
      <w:lvlJc w:val="left"/>
      <w:pPr>
        <w:ind w:left="6480" w:hanging="360"/>
      </w:pPr>
      <w:rPr>
        <w:rFonts w:ascii="Wingdings" w:hAnsi="Wingdings" w:hint="default"/>
      </w:rPr>
    </w:lvl>
  </w:abstractNum>
  <w:abstractNum w:abstractNumId="3" w15:restartNumberingAfterBreak="0">
    <w:nsid w:val="1C74557D"/>
    <w:multiLevelType w:val="hybridMultilevel"/>
    <w:tmpl w:val="AB182ED2"/>
    <w:lvl w:ilvl="0" w:tplc="B6D20F34">
      <w:start w:val="1"/>
      <w:numFmt w:val="bullet"/>
      <w:lvlText w:val=""/>
      <w:lvlJc w:val="left"/>
      <w:pPr>
        <w:tabs>
          <w:tab w:val="num" w:pos="720"/>
        </w:tabs>
        <w:ind w:left="720" w:hanging="360"/>
      </w:pPr>
      <w:rPr>
        <w:rFonts w:ascii="Symbol" w:hAnsi="Symbol" w:hint="default"/>
      </w:rPr>
    </w:lvl>
    <w:lvl w:ilvl="1" w:tplc="8FAADE92" w:tentative="1">
      <w:start w:val="1"/>
      <w:numFmt w:val="bullet"/>
      <w:lvlText w:val="o"/>
      <w:lvlJc w:val="left"/>
      <w:pPr>
        <w:ind w:left="1440" w:hanging="360"/>
      </w:pPr>
      <w:rPr>
        <w:rFonts w:ascii="Courier New" w:hAnsi="Courier New" w:cs="Courier New" w:hint="default"/>
      </w:rPr>
    </w:lvl>
    <w:lvl w:ilvl="2" w:tplc="03A8A00E" w:tentative="1">
      <w:start w:val="1"/>
      <w:numFmt w:val="bullet"/>
      <w:lvlText w:val=""/>
      <w:lvlJc w:val="left"/>
      <w:pPr>
        <w:ind w:left="2160" w:hanging="360"/>
      </w:pPr>
      <w:rPr>
        <w:rFonts w:ascii="Wingdings" w:hAnsi="Wingdings" w:hint="default"/>
      </w:rPr>
    </w:lvl>
    <w:lvl w:ilvl="3" w:tplc="ACA258CA" w:tentative="1">
      <w:start w:val="1"/>
      <w:numFmt w:val="bullet"/>
      <w:lvlText w:val=""/>
      <w:lvlJc w:val="left"/>
      <w:pPr>
        <w:ind w:left="2880" w:hanging="360"/>
      </w:pPr>
      <w:rPr>
        <w:rFonts w:ascii="Symbol" w:hAnsi="Symbol" w:hint="default"/>
      </w:rPr>
    </w:lvl>
    <w:lvl w:ilvl="4" w:tplc="D0F8449A" w:tentative="1">
      <w:start w:val="1"/>
      <w:numFmt w:val="bullet"/>
      <w:lvlText w:val="o"/>
      <w:lvlJc w:val="left"/>
      <w:pPr>
        <w:ind w:left="3600" w:hanging="360"/>
      </w:pPr>
      <w:rPr>
        <w:rFonts w:ascii="Courier New" w:hAnsi="Courier New" w:cs="Courier New" w:hint="default"/>
      </w:rPr>
    </w:lvl>
    <w:lvl w:ilvl="5" w:tplc="473E6D36" w:tentative="1">
      <w:start w:val="1"/>
      <w:numFmt w:val="bullet"/>
      <w:lvlText w:val=""/>
      <w:lvlJc w:val="left"/>
      <w:pPr>
        <w:ind w:left="4320" w:hanging="360"/>
      </w:pPr>
      <w:rPr>
        <w:rFonts w:ascii="Wingdings" w:hAnsi="Wingdings" w:hint="default"/>
      </w:rPr>
    </w:lvl>
    <w:lvl w:ilvl="6" w:tplc="472860A4" w:tentative="1">
      <w:start w:val="1"/>
      <w:numFmt w:val="bullet"/>
      <w:lvlText w:val=""/>
      <w:lvlJc w:val="left"/>
      <w:pPr>
        <w:ind w:left="5040" w:hanging="360"/>
      </w:pPr>
      <w:rPr>
        <w:rFonts w:ascii="Symbol" w:hAnsi="Symbol" w:hint="default"/>
      </w:rPr>
    </w:lvl>
    <w:lvl w:ilvl="7" w:tplc="E2C8AA24" w:tentative="1">
      <w:start w:val="1"/>
      <w:numFmt w:val="bullet"/>
      <w:lvlText w:val="o"/>
      <w:lvlJc w:val="left"/>
      <w:pPr>
        <w:ind w:left="5760" w:hanging="360"/>
      </w:pPr>
      <w:rPr>
        <w:rFonts w:ascii="Courier New" w:hAnsi="Courier New" w:cs="Courier New" w:hint="default"/>
      </w:rPr>
    </w:lvl>
    <w:lvl w:ilvl="8" w:tplc="A01A847C" w:tentative="1">
      <w:start w:val="1"/>
      <w:numFmt w:val="bullet"/>
      <w:lvlText w:val=""/>
      <w:lvlJc w:val="left"/>
      <w:pPr>
        <w:ind w:left="6480" w:hanging="360"/>
      </w:pPr>
      <w:rPr>
        <w:rFonts w:ascii="Wingdings" w:hAnsi="Wingdings" w:hint="default"/>
      </w:rPr>
    </w:lvl>
  </w:abstractNum>
  <w:abstractNum w:abstractNumId="4" w15:restartNumberingAfterBreak="0">
    <w:nsid w:val="22E437CA"/>
    <w:multiLevelType w:val="hybridMultilevel"/>
    <w:tmpl w:val="E3BADC2C"/>
    <w:lvl w:ilvl="0" w:tplc="6898200E">
      <w:start w:val="1"/>
      <w:numFmt w:val="bullet"/>
      <w:lvlText w:val=""/>
      <w:lvlJc w:val="left"/>
      <w:pPr>
        <w:tabs>
          <w:tab w:val="num" w:pos="720"/>
        </w:tabs>
        <w:ind w:left="720" w:hanging="360"/>
      </w:pPr>
      <w:rPr>
        <w:rFonts w:ascii="Symbol" w:hAnsi="Symbol" w:hint="default"/>
      </w:rPr>
    </w:lvl>
    <w:lvl w:ilvl="1" w:tplc="FD94A944" w:tentative="1">
      <w:start w:val="1"/>
      <w:numFmt w:val="bullet"/>
      <w:lvlText w:val="o"/>
      <w:lvlJc w:val="left"/>
      <w:pPr>
        <w:ind w:left="1440" w:hanging="360"/>
      </w:pPr>
      <w:rPr>
        <w:rFonts w:ascii="Courier New" w:hAnsi="Courier New" w:cs="Courier New" w:hint="default"/>
      </w:rPr>
    </w:lvl>
    <w:lvl w:ilvl="2" w:tplc="1896AEB4" w:tentative="1">
      <w:start w:val="1"/>
      <w:numFmt w:val="bullet"/>
      <w:lvlText w:val=""/>
      <w:lvlJc w:val="left"/>
      <w:pPr>
        <w:ind w:left="2160" w:hanging="360"/>
      </w:pPr>
      <w:rPr>
        <w:rFonts w:ascii="Wingdings" w:hAnsi="Wingdings" w:hint="default"/>
      </w:rPr>
    </w:lvl>
    <w:lvl w:ilvl="3" w:tplc="D5023BD6" w:tentative="1">
      <w:start w:val="1"/>
      <w:numFmt w:val="bullet"/>
      <w:lvlText w:val=""/>
      <w:lvlJc w:val="left"/>
      <w:pPr>
        <w:ind w:left="2880" w:hanging="360"/>
      </w:pPr>
      <w:rPr>
        <w:rFonts w:ascii="Symbol" w:hAnsi="Symbol" w:hint="default"/>
      </w:rPr>
    </w:lvl>
    <w:lvl w:ilvl="4" w:tplc="058C1F20" w:tentative="1">
      <w:start w:val="1"/>
      <w:numFmt w:val="bullet"/>
      <w:lvlText w:val="o"/>
      <w:lvlJc w:val="left"/>
      <w:pPr>
        <w:ind w:left="3600" w:hanging="360"/>
      </w:pPr>
      <w:rPr>
        <w:rFonts w:ascii="Courier New" w:hAnsi="Courier New" w:cs="Courier New" w:hint="default"/>
      </w:rPr>
    </w:lvl>
    <w:lvl w:ilvl="5" w:tplc="5A34E21A" w:tentative="1">
      <w:start w:val="1"/>
      <w:numFmt w:val="bullet"/>
      <w:lvlText w:val=""/>
      <w:lvlJc w:val="left"/>
      <w:pPr>
        <w:ind w:left="4320" w:hanging="360"/>
      </w:pPr>
      <w:rPr>
        <w:rFonts w:ascii="Wingdings" w:hAnsi="Wingdings" w:hint="default"/>
      </w:rPr>
    </w:lvl>
    <w:lvl w:ilvl="6" w:tplc="B2BA0FD8" w:tentative="1">
      <w:start w:val="1"/>
      <w:numFmt w:val="bullet"/>
      <w:lvlText w:val=""/>
      <w:lvlJc w:val="left"/>
      <w:pPr>
        <w:ind w:left="5040" w:hanging="360"/>
      </w:pPr>
      <w:rPr>
        <w:rFonts w:ascii="Symbol" w:hAnsi="Symbol" w:hint="default"/>
      </w:rPr>
    </w:lvl>
    <w:lvl w:ilvl="7" w:tplc="45DC690A" w:tentative="1">
      <w:start w:val="1"/>
      <w:numFmt w:val="bullet"/>
      <w:lvlText w:val="o"/>
      <w:lvlJc w:val="left"/>
      <w:pPr>
        <w:ind w:left="5760" w:hanging="360"/>
      </w:pPr>
      <w:rPr>
        <w:rFonts w:ascii="Courier New" w:hAnsi="Courier New" w:cs="Courier New" w:hint="default"/>
      </w:rPr>
    </w:lvl>
    <w:lvl w:ilvl="8" w:tplc="FBDE2D4A" w:tentative="1">
      <w:start w:val="1"/>
      <w:numFmt w:val="bullet"/>
      <w:lvlText w:val=""/>
      <w:lvlJc w:val="left"/>
      <w:pPr>
        <w:ind w:left="6480" w:hanging="360"/>
      </w:pPr>
      <w:rPr>
        <w:rFonts w:ascii="Wingdings" w:hAnsi="Wingdings" w:hint="default"/>
      </w:rPr>
    </w:lvl>
  </w:abstractNum>
  <w:abstractNum w:abstractNumId="5" w15:restartNumberingAfterBreak="0">
    <w:nsid w:val="4317797C"/>
    <w:multiLevelType w:val="hybridMultilevel"/>
    <w:tmpl w:val="DE340BB0"/>
    <w:lvl w:ilvl="0" w:tplc="FE62A892">
      <w:start w:val="1"/>
      <w:numFmt w:val="bullet"/>
      <w:lvlText w:val=""/>
      <w:lvlJc w:val="left"/>
      <w:pPr>
        <w:tabs>
          <w:tab w:val="num" w:pos="720"/>
        </w:tabs>
        <w:ind w:left="720" w:hanging="360"/>
      </w:pPr>
      <w:rPr>
        <w:rFonts w:ascii="Symbol" w:hAnsi="Symbol" w:hint="default"/>
      </w:rPr>
    </w:lvl>
    <w:lvl w:ilvl="1" w:tplc="7BDE5EFE" w:tentative="1">
      <w:start w:val="1"/>
      <w:numFmt w:val="bullet"/>
      <w:lvlText w:val="o"/>
      <w:lvlJc w:val="left"/>
      <w:pPr>
        <w:ind w:left="1440" w:hanging="360"/>
      </w:pPr>
      <w:rPr>
        <w:rFonts w:ascii="Courier New" w:hAnsi="Courier New" w:cs="Courier New" w:hint="default"/>
      </w:rPr>
    </w:lvl>
    <w:lvl w:ilvl="2" w:tplc="ABCA0622" w:tentative="1">
      <w:start w:val="1"/>
      <w:numFmt w:val="bullet"/>
      <w:lvlText w:val=""/>
      <w:lvlJc w:val="left"/>
      <w:pPr>
        <w:ind w:left="2160" w:hanging="360"/>
      </w:pPr>
      <w:rPr>
        <w:rFonts w:ascii="Wingdings" w:hAnsi="Wingdings" w:hint="default"/>
      </w:rPr>
    </w:lvl>
    <w:lvl w:ilvl="3" w:tplc="927C3540" w:tentative="1">
      <w:start w:val="1"/>
      <w:numFmt w:val="bullet"/>
      <w:lvlText w:val=""/>
      <w:lvlJc w:val="left"/>
      <w:pPr>
        <w:ind w:left="2880" w:hanging="360"/>
      </w:pPr>
      <w:rPr>
        <w:rFonts w:ascii="Symbol" w:hAnsi="Symbol" w:hint="default"/>
      </w:rPr>
    </w:lvl>
    <w:lvl w:ilvl="4" w:tplc="52F295D0" w:tentative="1">
      <w:start w:val="1"/>
      <w:numFmt w:val="bullet"/>
      <w:lvlText w:val="o"/>
      <w:lvlJc w:val="left"/>
      <w:pPr>
        <w:ind w:left="3600" w:hanging="360"/>
      </w:pPr>
      <w:rPr>
        <w:rFonts w:ascii="Courier New" w:hAnsi="Courier New" w:cs="Courier New" w:hint="default"/>
      </w:rPr>
    </w:lvl>
    <w:lvl w:ilvl="5" w:tplc="B5343948" w:tentative="1">
      <w:start w:val="1"/>
      <w:numFmt w:val="bullet"/>
      <w:lvlText w:val=""/>
      <w:lvlJc w:val="left"/>
      <w:pPr>
        <w:ind w:left="4320" w:hanging="360"/>
      </w:pPr>
      <w:rPr>
        <w:rFonts w:ascii="Wingdings" w:hAnsi="Wingdings" w:hint="default"/>
      </w:rPr>
    </w:lvl>
    <w:lvl w:ilvl="6" w:tplc="CF62A2FC" w:tentative="1">
      <w:start w:val="1"/>
      <w:numFmt w:val="bullet"/>
      <w:lvlText w:val=""/>
      <w:lvlJc w:val="left"/>
      <w:pPr>
        <w:ind w:left="5040" w:hanging="360"/>
      </w:pPr>
      <w:rPr>
        <w:rFonts w:ascii="Symbol" w:hAnsi="Symbol" w:hint="default"/>
      </w:rPr>
    </w:lvl>
    <w:lvl w:ilvl="7" w:tplc="3EF48C8E" w:tentative="1">
      <w:start w:val="1"/>
      <w:numFmt w:val="bullet"/>
      <w:lvlText w:val="o"/>
      <w:lvlJc w:val="left"/>
      <w:pPr>
        <w:ind w:left="5760" w:hanging="360"/>
      </w:pPr>
      <w:rPr>
        <w:rFonts w:ascii="Courier New" w:hAnsi="Courier New" w:cs="Courier New" w:hint="default"/>
      </w:rPr>
    </w:lvl>
    <w:lvl w:ilvl="8" w:tplc="A6E8B74E" w:tentative="1">
      <w:start w:val="1"/>
      <w:numFmt w:val="bullet"/>
      <w:lvlText w:val=""/>
      <w:lvlJc w:val="left"/>
      <w:pPr>
        <w:ind w:left="6480" w:hanging="360"/>
      </w:pPr>
      <w:rPr>
        <w:rFonts w:ascii="Wingdings" w:hAnsi="Wingdings" w:hint="default"/>
      </w:rPr>
    </w:lvl>
  </w:abstractNum>
  <w:abstractNum w:abstractNumId="6" w15:restartNumberingAfterBreak="0">
    <w:nsid w:val="45807F89"/>
    <w:multiLevelType w:val="hybridMultilevel"/>
    <w:tmpl w:val="0A2C99B8"/>
    <w:lvl w:ilvl="0" w:tplc="9C4465BC">
      <w:start w:val="1"/>
      <w:numFmt w:val="bullet"/>
      <w:lvlText w:val=""/>
      <w:lvlJc w:val="left"/>
      <w:pPr>
        <w:tabs>
          <w:tab w:val="num" w:pos="720"/>
        </w:tabs>
        <w:ind w:left="720" w:hanging="360"/>
      </w:pPr>
      <w:rPr>
        <w:rFonts w:ascii="Symbol" w:hAnsi="Symbol" w:hint="default"/>
      </w:rPr>
    </w:lvl>
    <w:lvl w:ilvl="1" w:tplc="5720BB54" w:tentative="1">
      <w:start w:val="1"/>
      <w:numFmt w:val="bullet"/>
      <w:lvlText w:val="o"/>
      <w:lvlJc w:val="left"/>
      <w:pPr>
        <w:ind w:left="1440" w:hanging="360"/>
      </w:pPr>
      <w:rPr>
        <w:rFonts w:ascii="Courier New" w:hAnsi="Courier New" w:cs="Courier New" w:hint="default"/>
      </w:rPr>
    </w:lvl>
    <w:lvl w:ilvl="2" w:tplc="39E44004" w:tentative="1">
      <w:start w:val="1"/>
      <w:numFmt w:val="bullet"/>
      <w:lvlText w:val=""/>
      <w:lvlJc w:val="left"/>
      <w:pPr>
        <w:ind w:left="2160" w:hanging="360"/>
      </w:pPr>
      <w:rPr>
        <w:rFonts w:ascii="Wingdings" w:hAnsi="Wingdings" w:hint="default"/>
      </w:rPr>
    </w:lvl>
    <w:lvl w:ilvl="3" w:tplc="381E5AC2" w:tentative="1">
      <w:start w:val="1"/>
      <w:numFmt w:val="bullet"/>
      <w:lvlText w:val=""/>
      <w:lvlJc w:val="left"/>
      <w:pPr>
        <w:ind w:left="2880" w:hanging="360"/>
      </w:pPr>
      <w:rPr>
        <w:rFonts w:ascii="Symbol" w:hAnsi="Symbol" w:hint="default"/>
      </w:rPr>
    </w:lvl>
    <w:lvl w:ilvl="4" w:tplc="170A1B92" w:tentative="1">
      <w:start w:val="1"/>
      <w:numFmt w:val="bullet"/>
      <w:lvlText w:val="o"/>
      <w:lvlJc w:val="left"/>
      <w:pPr>
        <w:ind w:left="3600" w:hanging="360"/>
      </w:pPr>
      <w:rPr>
        <w:rFonts w:ascii="Courier New" w:hAnsi="Courier New" w:cs="Courier New" w:hint="default"/>
      </w:rPr>
    </w:lvl>
    <w:lvl w:ilvl="5" w:tplc="F4F4BD22" w:tentative="1">
      <w:start w:val="1"/>
      <w:numFmt w:val="bullet"/>
      <w:lvlText w:val=""/>
      <w:lvlJc w:val="left"/>
      <w:pPr>
        <w:ind w:left="4320" w:hanging="360"/>
      </w:pPr>
      <w:rPr>
        <w:rFonts w:ascii="Wingdings" w:hAnsi="Wingdings" w:hint="default"/>
      </w:rPr>
    </w:lvl>
    <w:lvl w:ilvl="6" w:tplc="75D27642" w:tentative="1">
      <w:start w:val="1"/>
      <w:numFmt w:val="bullet"/>
      <w:lvlText w:val=""/>
      <w:lvlJc w:val="left"/>
      <w:pPr>
        <w:ind w:left="5040" w:hanging="360"/>
      </w:pPr>
      <w:rPr>
        <w:rFonts w:ascii="Symbol" w:hAnsi="Symbol" w:hint="default"/>
      </w:rPr>
    </w:lvl>
    <w:lvl w:ilvl="7" w:tplc="483223C4" w:tentative="1">
      <w:start w:val="1"/>
      <w:numFmt w:val="bullet"/>
      <w:lvlText w:val="o"/>
      <w:lvlJc w:val="left"/>
      <w:pPr>
        <w:ind w:left="5760" w:hanging="360"/>
      </w:pPr>
      <w:rPr>
        <w:rFonts w:ascii="Courier New" w:hAnsi="Courier New" w:cs="Courier New" w:hint="default"/>
      </w:rPr>
    </w:lvl>
    <w:lvl w:ilvl="8" w:tplc="7FE4ABAE" w:tentative="1">
      <w:start w:val="1"/>
      <w:numFmt w:val="bullet"/>
      <w:lvlText w:val=""/>
      <w:lvlJc w:val="left"/>
      <w:pPr>
        <w:ind w:left="6480" w:hanging="360"/>
      </w:pPr>
      <w:rPr>
        <w:rFonts w:ascii="Wingdings" w:hAnsi="Wingdings" w:hint="default"/>
      </w:rPr>
    </w:lvl>
  </w:abstractNum>
  <w:abstractNum w:abstractNumId="7" w15:restartNumberingAfterBreak="0">
    <w:nsid w:val="6B6A12CE"/>
    <w:multiLevelType w:val="hybridMultilevel"/>
    <w:tmpl w:val="4664E7FC"/>
    <w:lvl w:ilvl="0" w:tplc="35648FB6">
      <w:start w:val="1"/>
      <w:numFmt w:val="bullet"/>
      <w:lvlText w:val=""/>
      <w:lvlJc w:val="left"/>
      <w:pPr>
        <w:tabs>
          <w:tab w:val="num" w:pos="720"/>
        </w:tabs>
        <w:ind w:left="720" w:hanging="360"/>
      </w:pPr>
      <w:rPr>
        <w:rFonts w:ascii="Symbol" w:hAnsi="Symbol" w:hint="default"/>
      </w:rPr>
    </w:lvl>
    <w:lvl w:ilvl="1" w:tplc="D79E7DF0" w:tentative="1">
      <w:start w:val="1"/>
      <w:numFmt w:val="bullet"/>
      <w:lvlText w:val="o"/>
      <w:lvlJc w:val="left"/>
      <w:pPr>
        <w:ind w:left="1440" w:hanging="360"/>
      </w:pPr>
      <w:rPr>
        <w:rFonts w:ascii="Courier New" w:hAnsi="Courier New" w:cs="Courier New" w:hint="default"/>
      </w:rPr>
    </w:lvl>
    <w:lvl w:ilvl="2" w:tplc="015C5DFA" w:tentative="1">
      <w:start w:val="1"/>
      <w:numFmt w:val="bullet"/>
      <w:lvlText w:val=""/>
      <w:lvlJc w:val="left"/>
      <w:pPr>
        <w:ind w:left="2160" w:hanging="360"/>
      </w:pPr>
      <w:rPr>
        <w:rFonts w:ascii="Wingdings" w:hAnsi="Wingdings" w:hint="default"/>
      </w:rPr>
    </w:lvl>
    <w:lvl w:ilvl="3" w:tplc="A13615D0" w:tentative="1">
      <w:start w:val="1"/>
      <w:numFmt w:val="bullet"/>
      <w:lvlText w:val=""/>
      <w:lvlJc w:val="left"/>
      <w:pPr>
        <w:ind w:left="2880" w:hanging="360"/>
      </w:pPr>
      <w:rPr>
        <w:rFonts w:ascii="Symbol" w:hAnsi="Symbol" w:hint="default"/>
      </w:rPr>
    </w:lvl>
    <w:lvl w:ilvl="4" w:tplc="3A8C6B52" w:tentative="1">
      <w:start w:val="1"/>
      <w:numFmt w:val="bullet"/>
      <w:lvlText w:val="o"/>
      <w:lvlJc w:val="left"/>
      <w:pPr>
        <w:ind w:left="3600" w:hanging="360"/>
      </w:pPr>
      <w:rPr>
        <w:rFonts w:ascii="Courier New" w:hAnsi="Courier New" w:cs="Courier New" w:hint="default"/>
      </w:rPr>
    </w:lvl>
    <w:lvl w:ilvl="5" w:tplc="87F67A4E" w:tentative="1">
      <w:start w:val="1"/>
      <w:numFmt w:val="bullet"/>
      <w:lvlText w:val=""/>
      <w:lvlJc w:val="left"/>
      <w:pPr>
        <w:ind w:left="4320" w:hanging="360"/>
      </w:pPr>
      <w:rPr>
        <w:rFonts w:ascii="Wingdings" w:hAnsi="Wingdings" w:hint="default"/>
      </w:rPr>
    </w:lvl>
    <w:lvl w:ilvl="6" w:tplc="67942D08" w:tentative="1">
      <w:start w:val="1"/>
      <w:numFmt w:val="bullet"/>
      <w:lvlText w:val=""/>
      <w:lvlJc w:val="left"/>
      <w:pPr>
        <w:ind w:left="5040" w:hanging="360"/>
      </w:pPr>
      <w:rPr>
        <w:rFonts w:ascii="Symbol" w:hAnsi="Symbol" w:hint="default"/>
      </w:rPr>
    </w:lvl>
    <w:lvl w:ilvl="7" w:tplc="D2687B54" w:tentative="1">
      <w:start w:val="1"/>
      <w:numFmt w:val="bullet"/>
      <w:lvlText w:val="o"/>
      <w:lvlJc w:val="left"/>
      <w:pPr>
        <w:ind w:left="5760" w:hanging="360"/>
      </w:pPr>
      <w:rPr>
        <w:rFonts w:ascii="Courier New" w:hAnsi="Courier New" w:cs="Courier New" w:hint="default"/>
      </w:rPr>
    </w:lvl>
    <w:lvl w:ilvl="8" w:tplc="A900D7E8" w:tentative="1">
      <w:start w:val="1"/>
      <w:numFmt w:val="bullet"/>
      <w:lvlText w:val=""/>
      <w:lvlJc w:val="left"/>
      <w:pPr>
        <w:ind w:left="6480" w:hanging="360"/>
      </w:pPr>
      <w:rPr>
        <w:rFonts w:ascii="Wingdings" w:hAnsi="Wingdings" w:hint="default"/>
      </w:rPr>
    </w:lvl>
  </w:abstractNum>
  <w:abstractNum w:abstractNumId="8" w15:restartNumberingAfterBreak="0">
    <w:nsid w:val="6D5776E9"/>
    <w:multiLevelType w:val="hybridMultilevel"/>
    <w:tmpl w:val="3244CDD4"/>
    <w:lvl w:ilvl="0" w:tplc="564C1CE4">
      <w:start w:val="1"/>
      <w:numFmt w:val="bullet"/>
      <w:lvlText w:val=""/>
      <w:lvlJc w:val="left"/>
      <w:pPr>
        <w:tabs>
          <w:tab w:val="num" w:pos="720"/>
        </w:tabs>
        <w:ind w:left="720" w:hanging="360"/>
      </w:pPr>
      <w:rPr>
        <w:rFonts w:ascii="Symbol" w:hAnsi="Symbol" w:hint="default"/>
      </w:rPr>
    </w:lvl>
    <w:lvl w:ilvl="1" w:tplc="95B23B8C" w:tentative="1">
      <w:start w:val="1"/>
      <w:numFmt w:val="bullet"/>
      <w:lvlText w:val="o"/>
      <w:lvlJc w:val="left"/>
      <w:pPr>
        <w:ind w:left="1440" w:hanging="360"/>
      </w:pPr>
      <w:rPr>
        <w:rFonts w:ascii="Courier New" w:hAnsi="Courier New" w:cs="Courier New" w:hint="default"/>
      </w:rPr>
    </w:lvl>
    <w:lvl w:ilvl="2" w:tplc="BFE4138E" w:tentative="1">
      <w:start w:val="1"/>
      <w:numFmt w:val="bullet"/>
      <w:lvlText w:val=""/>
      <w:lvlJc w:val="left"/>
      <w:pPr>
        <w:ind w:left="2160" w:hanging="360"/>
      </w:pPr>
      <w:rPr>
        <w:rFonts w:ascii="Wingdings" w:hAnsi="Wingdings" w:hint="default"/>
      </w:rPr>
    </w:lvl>
    <w:lvl w:ilvl="3" w:tplc="B58654AA" w:tentative="1">
      <w:start w:val="1"/>
      <w:numFmt w:val="bullet"/>
      <w:lvlText w:val=""/>
      <w:lvlJc w:val="left"/>
      <w:pPr>
        <w:ind w:left="2880" w:hanging="360"/>
      </w:pPr>
      <w:rPr>
        <w:rFonts w:ascii="Symbol" w:hAnsi="Symbol" w:hint="default"/>
      </w:rPr>
    </w:lvl>
    <w:lvl w:ilvl="4" w:tplc="91D056B2" w:tentative="1">
      <w:start w:val="1"/>
      <w:numFmt w:val="bullet"/>
      <w:lvlText w:val="o"/>
      <w:lvlJc w:val="left"/>
      <w:pPr>
        <w:ind w:left="3600" w:hanging="360"/>
      </w:pPr>
      <w:rPr>
        <w:rFonts w:ascii="Courier New" w:hAnsi="Courier New" w:cs="Courier New" w:hint="default"/>
      </w:rPr>
    </w:lvl>
    <w:lvl w:ilvl="5" w:tplc="7124FEB4" w:tentative="1">
      <w:start w:val="1"/>
      <w:numFmt w:val="bullet"/>
      <w:lvlText w:val=""/>
      <w:lvlJc w:val="left"/>
      <w:pPr>
        <w:ind w:left="4320" w:hanging="360"/>
      </w:pPr>
      <w:rPr>
        <w:rFonts w:ascii="Wingdings" w:hAnsi="Wingdings" w:hint="default"/>
      </w:rPr>
    </w:lvl>
    <w:lvl w:ilvl="6" w:tplc="D5805010" w:tentative="1">
      <w:start w:val="1"/>
      <w:numFmt w:val="bullet"/>
      <w:lvlText w:val=""/>
      <w:lvlJc w:val="left"/>
      <w:pPr>
        <w:ind w:left="5040" w:hanging="360"/>
      </w:pPr>
      <w:rPr>
        <w:rFonts w:ascii="Symbol" w:hAnsi="Symbol" w:hint="default"/>
      </w:rPr>
    </w:lvl>
    <w:lvl w:ilvl="7" w:tplc="0194DD4E" w:tentative="1">
      <w:start w:val="1"/>
      <w:numFmt w:val="bullet"/>
      <w:lvlText w:val="o"/>
      <w:lvlJc w:val="left"/>
      <w:pPr>
        <w:ind w:left="5760" w:hanging="360"/>
      </w:pPr>
      <w:rPr>
        <w:rFonts w:ascii="Courier New" w:hAnsi="Courier New" w:cs="Courier New" w:hint="default"/>
      </w:rPr>
    </w:lvl>
    <w:lvl w:ilvl="8" w:tplc="A710BDBA" w:tentative="1">
      <w:start w:val="1"/>
      <w:numFmt w:val="bullet"/>
      <w:lvlText w:val=""/>
      <w:lvlJc w:val="left"/>
      <w:pPr>
        <w:ind w:left="6480" w:hanging="360"/>
      </w:pPr>
      <w:rPr>
        <w:rFonts w:ascii="Wingdings" w:hAnsi="Wingdings" w:hint="default"/>
      </w:rPr>
    </w:lvl>
  </w:abstractNum>
  <w:abstractNum w:abstractNumId="9" w15:restartNumberingAfterBreak="0">
    <w:nsid w:val="79421FF2"/>
    <w:multiLevelType w:val="hybridMultilevel"/>
    <w:tmpl w:val="5BB4885C"/>
    <w:lvl w:ilvl="0" w:tplc="2A6A9828">
      <w:start w:val="1"/>
      <w:numFmt w:val="bullet"/>
      <w:lvlText w:val=""/>
      <w:lvlJc w:val="left"/>
      <w:pPr>
        <w:tabs>
          <w:tab w:val="num" w:pos="720"/>
        </w:tabs>
        <w:ind w:left="720" w:hanging="360"/>
      </w:pPr>
      <w:rPr>
        <w:rFonts w:ascii="Symbol" w:hAnsi="Symbol" w:hint="default"/>
      </w:rPr>
    </w:lvl>
    <w:lvl w:ilvl="1" w:tplc="BE64A27C" w:tentative="1">
      <w:start w:val="1"/>
      <w:numFmt w:val="bullet"/>
      <w:lvlText w:val="o"/>
      <w:lvlJc w:val="left"/>
      <w:pPr>
        <w:ind w:left="1440" w:hanging="360"/>
      </w:pPr>
      <w:rPr>
        <w:rFonts w:ascii="Courier New" w:hAnsi="Courier New" w:cs="Courier New" w:hint="default"/>
      </w:rPr>
    </w:lvl>
    <w:lvl w:ilvl="2" w:tplc="09BA916E" w:tentative="1">
      <w:start w:val="1"/>
      <w:numFmt w:val="bullet"/>
      <w:lvlText w:val=""/>
      <w:lvlJc w:val="left"/>
      <w:pPr>
        <w:ind w:left="2160" w:hanging="360"/>
      </w:pPr>
      <w:rPr>
        <w:rFonts w:ascii="Wingdings" w:hAnsi="Wingdings" w:hint="default"/>
      </w:rPr>
    </w:lvl>
    <w:lvl w:ilvl="3" w:tplc="C2329840" w:tentative="1">
      <w:start w:val="1"/>
      <w:numFmt w:val="bullet"/>
      <w:lvlText w:val=""/>
      <w:lvlJc w:val="left"/>
      <w:pPr>
        <w:ind w:left="2880" w:hanging="360"/>
      </w:pPr>
      <w:rPr>
        <w:rFonts w:ascii="Symbol" w:hAnsi="Symbol" w:hint="default"/>
      </w:rPr>
    </w:lvl>
    <w:lvl w:ilvl="4" w:tplc="61569E8A" w:tentative="1">
      <w:start w:val="1"/>
      <w:numFmt w:val="bullet"/>
      <w:lvlText w:val="o"/>
      <w:lvlJc w:val="left"/>
      <w:pPr>
        <w:ind w:left="3600" w:hanging="360"/>
      </w:pPr>
      <w:rPr>
        <w:rFonts w:ascii="Courier New" w:hAnsi="Courier New" w:cs="Courier New" w:hint="default"/>
      </w:rPr>
    </w:lvl>
    <w:lvl w:ilvl="5" w:tplc="968E465A" w:tentative="1">
      <w:start w:val="1"/>
      <w:numFmt w:val="bullet"/>
      <w:lvlText w:val=""/>
      <w:lvlJc w:val="left"/>
      <w:pPr>
        <w:ind w:left="4320" w:hanging="360"/>
      </w:pPr>
      <w:rPr>
        <w:rFonts w:ascii="Wingdings" w:hAnsi="Wingdings" w:hint="default"/>
      </w:rPr>
    </w:lvl>
    <w:lvl w:ilvl="6" w:tplc="3894E180" w:tentative="1">
      <w:start w:val="1"/>
      <w:numFmt w:val="bullet"/>
      <w:lvlText w:val=""/>
      <w:lvlJc w:val="left"/>
      <w:pPr>
        <w:ind w:left="5040" w:hanging="360"/>
      </w:pPr>
      <w:rPr>
        <w:rFonts w:ascii="Symbol" w:hAnsi="Symbol" w:hint="default"/>
      </w:rPr>
    </w:lvl>
    <w:lvl w:ilvl="7" w:tplc="7E8AEF7A" w:tentative="1">
      <w:start w:val="1"/>
      <w:numFmt w:val="bullet"/>
      <w:lvlText w:val="o"/>
      <w:lvlJc w:val="left"/>
      <w:pPr>
        <w:ind w:left="5760" w:hanging="360"/>
      </w:pPr>
      <w:rPr>
        <w:rFonts w:ascii="Courier New" w:hAnsi="Courier New" w:cs="Courier New" w:hint="default"/>
      </w:rPr>
    </w:lvl>
    <w:lvl w:ilvl="8" w:tplc="D6F040A8" w:tentative="1">
      <w:start w:val="1"/>
      <w:numFmt w:val="bullet"/>
      <w:lvlText w:val=""/>
      <w:lvlJc w:val="left"/>
      <w:pPr>
        <w:ind w:left="6480" w:hanging="360"/>
      </w:pPr>
      <w:rPr>
        <w:rFonts w:ascii="Wingdings" w:hAnsi="Wingdings" w:hint="default"/>
      </w:rPr>
    </w:lvl>
  </w:abstractNum>
  <w:abstractNum w:abstractNumId="10" w15:restartNumberingAfterBreak="0">
    <w:nsid w:val="797B26D2"/>
    <w:multiLevelType w:val="hybridMultilevel"/>
    <w:tmpl w:val="E6CCDD60"/>
    <w:lvl w:ilvl="0" w:tplc="101A0884">
      <w:start w:val="1"/>
      <w:numFmt w:val="bullet"/>
      <w:lvlText w:val=""/>
      <w:lvlJc w:val="left"/>
      <w:pPr>
        <w:tabs>
          <w:tab w:val="num" w:pos="720"/>
        </w:tabs>
        <w:ind w:left="720" w:hanging="360"/>
      </w:pPr>
      <w:rPr>
        <w:rFonts w:ascii="Symbol" w:hAnsi="Symbol" w:hint="default"/>
      </w:rPr>
    </w:lvl>
    <w:lvl w:ilvl="1" w:tplc="2462142E" w:tentative="1">
      <w:start w:val="1"/>
      <w:numFmt w:val="bullet"/>
      <w:lvlText w:val="o"/>
      <w:lvlJc w:val="left"/>
      <w:pPr>
        <w:ind w:left="1440" w:hanging="360"/>
      </w:pPr>
      <w:rPr>
        <w:rFonts w:ascii="Courier New" w:hAnsi="Courier New" w:cs="Courier New" w:hint="default"/>
      </w:rPr>
    </w:lvl>
    <w:lvl w:ilvl="2" w:tplc="7408BBFC" w:tentative="1">
      <w:start w:val="1"/>
      <w:numFmt w:val="bullet"/>
      <w:lvlText w:val=""/>
      <w:lvlJc w:val="left"/>
      <w:pPr>
        <w:ind w:left="2160" w:hanging="360"/>
      </w:pPr>
      <w:rPr>
        <w:rFonts w:ascii="Wingdings" w:hAnsi="Wingdings" w:hint="default"/>
      </w:rPr>
    </w:lvl>
    <w:lvl w:ilvl="3" w:tplc="226601BA" w:tentative="1">
      <w:start w:val="1"/>
      <w:numFmt w:val="bullet"/>
      <w:lvlText w:val=""/>
      <w:lvlJc w:val="left"/>
      <w:pPr>
        <w:ind w:left="2880" w:hanging="360"/>
      </w:pPr>
      <w:rPr>
        <w:rFonts w:ascii="Symbol" w:hAnsi="Symbol" w:hint="default"/>
      </w:rPr>
    </w:lvl>
    <w:lvl w:ilvl="4" w:tplc="B7281778" w:tentative="1">
      <w:start w:val="1"/>
      <w:numFmt w:val="bullet"/>
      <w:lvlText w:val="o"/>
      <w:lvlJc w:val="left"/>
      <w:pPr>
        <w:ind w:left="3600" w:hanging="360"/>
      </w:pPr>
      <w:rPr>
        <w:rFonts w:ascii="Courier New" w:hAnsi="Courier New" w:cs="Courier New" w:hint="default"/>
      </w:rPr>
    </w:lvl>
    <w:lvl w:ilvl="5" w:tplc="C28C13DE" w:tentative="1">
      <w:start w:val="1"/>
      <w:numFmt w:val="bullet"/>
      <w:lvlText w:val=""/>
      <w:lvlJc w:val="left"/>
      <w:pPr>
        <w:ind w:left="4320" w:hanging="360"/>
      </w:pPr>
      <w:rPr>
        <w:rFonts w:ascii="Wingdings" w:hAnsi="Wingdings" w:hint="default"/>
      </w:rPr>
    </w:lvl>
    <w:lvl w:ilvl="6" w:tplc="68D2C610" w:tentative="1">
      <w:start w:val="1"/>
      <w:numFmt w:val="bullet"/>
      <w:lvlText w:val=""/>
      <w:lvlJc w:val="left"/>
      <w:pPr>
        <w:ind w:left="5040" w:hanging="360"/>
      </w:pPr>
      <w:rPr>
        <w:rFonts w:ascii="Symbol" w:hAnsi="Symbol" w:hint="default"/>
      </w:rPr>
    </w:lvl>
    <w:lvl w:ilvl="7" w:tplc="0A0273EC" w:tentative="1">
      <w:start w:val="1"/>
      <w:numFmt w:val="bullet"/>
      <w:lvlText w:val="o"/>
      <w:lvlJc w:val="left"/>
      <w:pPr>
        <w:ind w:left="5760" w:hanging="360"/>
      </w:pPr>
      <w:rPr>
        <w:rFonts w:ascii="Courier New" w:hAnsi="Courier New" w:cs="Courier New" w:hint="default"/>
      </w:rPr>
    </w:lvl>
    <w:lvl w:ilvl="8" w:tplc="AA90069A" w:tentative="1">
      <w:start w:val="1"/>
      <w:numFmt w:val="bullet"/>
      <w:lvlText w:val=""/>
      <w:lvlJc w:val="left"/>
      <w:pPr>
        <w:ind w:left="6480" w:hanging="360"/>
      </w:pPr>
      <w:rPr>
        <w:rFonts w:ascii="Wingdings" w:hAnsi="Wingdings" w:hint="default"/>
      </w:rPr>
    </w:lvl>
  </w:abstractNum>
  <w:abstractNum w:abstractNumId="11" w15:restartNumberingAfterBreak="0">
    <w:nsid w:val="7AF13679"/>
    <w:multiLevelType w:val="hybridMultilevel"/>
    <w:tmpl w:val="12E07788"/>
    <w:lvl w:ilvl="0" w:tplc="3B627850">
      <w:start w:val="1"/>
      <w:numFmt w:val="bullet"/>
      <w:lvlText w:val=""/>
      <w:lvlJc w:val="left"/>
      <w:pPr>
        <w:tabs>
          <w:tab w:val="num" w:pos="720"/>
        </w:tabs>
        <w:ind w:left="720" w:hanging="360"/>
      </w:pPr>
      <w:rPr>
        <w:rFonts w:ascii="Symbol" w:hAnsi="Symbol" w:hint="default"/>
      </w:rPr>
    </w:lvl>
    <w:lvl w:ilvl="1" w:tplc="19288E6C" w:tentative="1">
      <w:start w:val="1"/>
      <w:numFmt w:val="bullet"/>
      <w:lvlText w:val="o"/>
      <w:lvlJc w:val="left"/>
      <w:pPr>
        <w:ind w:left="1440" w:hanging="360"/>
      </w:pPr>
      <w:rPr>
        <w:rFonts w:ascii="Courier New" w:hAnsi="Courier New" w:cs="Courier New" w:hint="default"/>
      </w:rPr>
    </w:lvl>
    <w:lvl w:ilvl="2" w:tplc="315AC39A" w:tentative="1">
      <w:start w:val="1"/>
      <w:numFmt w:val="bullet"/>
      <w:lvlText w:val=""/>
      <w:lvlJc w:val="left"/>
      <w:pPr>
        <w:ind w:left="2160" w:hanging="360"/>
      </w:pPr>
      <w:rPr>
        <w:rFonts w:ascii="Wingdings" w:hAnsi="Wingdings" w:hint="default"/>
      </w:rPr>
    </w:lvl>
    <w:lvl w:ilvl="3" w:tplc="986834F0" w:tentative="1">
      <w:start w:val="1"/>
      <w:numFmt w:val="bullet"/>
      <w:lvlText w:val=""/>
      <w:lvlJc w:val="left"/>
      <w:pPr>
        <w:ind w:left="2880" w:hanging="360"/>
      </w:pPr>
      <w:rPr>
        <w:rFonts w:ascii="Symbol" w:hAnsi="Symbol" w:hint="default"/>
      </w:rPr>
    </w:lvl>
    <w:lvl w:ilvl="4" w:tplc="37DEA36C" w:tentative="1">
      <w:start w:val="1"/>
      <w:numFmt w:val="bullet"/>
      <w:lvlText w:val="o"/>
      <w:lvlJc w:val="left"/>
      <w:pPr>
        <w:ind w:left="3600" w:hanging="360"/>
      </w:pPr>
      <w:rPr>
        <w:rFonts w:ascii="Courier New" w:hAnsi="Courier New" w:cs="Courier New" w:hint="default"/>
      </w:rPr>
    </w:lvl>
    <w:lvl w:ilvl="5" w:tplc="F24AB474" w:tentative="1">
      <w:start w:val="1"/>
      <w:numFmt w:val="bullet"/>
      <w:lvlText w:val=""/>
      <w:lvlJc w:val="left"/>
      <w:pPr>
        <w:ind w:left="4320" w:hanging="360"/>
      </w:pPr>
      <w:rPr>
        <w:rFonts w:ascii="Wingdings" w:hAnsi="Wingdings" w:hint="default"/>
      </w:rPr>
    </w:lvl>
    <w:lvl w:ilvl="6" w:tplc="7A0A61BC" w:tentative="1">
      <w:start w:val="1"/>
      <w:numFmt w:val="bullet"/>
      <w:lvlText w:val=""/>
      <w:lvlJc w:val="left"/>
      <w:pPr>
        <w:ind w:left="5040" w:hanging="360"/>
      </w:pPr>
      <w:rPr>
        <w:rFonts w:ascii="Symbol" w:hAnsi="Symbol" w:hint="default"/>
      </w:rPr>
    </w:lvl>
    <w:lvl w:ilvl="7" w:tplc="CE508CD6" w:tentative="1">
      <w:start w:val="1"/>
      <w:numFmt w:val="bullet"/>
      <w:lvlText w:val="o"/>
      <w:lvlJc w:val="left"/>
      <w:pPr>
        <w:ind w:left="5760" w:hanging="360"/>
      </w:pPr>
      <w:rPr>
        <w:rFonts w:ascii="Courier New" w:hAnsi="Courier New" w:cs="Courier New" w:hint="default"/>
      </w:rPr>
    </w:lvl>
    <w:lvl w:ilvl="8" w:tplc="6122BFE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11"/>
  </w:num>
  <w:num w:numId="8">
    <w:abstractNumId w:val="7"/>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2F"/>
    <w:rsid w:val="00D8218A"/>
    <w:rsid w:val="00EC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97CC5D-60ED-4CD1-83BC-E5C50064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A0D53"/>
    <w:rPr>
      <w:sz w:val="16"/>
      <w:szCs w:val="16"/>
    </w:rPr>
  </w:style>
  <w:style w:type="paragraph" w:styleId="CommentText">
    <w:name w:val="annotation text"/>
    <w:basedOn w:val="Normal"/>
    <w:link w:val="CommentTextChar"/>
    <w:semiHidden/>
    <w:unhideWhenUsed/>
    <w:rsid w:val="005A0D53"/>
    <w:rPr>
      <w:sz w:val="20"/>
      <w:szCs w:val="20"/>
    </w:rPr>
  </w:style>
  <w:style w:type="character" w:customStyle="1" w:styleId="CommentTextChar">
    <w:name w:val="Comment Text Char"/>
    <w:basedOn w:val="DefaultParagraphFont"/>
    <w:link w:val="CommentText"/>
    <w:semiHidden/>
    <w:rsid w:val="005A0D53"/>
  </w:style>
  <w:style w:type="paragraph" w:styleId="CommentSubject">
    <w:name w:val="annotation subject"/>
    <w:basedOn w:val="CommentText"/>
    <w:next w:val="CommentText"/>
    <w:link w:val="CommentSubjectChar"/>
    <w:semiHidden/>
    <w:unhideWhenUsed/>
    <w:rsid w:val="003A002E"/>
    <w:rPr>
      <w:b/>
      <w:bCs/>
    </w:rPr>
  </w:style>
  <w:style w:type="character" w:customStyle="1" w:styleId="CommentSubjectChar">
    <w:name w:val="Comment Subject Char"/>
    <w:basedOn w:val="CommentTextChar"/>
    <w:link w:val="CommentSubject"/>
    <w:semiHidden/>
    <w:rsid w:val="003A002E"/>
    <w:rPr>
      <w:b/>
      <w:bCs/>
    </w:rPr>
  </w:style>
  <w:style w:type="character" w:styleId="Hyperlink">
    <w:name w:val="Hyperlink"/>
    <w:basedOn w:val="DefaultParagraphFont"/>
    <w:unhideWhenUsed/>
    <w:rsid w:val="003A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5987</Characters>
  <Application>Microsoft Office Word</Application>
  <DocSecurity>4</DocSecurity>
  <Lines>125</Lines>
  <Paragraphs>44</Paragraphs>
  <ScaleCrop>false</ScaleCrop>
  <HeadingPairs>
    <vt:vector size="2" baseType="variant">
      <vt:variant>
        <vt:lpstr>Title</vt:lpstr>
      </vt:variant>
      <vt:variant>
        <vt:i4>1</vt:i4>
      </vt:variant>
    </vt:vector>
  </HeadingPairs>
  <TitlesOfParts>
    <vt:vector size="1" baseType="lpstr">
      <vt:lpstr>BA - SB00614 (Committee Report (Unamended))</vt:lpstr>
    </vt:vector>
  </TitlesOfParts>
  <Company>State of Texas</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24819</dc:subject>
  <dc:creator>State of Texas</dc:creator>
  <dc:description>SB 614 by Nichols-(H)Pensions, Investments &amp; Financial Services</dc:description>
  <cp:lastModifiedBy>Scotty Wimberley</cp:lastModifiedBy>
  <cp:revision>2</cp:revision>
  <cp:lastPrinted>2003-11-26T17:21:00Z</cp:lastPrinted>
  <dcterms:created xsi:type="dcterms:W3CDTF">2019-04-08T15:49:00Z</dcterms:created>
  <dcterms:modified xsi:type="dcterms:W3CDTF">2019-04-08T15:49:00Z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19.96.10</vt:lpwstr>
  </property>
</Properties>
</file>