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82BBA" w:rsidTr="00345119">
        <w:tc>
          <w:tcPr>
            <w:tcW w:w="9576" w:type="dxa"/>
            <w:noWrap/>
          </w:tcPr>
          <w:p w:rsidR="008423E4" w:rsidRPr="0022177D" w:rsidRDefault="00E3353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33532" w:rsidP="008423E4">
      <w:pPr>
        <w:jc w:val="center"/>
      </w:pPr>
    </w:p>
    <w:p w:rsidR="008423E4" w:rsidRPr="00B31F0E" w:rsidRDefault="00E33532" w:rsidP="008423E4"/>
    <w:p w:rsidR="008423E4" w:rsidRPr="00742794" w:rsidRDefault="00E3353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82BBA" w:rsidTr="00345119">
        <w:tc>
          <w:tcPr>
            <w:tcW w:w="9576" w:type="dxa"/>
          </w:tcPr>
          <w:p w:rsidR="008423E4" w:rsidRPr="00861995" w:rsidRDefault="00E33532" w:rsidP="00345119">
            <w:pPr>
              <w:jc w:val="right"/>
            </w:pPr>
            <w:r>
              <w:t>S.B. 624</w:t>
            </w:r>
          </w:p>
        </w:tc>
      </w:tr>
      <w:tr w:rsidR="00882BBA" w:rsidTr="00345119">
        <w:tc>
          <w:tcPr>
            <w:tcW w:w="9576" w:type="dxa"/>
          </w:tcPr>
          <w:p w:rsidR="008423E4" w:rsidRPr="00861995" w:rsidRDefault="00E33532" w:rsidP="00FA638B">
            <w:pPr>
              <w:jc w:val="right"/>
            </w:pPr>
            <w:r>
              <w:t xml:space="preserve">By: </w:t>
            </w:r>
            <w:r>
              <w:t>Nichols</w:t>
            </w:r>
          </w:p>
        </w:tc>
      </w:tr>
      <w:tr w:rsidR="00882BBA" w:rsidTr="00345119">
        <w:tc>
          <w:tcPr>
            <w:tcW w:w="9576" w:type="dxa"/>
          </w:tcPr>
          <w:p w:rsidR="008423E4" w:rsidRPr="00861995" w:rsidRDefault="00E33532" w:rsidP="00345119">
            <w:pPr>
              <w:jc w:val="right"/>
            </w:pPr>
            <w:r>
              <w:t>Licensing &amp; Administrative Procedures</w:t>
            </w:r>
          </w:p>
        </w:tc>
      </w:tr>
      <w:tr w:rsidR="00882BBA" w:rsidTr="00345119">
        <w:tc>
          <w:tcPr>
            <w:tcW w:w="9576" w:type="dxa"/>
          </w:tcPr>
          <w:p w:rsidR="008423E4" w:rsidRDefault="00E3353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33532" w:rsidP="008423E4">
      <w:pPr>
        <w:tabs>
          <w:tab w:val="right" w:pos="9360"/>
        </w:tabs>
      </w:pPr>
    </w:p>
    <w:p w:rsidR="008423E4" w:rsidRDefault="00E33532" w:rsidP="008423E4"/>
    <w:p w:rsidR="008423E4" w:rsidRDefault="00E3353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82BBA" w:rsidTr="00345119">
        <w:tc>
          <w:tcPr>
            <w:tcW w:w="9576" w:type="dxa"/>
          </w:tcPr>
          <w:p w:rsidR="008423E4" w:rsidRPr="00A8133F" w:rsidRDefault="00E33532" w:rsidP="005C3D6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33532" w:rsidP="005C3D63"/>
          <w:p w:rsidR="008423E4" w:rsidRDefault="00E33532" w:rsidP="005C3D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156E5">
              <w:t>The Texas Real Estate Commission</w:t>
            </w:r>
            <w:r>
              <w:t xml:space="preserve">, </w:t>
            </w:r>
            <w:r w:rsidRPr="002156E5">
              <w:t>a self-directed semi-independent agency</w:t>
            </w:r>
            <w:r>
              <w:t>,</w:t>
            </w:r>
            <w:r w:rsidRPr="002156E5">
              <w:t xml:space="preserve"> and its independent subdivision, the Texas Appraiser Licensing and Certification Board, protect consumers by licensing real estate professionals, regulating licensee education, and resolving complaints against licensees</w:t>
            </w:r>
            <w:r>
              <w:t xml:space="preserve"> and</w:t>
            </w:r>
            <w:r w:rsidRPr="002156E5">
              <w:t xml:space="preserve"> are subject to the </w:t>
            </w:r>
            <w:r>
              <w:t xml:space="preserve">Texas </w:t>
            </w:r>
            <w:r w:rsidRPr="002156E5">
              <w:t>Sunset</w:t>
            </w:r>
            <w:r w:rsidRPr="002156E5">
              <w:t xml:space="preserve"> Act. </w:t>
            </w:r>
            <w:r>
              <w:t>S.B. 624</w:t>
            </w:r>
            <w:r>
              <w:t xml:space="preserve"> </w:t>
            </w:r>
            <w:r>
              <w:t xml:space="preserve">provides for the continuation of the </w:t>
            </w:r>
            <w:r>
              <w:t xml:space="preserve">commission and board </w:t>
            </w:r>
            <w:r>
              <w:t>and associated statutes and for the implementation of certain recommendations of the Sunset Advisory Commission.</w:t>
            </w:r>
          </w:p>
          <w:p w:rsidR="008423E4" w:rsidRPr="00E26B13" w:rsidRDefault="00E33532" w:rsidP="005C3D63">
            <w:pPr>
              <w:rPr>
                <w:b/>
              </w:rPr>
            </w:pPr>
          </w:p>
        </w:tc>
      </w:tr>
      <w:tr w:rsidR="00882BBA" w:rsidTr="00345119">
        <w:tc>
          <w:tcPr>
            <w:tcW w:w="9576" w:type="dxa"/>
          </w:tcPr>
          <w:p w:rsidR="0017725B" w:rsidRDefault="00E33532" w:rsidP="005C3D6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33532" w:rsidP="005C3D63">
            <w:pPr>
              <w:rPr>
                <w:b/>
                <w:u w:val="single"/>
              </w:rPr>
            </w:pPr>
          </w:p>
          <w:p w:rsidR="001F62B9" w:rsidRPr="001F62B9" w:rsidRDefault="00E33532" w:rsidP="005C3D63">
            <w:pPr>
              <w:jc w:val="both"/>
            </w:pPr>
            <w:r>
              <w:t>It is the committee's opinion that this bil</w:t>
            </w:r>
            <w:r>
              <w:t>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33532" w:rsidP="005C3D63">
            <w:pPr>
              <w:rPr>
                <w:b/>
                <w:u w:val="single"/>
              </w:rPr>
            </w:pPr>
          </w:p>
        </w:tc>
      </w:tr>
      <w:tr w:rsidR="00882BBA" w:rsidTr="00345119">
        <w:tc>
          <w:tcPr>
            <w:tcW w:w="9576" w:type="dxa"/>
          </w:tcPr>
          <w:p w:rsidR="008423E4" w:rsidRPr="00A8133F" w:rsidRDefault="00E33532" w:rsidP="005C3D6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33532" w:rsidP="005C3D63"/>
          <w:p w:rsidR="001F62B9" w:rsidRDefault="00E33532" w:rsidP="005C3D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</w:t>
            </w:r>
            <w:r>
              <w:t xml:space="preserve"> is the committee's opinion that rulemaking authority is expressly granted to the Texas Real Estate Commission in SECTION</w:t>
            </w:r>
            <w:r>
              <w:t>S 7,</w:t>
            </w:r>
            <w:r>
              <w:t xml:space="preserve"> 8</w:t>
            </w:r>
            <w:r>
              <w:t>, and 46</w:t>
            </w:r>
            <w:r>
              <w:t xml:space="preserve"> of this bill and to the Texas Appraiser Licensing and Certification Board in SECTIONS 25</w:t>
            </w:r>
            <w:r>
              <w:t>,</w:t>
            </w:r>
            <w:r>
              <w:t xml:space="preserve"> 27</w:t>
            </w:r>
            <w:r>
              <w:t>, and 46</w:t>
            </w:r>
            <w:r>
              <w:t xml:space="preserve"> of this bill.</w:t>
            </w:r>
          </w:p>
          <w:p w:rsidR="008423E4" w:rsidRPr="00E21FDC" w:rsidRDefault="00E33532" w:rsidP="005C3D63">
            <w:pPr>
              <w:rPr>
                <w:b/>
              </w:rPr>
            </w:pPr>
          </w:p>
        </w:tc>
      </w:tr>
      <w:tr w:rsidR="00882BBA" w:rsidTr="00345119">
        <w:tc>
          <w:tcPr>
            <w:tcW w:w="9576" w:type="dxa"/>
          </w:tcPr>
          <w:p w:rsidR="008423E4" w:rsidRPr="00A8133F" w:rsidRDefault="00E33532" w:rsidP="005C3D6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33532" w:rsidP="005C3D63"/>
          <w:p w:rsidR="008423E4" w:rsidRDefault="00E33532" w:rsidP="005C3D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624</w:t>
            </w:r>
            <w:r>
              <w:t xml:space="preserve"> amends the Occupations Code to postpone from September 1, 2019, to September 1, 2025, the date on which the Texas Real Estate Commission </w:t>
            </w:r>
            <w:r>
              <w:t xml:space="preserve">(TREC) </w:t>
            </w:r>
            <w:r>
              <w:t xml:space="preserve">and the Texas Appraiser Licensing and Certification Board </w:t>
            </w:r>
            <w:r>
              <w:t xml:space="preserve">(TALCB) </w:t>
            </w:r>
            <w:r>
              <w:t>are</w:t>
            </w:r>
            <w:r>
              <w:t xml:space="preserve"> abolished and </w:t>
            </w:r>
            <w:r w:rsidRPr="00664CEA">
              <w:t>The Real</w:t>
            </w:r>
            <w:r w:rsidRPr="00664CEA">
              <w:t xml:space="preserve"> Estate License Act</w:t>
            </w:r>
            <w:r>
              <w:t xml:space="preserve">, </w:t>
            </w:r>
            <w:r w:rsidRPr="00664CEA">
              <w:t xml:space="preserve">the </w:t>
            </w:r>
            <w:r>
              <w:t xml:space="preserve">Residential Service Company Act, </w:t>
            </w:r>
            <w:r w:rsidRPr="00664CEA">
              <w:t>the Texas Timeshare Act</w:t>
            </w:r>
            <w:r>
              <w:t xml:space="preserve">, </w:t>
            </w:r>
            <w:r w:rsidRPr="009633DF">
              <w:t xml:space="preserve">the Texas Appraiser </w:t>
            </w:r>
            <w:r>
              <w:t xml:space="preserve">Licensing and Certification Act, </w:t>
            </w:r>
            <w:r w:rsidRPr="009633DF">
              <w:t>the Texas Appraisal Management Company Registration and Regulation Act</w:t>
            </w:r>
            <w:r>
              <w:t xml:space="preserve">, </w:t>
            </w:r>
            <w:r>
              <w:t xml:space="preserve">and provisions governing real estate inspectors </w:t>
            </w:r>
            <w:r>
              <w:t xml:space="preserve">expire unless continued in existence as provided by the Texas Sunset Act. </w:t>
            </w:r>
          </w:p>
          <w:p w:rsidR="007C1015" w:rsidRDefault="00E33532" w:rsidP="005C3D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62DC2" w:rsidRDefault="00E33532" w:rsidP="005C3D63">
            <w:pPr>
              <w:pStyle w:val="Header"/>
              <w:jc w:val="both"/>
            </w:pPr>
            <w:r>
              <w:t>S.B. 624</w:t>
            </w:r>
            <w:r>
              <w:t xml:space="preserve"> revises the training required for a person appointed to and who qualifies as a member of the TREC</w:t>
            </w:r>
            <w:r>
              <w:t xml:space="preserve"> and for TALCB members</w:t>
            </w:r>
            <w:r>
              <w:t>;</w:t>
            </w:r>
            <w:r>
              <w:t xml:space="preserve"> provides </w:t>
            </w:r>
            <w:r>
              <w:t>for the creation of associated training m</w:t>
            </w:r>
            <w:r>
              <w:t>anual</w:t>
            </w:r>
            <w:r>
              <w:t>s</w:t>
            </w:r>
            <w:r>
              <w:t xml:space="preserve"> which TREC </w:t>
            </w:r>
            <w:r>
              <w:t xml:space="preserve">and TALCB </w:t>
            </w:r>
            <w:r>
              <w:t xml:space="preserve">members must </w:t>
            </w:r>
            <w:r>
              <w:t>acknowledge</w:t>
            </w:r>
            <w:r>
              <w:t xml:space="preserve"> having received; and provides for the transition to the new training requirements for a sitting TREC </w:t>
            </w:r>
            <w:r>
              <w:t xml:space="preserve">or TALCB </w:t>
            </w:r>
            <w:r>
              <w:t>member who has completed the applicable training requirements as they existed before the bill</w:t>
            </w:r>
            <w:r>
              <w:t>'s effective date.</w:t>
            </w:r>
          </w:p>
          <w:p w:rsidR="007C1015" w:rsidRDefault="00E33532" w:rsidP="005C3D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55746" w:rsidRDefault="00E33532" w:rsidP="005C3D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624 </w:t>
            </w:r>
            <w:r>
              <w:t>provides for the</w:t>
            </w:r>
            <w:r w:rsidRPr="00955746">
              <w:t xml:space="preserve"> dismiss</w:t>
            </w:r>
            <w:r>
              <w:t>al of</w:t>
            </w:r>
            <w:r w:rsidRPr="00955746">
              <w:t xml:space="preserve"> </w:t>
            </w:r>
            <w:r>
              <w:t>a</w:t>
            </w:r>
            <w:r w:rsidRPr="00955746">
              <w:t xml:space="preserve"> complaint </w:t>
            </w:r>
            <w:r>
              <w:t>regarding a real estate bro</w:t>
            </w:r>
            <w:r>
              <w:t xml:space="preserve">ker, sales agent, or inspector </w:t>
            </w:r>
            <w:r>
              <w:t xml:space="preserve">or a complaint regarding a residential service company </w:t>
            </w:r>
            <w:r>
              <w:t xml:space="preserve">or an easement or right-of-way agent or business </w:t>
            </w:r>
            <w:r>
              <w:t>a</w:t>
            </w:r>
            <w:r w:rsidRPr="00955746">
              <w:t xml:space="preserve">t any time </w:t>
            </w:r>
            <w:r>
              <w:t>the TREC de</w:t>
            </w:r>
            <w:r>
              <w:t xml:space="preserve">termines </w:t>
            </w:r>
            <w:r>
              <w:t>the complaint</w:t>
            </w:r>
            <w:r w:rsidRPr="00955746">
              <w:t xml:space="preserve"> is inappropriate or without merit and </w:t>
            </w:r>
            <w:r>
              <w:t xml:space="preserve">prohibits any </w:t>
            </w:r>
            <w:r w:rsidRPr="00955746">
              <w:t xml:space="preserve">further action </w:t>
            </w:r>
            <w:r>
              <w:t xml:space="preserve">from </w:t>
            </w:r>
            <w:r w:rsidRPr="00955746">
              <w:t>be</w:t>
            </w:r>
            <w:r>
              <w:t>ing</w:t>
            </w:r>
            <w:r w:rsidRPr="00955746">
              <w:t xml:space="preserve"> taken. The </w:t>
            </w:r>
            <w:r>
              <w:t>bill authorizes the TREC to delegate</w:t>
            </w:r>
            <w:r w:rsidRPr="00955746">
              <w:t xml:space="preserve"> to </w:t>
            </w:r>
            <w:r>
              <w:t>TREC</w:t>
            </w:r>
            <w:r w:rsidRPr="00955746">
              <w:t xml:space="preserve"> staff the duty to dismiss </w:t>
            </w:r>
            <w:r>
              <w:t xml:space="preserve">such </w:t>
            </w:r>
            <w:r w:rsidRPr="00955746">
              <w:t>complaints.</w:t>
            </w:r>
            <w:r>
              <w:t xml:space="preserve"> </w:t>
            </w:r>
            <w:r w:rsidRPr="00D3156B">
              <w:t xml:space="preserve">The </w:t>
            </w:r>
            <w:r>
              <w:t>bill requires the TREC to</w:t>
            </w:r>
            <w:r w:rsidRPr="00D3156B">
              <w:t xml:space="preserve"> protect the identity</w:t>
            </w:r>
            <w:r w:rsidRPr="00D3156B">
              <w:t xml:space="preserve"> of a complainant to the extent possible by excluding the complainant's identifying information from a complaint notice sent to a respondent</w:t>
            </w:r>
            <w:r>
              <w:t>. The bill revises provisions relating to public participation at TREC meetings.</w:t>
            </w:r>
          </w:p>
          <w:p w:rsidR="00D3156B" w:rsidRDefault="00E33532" w:rsidP="005C3D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7B0EA4" w:rsidRDefault="00E33532" w:rsidP="005C3D63">
            <w:pPr>
              <w:pStyle w:val="Header"/>
              <w:jc w:val="both"/>
            </w:pPr>
            <w:r>
              <w:t>S.B. 624</w:t>
            </w:r>
            <w:r>
              <w:t>, with respect to the stan</w:t>
            </w:r>
            <w:r>
              <w:t xml:space="preserve">dards established by TREC rule for the approval of educational programs and courses of study, </w:t>
            </w:r>
            <w:r>
              <w:t xml:space="preserve">authorizes the TREC to develop minimum education and experience requirements for an instructor of a course of study in real estate and real estate inspection. </w:t>
            </w:r>
            <w:r w:rsidRPr="00D3156B">
              <w:t>The</w:t>
            </w:r>
            <w:r w:rsidRPr="00D3156B">
              <w:t xml:space="preserve"> </w:t>
            </w:r>
            <w:r>
              <w:t xml:space="preserve">bill authorizes the TREC to </w:t>
            </w:r>
            <w:r>
              <w:t xml:space="preserve">develop </w:t>
            </w:r>
            <w:r>
              <w:t>by</w:t>
            </w:r>
            <w:r w:rsidRPr="00D3156B">
              <w:t xml:space="preserve"> rule minimum education and experience requirements for an instructor of a continuing education course of study. </w:t>
            </w:r>
            <w:r>
              <w:t>The bill sets out provisions relating to</w:t>
            </w:r>
            <w:r>
              <w:t xml:space="preserve"> the approval of an</w:t>
            </w:r>
            <w:r>
              <w:t xml:space="preserve"> application to offer </w:t>
            </w:r>
            <w:r>
              <w:t xml:space="preserve">either </w:t>
            </w:r>
            <w:r>
              <w:t>such instruction</w:t>
            </w:r>
            <w:r>
              <w:t>al course</w:t>
            </w:r>
            <w:r>
              <w:t xml:space="preserve">. </w:t>
            </w:r>
            <w:r w:rsidRPr="003879B9">
              <w:t xml:space="preserve">The bill authorizes the TREC to deny the renewal of such an approval if the </w:t>
            </w:r>
            <w:r>
              <w:t>applicant</w:t>
            </w:r>
            <w:r w:rsidRPr="003879B9">
              <w:t xml:space="preserve"> </w:t>
            </w:r>
            <w:r w:rsidRPr="003879B9">
              <w:t>is in violation of a TREC order and subjects the denial of an approval renewal to the same provisions as are applicable to the denial of an original real estat</w:t>
            </w:r>
            <w:r w:rsidRPr="003879B9">
              <w:t>e license.</w:t>
            </w:r>
          </w:p>
          <w:p w:rsidR="00E07E63" w:rsidRDefault="00E33532" w:rsidP="005C3D63">
            <w:pPr>
              <w:pStyle w:val="Header"/>
              <w:jc w:val="both"/>
            </w:pPr>
          </w:p>
          <w:p w:rsidR="00E07E63" w:rsidRDefault="00E33532" w:rsidP="005C3D63">
            <w:pPr>
              <w:pStyle w:val="Header"/>
              <w:jc w:val="both"/>
            </w:pPr>
            <w:r>
              <w:t xml:space="preserve">S.B. 624 removes Texas residency as an application requirement for a license under </w:t>
            </w:r>
            <w:r w:rsidRPr="00E07E63">
              <w:t>The Real Estate License Act</w:t>
            </w:r>
            <w:r>
              <w:t xml:space="preserve"> or an apprentice real estate inspector license</w:t>
            </w:r>
            <w:r>
              <w:t>. The bill authorizes the TREC to deny the renewal of a license or certificate of regis</w:t>
            </w:r>
            <w:r>
              <w:t xml:space="preserve">tration issued under that act </w:t>
            </w:r>
            <w:r>
              <w:t xml:space="preserve">or a real estate inspector license </w:t>
            </w:r>
            <w:r>
              <w:t xml:space="preserve">if the </w:t>
            </w:r>
            <w:r>
              <w:t xml:space="preserve">applicant </w:t>
            </w:r>
            <w:r>
              <w:t xml:space="preserve">is in violation of a TREC order and subjects the denial of a license or certificate renewal to the same provisions as are applicable to the denial of an original </w:t>
            </w:r>
            <w:r>
              <w:t xml:space="preserve">real estate </w:t>
            </w:r>
            <w:r>
              <w:t>license.</w:t>
            </w:r>
            <w:r>
              <w:t xml:space="preserve"> The bill authorizes the TREC to suspend or revoke a</w:t>
            </w:r>
            <w:r>
              <w:t xml:space="preserve"> license issued under that act or </w:t>
            </w:r>
            <w:r>
              <w:t xml:space="preserve">a real estate inspector license or </w:t>
            </w:r>
            <w:r>
              <w:t xml:space="preserve">to </w:t>
            </w:r>
            <w:r>
              <w:t>take other authorized disciplinary action if the license holder fails to consider market conditions for the specific geograp</w:t>
            </w:r>
            <w:r>
              <w:t>hic area in which the license holder is providing a service.</w:t>
            </w:r>
          </w:p>
          <w:p w:rsidR="006C6DA3" w:rsidRDefault="00E33532" w:rsidP="005C3D63">
            <w:pPr>
              <w:pStyle w:val="Header"/>
              <w:jc w:val="both"/>
            </w:pPr>
          </w:p>
          <w:p w:rsidR="006C6DA3" w:rsidRDefault="00E33532" w:rsidP="005C3D63">
            <w:pPr>
              <w:pStyle w:val="Header"/>
              <w:jc w:val="both"/>
            </w:pPr>
            <w:r>
              <w:t xml:space="preserve">S.B. 624 </w:t>
            </w:r>
            <w:r>
              <w:t xml:space="preserve">updates restrictions on </w:t>
            </w:r>
            <w:r>
              <w:t>TALCB</w:t>
            </w:r>
            <w:r>
              <w:t xml:space="preserve"> membership and employment to prevent conflicts of interest among </w:t>
            </w:r>
            <w:r>
              <w:t>TALCB</w:t>
            </w:r>
            <w:r>
              <w:t xml:space="preserve"> members and employees and revises provisions relating to eligibility to serve as a p</w:t>
            </w:r>
            <w:r>
              <w:t xml:space="preserve">ublic member on the </w:t>
            </w:r>
            <w:r>
              <w:t>TALCB</w:t>
            </w:r>
            <w:r>
              <w:t xml:space="preserve">. </w:t>
            </w:r>
            <w:r>
              <w:t xml:space="preserve">Those changes do not affect the entitlement of a sitting TALCB member to complete </w:t>
            </w:r>
            <w:r>
              <w:t>the member</w:t>
            </w:r>
            <w:r>
              <w:t>'</w:t>
            </w:r>
            <w:r>
              <w:t xml:space="preserve">s </w:t>
            </w:r>
            <w:r>
              <w:t xml:space="preserve">term. </w:t>
            </w:r>
          </w:p>
          <w:p w:rsidR="00C41180" w:rsidRDefault="00E33532" w:rsidP="005C3D63">
            <w:pPr>
              <w:pStyle w:val="Header"/>
              <w:jc w:val="both"/>
            </w:pPr>
          </w:p>
          <w:p w:rsidR="00C41180" w:rsidRDefault="00E33532" w:rsidP="005C3D63">
            <w:pPr>
              <w:pStyle w:val="Header"/>
              <w:jc w:val="both"/>
            </w:pPr>
            <w:r>
              <w:t xml:space="preserve">S.B. 624 includes as a ground for removal of an appointed </w:t>
            </w:r>
            <w:r>
              <w:t>TALCB</w:t>
            </w:r>
            <w:r>
              <w:t xml:space="preserve"> member from office that the member is ineligible for membership</w:t>
            </w:r>
            <w:r>
              <w:t xml:space="preserve"> due to certain conflict of interest provisions</w:t>
            </w:r>
            <w:r>
              <w:t xml:space="preserve">. The bill requires the </w:t>
            </w:r>
            <w:r>
              <w:t>TALCB</w:t>
            </w:r>
            <w:r>
              <w:t xml:space="preserve"> to</w:t>
            </w:r>
            <w:r w:rsidRPr="00C41180">
              <w:t xml:space="preserve"> develop and implement policies that clearly separate the policymaking responsibilities of </w:t>
            </w:r>
            <w:r>
              <w:t xml:space="preserve">the </w:t>
            </w:r>
            <w:r>
              <w:t>TALCB</w:t>
            </w:r>
            <w:r w:rsidRPr="00C41180">
              <w:t xml:space="preserve"> and the mana</w:t>
            </w:r>
            <w:r w:rsidRPr="00C41180">
              <w:t xml:space="preserve">gement responsibilities of the </w:t>
            </w:r>
            <w:r>
              <w:t>TALCB</w:t>
            </w:r>
            <w:r>
              <w:t xml:space="preserve"> </w:t>
            </w:r>
            <w:r w:rsidRPr="00C41180">
              <w:t>commissioner and staff.</w:t>
            </w:r>
            <w:r>
              <w:t xml:space="preserve"> The bill authorizes the </w:t>
            </w:r>
            <w:r>
              <w:t>TALCB</w:t>
            </w:r>
            <w:r>
              <w:t xml:space="preserve"> to develop </w:t>
            </w:r>
            <w:r w:rsidRPr="00C41180">
              <w:t>by rule minimum education and experience requirements for an instructor of a course for qualifying or continuing education</w:t>
            </w:r>
            <w:r>
              <w:t xml:space="preserve"> for a certified or licensed app</w:t>
            </w:r>
            <w:r>
              <w:t>raiser or an appraiser trainee and sets out provisions relating to the</w:t>
            </w:r>
            <w:r w:rsidRPr="00C41180">
              <w:t xml:space="preserve"> approval of a course provider application</w:t>
            </w:r>
            <w:r>
              <w:t>.</w:t>
            </w:r>
          </w:p>
          <w:p w:rsidR="00297E83" w:rsidRDefault="00E33532" w:rsidP="005C3D63">
            <w:pPr>
              <w:pStyle w:val="Header"/>
              <w:jc w:val="both"/>
            </w:pPr>
          </w:p>
          <w:p w:rsidR="00297E83" w:rsidRDefault="00E33532" w:rsidP="005C3D63">
            <w:pPr>
              <w:pStyle w:val="Header"/>
              <w:jc w:val="both"/>
            </w:pPr>
            <w:r>
              <w:t xml:space="preserve">S.B. 624 authorizes the </w:t>
            </w:r>
            <w:r>
              <w:t>TALCB</w:t>
            </w:r>
            <w:r>
              <w:t xml:space="preserve"> to appoint advisory committees to perform the advisory functions assigned to the committees by the </w:t>
            </w:r>
            <w:r>
              <w:t>TALCB</w:t>
            </w:r>
            <w:r>
              <w:t xml:space="preserve"> and </w:t>
            </w:r>
            <w:r>
              <w:t>su</w:t>
            </w:r>
            <w:r>
              <w:t xml:space="preserve">bjects </w:t>
            </w:r>
            <w:r>
              <w:t xml:space="preserve">such a committee </w:t>
            </w:r>
            <w:r>
              <w:t xml:space="preserve">to </w:t>
            </w:r>
            <w:r>
              <w:t xml:space="preserve">Government Code provisions </w:t>
            </w:r>
            <w:r>
              <w:t xml:space="preserve">relating to </w:t>
            </w:r>
            <w:r>
              <w:t xml:space="preserve">government state agency advisory committees. The bill sets out related provisions, including requirements for the </w:t>
            </w:r>
            <w:r>
              <w:t>TALCB</w:t>
            </w:r>
            <w:r>
              <w:t xml:space="preserve"> to adopt certain rules relating to the committee</w:t>
            </w:r>
            <w:r>
              <w:t>'</w:t>
            </w:r>
            <w:r>
              <w:t>s membership and func</w:t>
            </w:r>
            <w:r>
              <w:t>tions and to adopt by rule a process to regularly evaluate the need for any such advisory</w:t>
            </w:r>
            <w:r>
              <w:t xml:space="preserve"> committee.</w:t>
            </w:r>
          </w:p>
          <w:p w:rsidR="009F1743" w:rsidRDefault="00E33532" w:rsidP="005C3D63">
            <w:pPr>
              <w:pStyle w:val="Header"/>
              <w:jc w:val="both"/>
            </w:pPr>
          </w:p>
          <w:p w:rsidR="009F1743" w:rsidRDefault="00E33532" w:rsidP="005C3D63">
            <w:pPr>
              <w:pStyle w:val="Header"/>
              <w:jc w:val="both"/>
            </w:pPr>
            <w:r>
              <w:t>S.B. 624 provides for the following:</w:t>
            </w:r>
          </w:p>
          <w:p w:rsidR="009F1743" w:rsidRDefault="00E33532" w:rsidP="005C3D6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development and implementation of polic</w:t>
            </w:r>
            <w:r>
              <w:t>i</w:t>
            </w:r>
            <w:r>
              <w:t xml:space="preserve">es to provide for public participation at </w:t>
            </w:r>
            <w:r>
              <w:t>TALCB</w:t>
            </w:r>
            <w:r>
              <w:t xml:space="preserve"> meetings;</w:t>
            </w:r>
          </w:p>
          <w:p w:rsidR="00B81756" w:rsidRDefault="00E33532" w:rsidP="005C3D6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development and implementation of a policy to encourage the use of negotiated rulemaking and appropriate alternative dispute resolution procedures; and</w:t>
            </w:r>
          </w:p>
          <w:p w:rsidR="00B81756" w:rsidRDefault="00E33532" w:rsidP="00F3651E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the maintenance of a system related to </w:t>
            </w:r>
            <w:r>
              <w:t>TALCB</w:t>
            </w:r>
            <w:r>
              <w:t xml:space="preserve"> complaints.</w:t>
            </w:r>
          </w:p>
          <w:p w:rsidR="003E5176" w:rsidRDefault="00E33532" w:rsidP="00F3651E">
            <w:pPr>
              <w:pStyle w:val="Header"/>
              <w:contextualSpacing/>
              <w:jc w:val="both"/>
            </w:pPr>
          </w:p>
          <w:p w:rsidR="00B81756" w:rsidRDefault="00E33532" w:rsidP="00F3651E">
            <w:pPr>
              <w:pStyle w:val="Header"/>
              <w:jc w:val="both"/>
            </w:pPr>
            <w:r>
              <w:t>S.B. 624</w:t>
            </w:r>
            <w:r>
              <w:t xml:space="preserve"> </w:t>
            </w:r>
            <w:r>
              <w:t xml:space="preserve">authorizes the </w:t>
            </w:r>
            <w:r>
              <w:t>TALCB</w:t>
            </w:r>
            <w:r>
              <w:t xml:space="preserve"> to deny the </w:t>
            </w:r>
            <w:r>
              <w:t xml:space="preserve">renewal of a certificate or license issued under </w:t>
            </w:r>
            <w:r w:rsidRPr="00B81756">
              <w:t>the Texas Appraiser Licensing and Certification Act</w:t>
            </w:r>
            <w:r>
              <w:t xml:space="preserve"> </w:t>
            </w:r>
            <w:r>
              <w:t xml:space="preserve">or the renewal of an appraisal management company registration </w:t>
            </w:r>
            <w:r>
              <w:t xml:space="preserve">if the applicant is in violation of a </w:t>
            </w:r>
            <w:r>
              <w:t>TALCB</w:t>
            </w:r>
            <w:r>
              <w:t xml:space="preserve"> order and subjects the denial of a certificate o</w:t>
            </w:r>
            <w:r>
              <w:t>r license renewal to the same provisions as are applicable to the denial of an original certificate or license. The bill removes Texas residency as an eligibility requirement for a license as an appraiser trainee.</w:t>
            </w:r>
          </w:p>
          <w:p w:rsidR="00763533" w:rsidRDefault="00E33532" w:rsidP="00F3651E">
            <w:pPr>
              <w:pStyle w:val="Header"/>
              <w:jc w:val="both"/>
            </w:pPr>
          </w:p>
          <w:p w:rsidR="00763533" w:rsidRDefault="00E33532" w:rsidP="005C3D63">
            <w:pPr>
              <w:pStyle w:val="Header"/>
              <w:jc w:val="both"/>
            </w:pPr>
            <w:r>
              <w:t xml:space="preserve">S.B. 624 requires the </w:t>
            </w:r>
            <w:r>
              <w:t>TALCB</w:t>
            </w:r>
            <w:r>
              <w:t xml:space="preserve"> to</w:t>
            </w:r>
            <w:r w:rsidRPr="00763533">
              <w:t xml:space="preserve"> protect th</w:t>
            </w:r>
            <w:r w:rsidRPr="00763533">
              <w:t>e identity of a complainant under the Texas Appraiser Licensing and Certification Act or the Texas Appraisal Management Company Registration and Regulation Act to the extent possible by excluding the complainant's identifying information from a complaint n</w:t>
            </w:r>
            <w:r w:rsidRPr="00763533">
              <w:t>otice sent to a respondent</w:t>
            </w:r>
            <w:r>
              <w:t xml:space="preserve">. The bill authorizes the </w:t>
            </w:r>
            <w:r>
              <w:t>TALCB</w:t>
            </w:r>
            <w:r>
              <w:t xml:space="preserve"> to order a person regulated by the </w:t>
            </w:r>
            <w:r>
              <w:t>TALCB</w:t>
            </w:r>
            <w:r>
              <w:t xml:space="preserve"> under those acts to pay a refund to a consumer as provided in an agreement resulting from an informal settlement conference or an enforcement order instead o</w:t>
            </w:r>
            <w:r>
              <w:t xml:space="preserve">f or in addition to imposing an administrative penalty or other sanctions and sets out related provisions. The bill </w:t>
            </w:r>
            <w:r>
              <w:t xml:space="preserve">requires </w:t>
            </w:r>
            <w:r>
              <w:t xml:space="preserve">an administrative penalty collected by the </w:t>
            </w:r>
            <w:r>
              <w:t>TALCB</w:t>
            </w:r>
            <w:r>
              <w:t xml:space="preserve"> </w:t>
            </w:r>
            <w:r>
              <w:t xml:space="preserve">to </w:t>
            </w:r>
            <w:r>
              <w:t xml:space="preserve">be </w:t>
            </w:r>
            <w:r>
              <w:t xml:space="preserve">deposited </w:t>
            </w:r>
            <w:r>
              <w:t>in the general revenue fund.</w:t>
            </w:r>
            <w:r>
              <w:t xml:space="preserve"> The bill removes a provision requiring such penalties to be deposited in a TALCB fund used to develop education programs for appraisers or to conduct certain consumer protection studies.</w:t>
            </w:r>
          </w:p>
          <w:p w:rsidR="00C821CE" w:rsidRDefault="00E33532" w:rsidP="005C3D63">
            <w:pPr>
              <w:pStyle w:val="Header"/>
              <w:jc w:val="both"/>
            </w:pPr>
          </w:p>
          <w:p w:rsidR="003879B9" w:rsidRDefault="00E33532" w:rsidP="005C3D63">
            <w:pPr>
              <w:pStyle w:val="Header"/>
              <w:jc w:val="both"/>
            </w:pPr>
            <w:r>
              <w:t>S.B. 624</w:t>
            </w:r>
            <w:r>
              <w:t xml:space="preserve"> removes the requirement</w:t>
            </w:r>
            <w:r>
              <w:t>s</w:t>
            </w:r>
            <w:r>
              <w:t xml:space="preserve"> for the </w:t>
            </w:r>
            <w:r>
              <w:t>TREC</w:t>
            </w:r>
            <w:r>
              <w:t xml:space="preserve"> and the TALCB</w:t>
            </w:r>
            <w:r>
              <w:t xml:space="preserve"> to ann</w:t>
            </w:r>
            <w:r>
              <w:t>ually remit nonrefundable retainer</w:t>
            </w:r>
            <w:r>
              <w:t>s</w:t>
            </w:r>
            <w:r>
              <w:t xml:space="preserve"> to the state auditor</w:t>
            </w:r>
            <w:r>
              <w:t>, the attorney general's office, and the State Office of Administrative Hearings (SOAH)</w:t>
            </w:r>
            <w:r>
              <w:t xml:space="preserve"> </w:t>
            </w:r>
            <w:r>
              <w:t xml:space="preserve">but provides for payment by </w:t>
            </w:r>
            <w:r>
              <w:t xml:space="preserve">the </w:t>
            </w:r>
            <w:r>
              <w:t>TREC</w:t>
            </w:r>
            <w:r>
              <w:t xml:space="preserve"> and the TALCB</w:t>
            </w:r>
            <w:r>
              <w:t xml:space="preserve"> for applicable work performed by </w:t>
            </w:r>
            <w:r>
              <w:t>the state auditor and the at</w:t>
            </w:r>
            <w:r>
              <w:t>torney general</w:t>
            </w:r>
            <w:r>
              <w:t>'</w:t>
            </w:r>
            <w:r>
              <w:t>s office</w:t>
            </w:r>
            <w:r>
              <w:t>.</w:t>
            </w:r>
            <w:r>
              <w:t xml:space="preserve"> The bill requires SOAH to enter into a contract with the </w:t>
            </w:r>
            <w:r>
              <w:t>TREC</w:t>
            </w:r>
            <w:r>
              <w:t xml:space="preserve"> and the TALCB</w:t>
            </w:r>
            <w:r>
              <w:t xml:space="preserve"> to conduct hearings and requires the </w:t>
            </w:r>
            <w:r>
              <w:t>TREC</w:t>
            </w:r>
            <w:r>
              <w:t xml:space="preserve"> and the TALCB</w:t>
            </w:r>
            <w:r>
              <w:t xml:space="preserve"> to reimburse SOAH for costs incurred</w:t>
            </w:r>
            <w:r>
              <w:t xml:space="preserve">. The bill revises the required contents of the biennial </w:t>
            </w:r>
            <w:r>
              <w:t>TREC</w:t>
            </w:r>
            <w:r>
              <w:t xml:space="preserve"> a</w:t>
            </w:r>
            <w:r>
              <w:t>nd TALCB</w:t>
            </w:r>
            <w:r>
              <w:t xml:space="preserve"> report to the legislature and the governor describing its activities in the previous biennium and </w:t>
            </w:r>
            <w:r>
              <w:t xml:space="preserve">of </w:t>
            </w:r>
            <w:r>
              <w:t xml:space="preserve">the annual </w:t>
            </w:r>
            <w:r>
              <w:t>TREC</w:t>
            </w:r>
            <w:r>
              <w:t xml:space="preserve"> </w:t>
            </w:r>
            <w:r>
              <w:t xml:space="preserve">and TALCB </w:t>
            </w:r>
            <w:r>
              <w:t xml:space="preserve">report to the governor, </w:t>
            </w:r>
            <w:r w:rsidRPr="00C821CE">
              <w:t>the committee of each house of the legislature that has jurisdiction over appropriations, and th</w:t>
            </w:r>
            <w:r w:rsidRPr="00C821CE">
              <w:t>e Legislative Budget Board</w:t>
            </w:r>
            <w:r>
              <w:t xml:space="preserve">. The bill removes the authority of the TREC or the </w:t>
            </w:r>
            <w:r>
              <w:t>TALCB</w:t>
            </w:r>
            <w:r>
              <w:t xml:space="preserve"> to</w:t>
            </w:r>
            <w:r>
              <w:t xml:space="preserve"> purchase, construct</w:t>
            </w:r>
            <w:r>
              <w:t>,</w:t>
            </w:r>
            <w:r>
              <w:t xml:space="preserve"> or sell property. </w:t>
            </w:r>
          </w:p>
          <w:p w:rsidR="003879B9" w:rsidRDefault="00E33532" w:rsidP="005C3D63">
            <w:pPr>
              <w:pStyle w:val="Header"/>
              <w:jc w:val="both"/>
            </w:pPr>
          </w:p>
          <w:p w:rsidR="00C821CE" w:rsidRDefault="00E33532" w:rsidP="005C3D63">
            <w:pPr>
              <w:pStyle w:val="Header"/>
              <w:jc w:val="both"/>
            </w:pPr>
            <w:r>
              <w:t xml:space="preserve">S.B. 624 </w:t>
            </w:r>
            <w:r>
              <w:t xml:space="preserve">removes and replaces certain references to the moral character of an applicant for certain licenses issued by the TREC </w:t>
            </w:r>
            <w:r>
              <w:t>or the TALCB or for a person owning more than 10 percent of or controlling an appraisal management company in Texas.</w:t>
            </w:r>
          </w:p>
          <w:p w:rsidR="00A25167" w:rsidRDefault="00E33532" w:rsidP="005C3D63">
            <w:pPr>
              <w:pStyle w:val="Header"/>
              <w:jc w:val="both"/>
            </w:pPr>
          </w:p>
          <w:p w:rsidR="00A25167" w:rsidRDefault="00E33532" w:rsidP="005C3D63">
            <w:pPr>
              <w:pStyle w:val="Header"/>
              <w:jc w:val="both"/>
            </w:pPr>
            <w:r>
              <w:t xml:space="preserve">S.B. 624 amends the Property Code to provide for the dismissal of a complaint filed under </w:t>
            </w:r>
            <w:r w:rsidRPr="00A25167">
              <w:t xml:space="preserve">the Texas Timeshare Act </w:t>
            </w:r>
            <w:r>
              <w:t xml:space="preserve">that the </w:t>
            </w:r>
            <w:r>
              <w:t>TREC</w:t>
            </w:r>
            <w:r>
              <w:t xml:space="preserve"> determines</w:t>
            </w:r>
            <w:r>
              <w:t xml:space="preserve"> to be inappropriate or without merit and authorizes the </w:t>
            </w:r>
            <w:r>
              <w:t>TREC</w:t>
            </w:r>
            <w:r>
              <w:t xml:space="preserve"> to dele</w:t>
            </w:r>
            <w:r>
              <w:t>gate</w:t>
            </w:r>
            <w:r>
              <w:t xml:space="preserve"> the duty to dismiss complaints to </w:t>
            </w:r>
            <w:r>
              <w:t xml:space="preserve">TREC </w:t>
            </w:r>
            <w:r>
              <w:t xml:space="preserve">staff. The bill authorizes the </w:t>
            </w:r>
            <w:r>
              <w:t>TREC</w:t>
            </w:r>
            <w:r>
              <w:t xml:space="preserve"> to deny the renewal of a registration under that act </w:t>
            </w:r>
            <w:r w:rsidRPr="00A25167">
              <w:t xml:space="preserve">if the developer is in violation of a </w:t>
            </w:r>
            <w:r>
              <w:t>TREC</w:t>
            </w:r>
            <w:r w:rsidRPr="00A25167">
              <w:t xml:space="preserve"> order</w:t>
            </w:r>
            <w:r>
              <w:t xml:space="preserve"> and subjects the denial of a registration renewal to the same provisions </w:t>
            </w:r>
            <w:r>
              <w:t>as are</w:t>
            </w:r>
            <w:r>
              <w:t xml:space="preserve"> applicable to the denial of a license under </w:t>
            </w:r>
            <w:r w:rsidRPr="00A25167">
              <w:t>The Real Estate License Act</w:t>
            </w:r>
            <w:r>
              <w:t>.</w:t>
            </w:r>
          </w:p>
          <w:p w:rsidR="002E5EB5" w:rsidRDefault="00E33532" w:rsidP="005C3D63">
            <w:pPr>
              <w:pStyle w:val="Header"/>
              <w:jc w:val="both"/>
            </w:pPr>
          </w:p>
          <w:p w:rsidR="002E5EB5" w:rsidRDefault="00E33532" w:rsidP="005C3D63">
            <w:pPr>
              <w:pStyle w:val="Header"/>
              <w:jc w:val="both"/>
            </w:pPr>
            <w:r>
              <w:t>S.B. 624 repeals Section 1101.55</w:t>
            </w:r>
            <w:r>
              <w:t>2</w:t>
            </w:r>
            <w:r>
              <w:t>(c), Occupations Code, which requires a real estate broker w</w:t>
            </w:r>
            <w:r w:rsidRPr="002E5EB5">
              <w:t>ho maint</w:t>
            </w:r>
            <w:r w:rsidRPr="002E5EB5">
              <w:t xml:space="preserve">ains more than one place of business in </w:t>
            </w:r>
            <w:r>
              <w:t>Texas to</w:t>
            </w:r>
            <w:r w:rsidRPr="002E5EB5">
              <w:t xml:space="preserve"> obtain a branch office license for each additional office maintained by the broker</w:t>
            </w:r>
            <w:r>
              <w:t>.</w:t>
            </w:r>
          </w:p>
          <w:p w:rsidR="008423E4" w:rsidRPr="00835628" w:rsidRDefault="00E33532" w:rsidP="005C3D63">
            <w:pPr>
              <w:rPr>
                <w:b/>
              </w:rPr>
            </w:pPr>
          </w:p>
        </w:tc>
      </w:tr>
      <w:tr w:rsidR="00882BBA" w:rsidTr="00345119">
        <w:tc>
          <w:tcPr>
            <w:tcW w:w="9576" w:type="dxa"/>
          </w:tcPr>
          <w:p w:rsidR="008423E4" w:rsidRPr="00A8133F" w:rsidRDefault="00E33532" w:rsidP="005C3D6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33532" w:rsidP="005C3D63"/>
          <w:p w:rsidR="008423E4" w:rsidRPr="003624F2" w:rsidRDefault="00E33532" w:rsidP="005C3D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C1015">
              <w:t>September 1, 2019.</w:t>
            </w:r>
          </w:p>
          <w:p w:rsidR="008423E4" w:rsidRPr="00233FDB" w:rsidRDefault="00E33532" w:rsidP="005C3D63">
            <w:pPr>
              <w:rPr>
                <w:b/>
              </w:rPr>
            </w:pPr>
          </w:p>
        </w:tc>
      </w:tr>
    </w:tbl>
    <w:p w:rsidR="008423E4" w:rsidRPr="00BE0E75" w:rsidRDefault="00E3353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3353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33532">
      <w:r>
        <w:separator/>
      </w:r>
    </w:p>
  </w:endnote>
  <w:endnote w:type="continuationSeparator" w:id="0">
    <w:p w:rsidR="00000000" w:rsidRDefault="00E3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335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82BBA" w:rsidTr="009C1E9A">
      <w:trPr>
        <w:cantSplit/>
      </w:trPr>
      <w:tc>
        <w:tcPr>
          <w:tcW w:w="0" w:type="pct"/>
        </w:tcPr>
        <w:p w:rsidR="00137D90" w:rsidRDefault="00E3353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3353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3353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3353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335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82BBA" w:rsidTr="009C1E9A">
      <w:trPr>
        <w:cantSplit/>
      </w:trPr>
      <w:tc>
        <w:tcPr>
          <w:tcW w:w="0" w:type="pct"/>
        </w:tcPr>
        <w:p w:rsidR="00EC379B" w:rsidRDefault="00E3353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3353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29096</w:t>
          </w:r>
        </w:p>
      </w:tc>
      <w:tc>
        <w:tcPr>
          <w:tcW w:w="2453" w:type="pct"/>
        </w:tcPr>
        <w:p w:rsidR="00EC379B" w:rsidRDefault="00E335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19.114.1072</w:t>
          </w:r>
          <w:r>
            <w:fldChar w:fldCharType="end"/>
          </w:r>
        </w:p>
      </w:tc>
    </w:tr>
    <w:tr w:rsidR="00882BBA" w:rsidTr="009C1E9A">
      <w:trPr>
        <w:cantSplit/>
      </w:trPr>
      <w:tc>
        <w:tcPr>
          <w:tcW w:w="0" w:type="pct"/>
        </w:tcPr>
        <w:p w:rsidR="00EC379B" w:rsidRDefault="00E3353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3353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33532" w:rsidP="006D504F">
          <w:pPr>
            <w:pStyle w:val="Footer"/>
            <w:rPr>
              <w:rStyle w:val="PageNumber"/>
            </w:rPr>
          </w:pPr>
        </w:p>
        <w:p w:rsidR="00EC379B" w:rsidRDefault="00E335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82BB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3353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E3353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3353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33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33532">
      <w:r>
        <w:separator/>
      </w:r>
    </w:p>
  </w:footnote>
  <w:footnote w:type="continuationSeparator" w:id="0">
    <w:p w:rsidR="00000000" w:rsidRDefault="00E33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335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335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33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00006"/>
    <w:multiLevelType w:val="hybridMultilevel"/>
    <w:tmpl w:val="2DE65F20"/>
    <w:lvl w:ilvl="0" w:tplc="67106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CA5B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94C6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681F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0475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ACC0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220A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406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3046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BA"/>
    <w:rsid w:val="00882BBA"/>
    <w:rsid w:val="00E3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606D52-8630-44A8-ABC8-A499BB3E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64C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4C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4CE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4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4CEA"/>
    <w:rPr>
      <w:b/>
      <w:bCs/>
    </w:rPr>
  </w:style>
  <w:style w:type="paragraph" w:styleId="Revision">
    <w:name w:val="Revision"/>
    <w:hidden/>
    <w:uiPriority w:val="99"/>
    <w:semiHidden/>
    <w:rsid w:val="00130EF6"/>
    <w:rPr>
      <w:sz w:val="24"/>
      <w:szCs w:val="24"/>
    </w:rPr>
  </w:style>
  <w:style w:type="character" w:styleId="Hyperlink">
    <w:name w:val="Hyperlink"/>
    <w:basedOn w:val="DefaultParagraphFont"/>
    <w:unhideWhenUsed/>
    <w:rsid w:val="00830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1576</Words>
  <Characters>8362</Characters>
  <Application>Microsoft Office Word</Application>
  <DocSecurity>4</DocSecurity>
  <Lines>156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SB00624 (Committee Report (Unamended))</vt:lpstr>
    </vt:vector>
  </TitlesOfParts>
  <Company>State of Texas</Company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29096</dc:subject>
  <dc:creator>State of Texas</dc:creator>
  <dc:description>SB 624 by Nichols-(H)Licensing &amp; Administrative Procedures</dc:description>
  <cp:lastModifiedBy>Damian Duarte</cp:lastModifiedBy>
  <cp:revision>2</cp:revision>
  <cp:lastPrinted>2003-11-26T17:21:00Z</cp:lastPrinted>
  <dcterms:created xsi:type="dcterms:W3CDTF">2019-04-24T21:42:00Z</dcterms:created>
  <dcterms:modified xsi:type="dcterms:W3CDTF">2019-04-24T21:42:00Z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19.114.1072</vt:lpwstr>
  </property>
</Properties>
</file>