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F3" w:rsidRDefault="007303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2867D9B5F64FE4B0E048F3BA39F52A"/>
          </w:placeholder>
        </w:sdtPr>
        <w:sdtContent>
          <w:r w:rsidRPr="005C2A78">
            <w:rPr>
              <w:rFonts w:cs="Times New Roman"/>
              <w:b/>
              <w:szCs w:val="24"/>
              <w:u w:val="single"/>
            </w:rPr>
            <w:t>BILL ANALYSIS</w:t>
          </w:r>
        </w:sdtContent>
      </w:sdt>
    </w:p>
    <w:p w:rsidR="007303F3" w:rsidRPr="00585C31" w:rsidRDefault="007303F3" w:rsidP="000F1DF9">
      <w:pPr>
        <w:spacing w:after="0" w:line="240" w:lineRule="auto"/>
        <w:rPr>
          <w:rFonts w:cs="Times New Roman"/>
          <w:szCs w:val="24"/>
        </w:rPr>
      </w:pPr>
    </w:p>
    <w:p w:rsidR="007303F3" w:rsidRPr="00585C31" w:rsidRDefault="007303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03F3" w:rsidTr="000F1DF9">
        <w:tc>
          <w:tcPr>
            <w:tcW w:w="2718" w:type="dxa"/>
          </w:tcPr>
          <w:p w:rsidR="007303F3" w:rsidRPr="005C2A78" w:rsidRDefault="007303F3" w:rsidP="006D756B">
            <w:pPr>
              <w:rPr>
                <w:rFonts w:cs="Times New Roman"/>
                <w:szCs w:val="24"/>
              </w:rPr>
            </w:pPr>
            <w:sdt>
              <w:sdtPr>
                <w:rPr>
                  <w:rFonts w:cs="Times New Roman"/>
                  <w:szCs w:val="24"/>
                </w:rPr>
                <w:alias w:val="Agency Title"/>
                <w:tag w:val="AgencyTitleContentControl"/>
                <w:id w:val="1920747753"/>
                <w:lock w:val="sdtContentLocked"/>
                <w:placeholder>
                  <w:docPart w:val="BDAE3A9DE9BE425EB86777D7E6215848"/>
                </w:placeholder>
              </w:sdtPr>
              <w:sdtEndPr>
                <w:rPr>
                  <w:rFonts w:cstheme="minorBidi"/>
                  <w:szCs w:val="22"/>
                </w:rPr>
              </w:sdtEndPr>
              <w:sdtContent>
                <w:r>
                  <w:rPr>
                    <w:rFonts w:cs="Times New Roman"/>
                    <w:szCs w:val="24"/>
                  </w:rPr>
                  <w:t>Senate Research Center</w:t>
                </w:r>
              </w:sdtContent>
            </w:sdt>
          </w:p>
        </w:tc>
        <w:tc>
          <w:tcPr>
            <w:tcW w:w="6858" w:type="dxa"/>
          </w:tcPr>
          <w:p w:rsidR="007303F3" w:rsidRPr="00FF6471" w:rsidRDefault="007303F3" w:rsidP="000F1DF9">
            <w:pPr>
              <w:jc w:val="right"/>
              <w:rPr>
                <w:rFonts w:cs="Times New Roman"/>
                <w:szCs w:val="24"/>
              </w:rPr>
            </w:pPr>
            <w:sdt>
              <w:sdtPr>
                <w:rPr>
                  <w:rFonts w:cs="Times New Roman"/>
                  <w:szCs w:val="24"/>
                </w:rPr>
                <w:alias w:val="Bill Number"/>
                <w:tag w:val="BillNumberOne"/>
                <w:id w:val="-410784069"/>
                <w:lock w:val="sdtContentLocked"/>
                <w:placeholder>
                  <w:docPart w:val="C90A433EFF7246C385211C2C378263BA"/>
                </w:placeholder>
              </w:sdtPr>
              <w:sdtContent>
                <w:r>
                  <w:rPr>
                    <w:rFonts w:cs="Times New Roman"/>
                    <w:szCs w:val="24"/>
                  </w:rPr>
                  <w:t>C.S.S.B. 624</w:t>
                </w:r>
              </w:sdtContent>
            </w:sdt>
          </w:p>
        </w:tc>
      </w:tr>
      <w:tr w:rsidR="007303F3" w:rsidTr="000F1DF9">
        <w:sdt>
          <w:sdtPr>
            <w:rPr>
              <w:rFonts w:cs="Times New Roman"/>
              <w:szCs w:val="24"/>
            </w:rPr>
            <w:alias w:val="TLCNumber"/>
            <w:tag w:val="TLCNumber"/>
            <w:id w:val="-542600604"/>
            <w:lock w:val="sdtLocked"/>
            <w:placeholder>
              <w:docPart w:val="179A13EEDFA54E52AD185E2F29D53162"/>
            </w:placeholder>
          </w:sdtPr>
          <w:sdtContent>
            <w:tc>
              <w:tcPr>
                <w:tcW w:w="2718" w:type="dxa"/>
              </w:tcPr>
              <w:p w:rsidR="007303F3" w:rsidRPr="000F1DF9" w:rsidRDefault="007303F3" w:rsidP="00C65088">
                <w:pPr>
                  <w:rPr>
                    <w:rFonts w:cs="Times New Roman"/>
                    <w:szCs w:val="24"/>
                  </w:rPr>
                </w:pPr>
                <w:r>
                  <w:rPr>
                    <w:rFonts w:cs="Times New Roman"/>
                    <w:szCs w:val="24"/>
                  </w:rPr>
                  <w:t>86R19586 TSR-D</w:t>
                </w:r>
              </w:p>
            </w:tc>
          </w:sdtContent>
        </w:sdt>
        <w:tc>
          <w:tcPr>
            <w:tcW w:w="6858" w:type="dxa"/>
          </w:tcPr>
          <w:p w:rsidR="007303F3" w:rsidRPr="005C2A78" w:rsidRDefault="007303F3" w:rsidP="006D756B">
            <w:pPr>
              <w:jc w:val="right"/>
              <w:rPr>
                <w:rFonts w:cs="Times New Roman"/>
                <w:szCs w:val="24"/>
              </w:rPr>
            </w:pPr>
            <w:sdt>
              <w:sdtPr>
                <w:rPr>
                  <w:rFonts w:cs="Times New Roman"/>
                  <w:szCs w:val="24"/>
                </w:rPr>
                <w:alias w:val="Author Label"/>
                <w:tag w:val="By"/>
                <w:id w:val="72399597"/>
                <w:lock w:val="sdtLocked"/>
                <w:placeholder>
                  <w:docPart w:val="A8D55292AA434B33AE16E3E718DF27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6CE81C6AAF4767A86F897EF28AC8F6"/>
                </w:placeholder>
              </w:sdtPr>
              <w:sdtContent>
                <w:r>
                  <w:rPr>
                    <w:rFonts w:cs="Times New Roman"/>
                    <w:szCs w:val="24"/>
                  </w:rPr>
                  <w:t>Nichols; Birdwell</w:t>
                </w:r>
              </w:sdtContent>
            </w:sdt>
            <w:sdt>
              <w:sdtPr>
                <w:rPr>
                  <w:rFonts w:cs="Times New Roman"/>
                  <w:szCs w:val="24"/>
                </w:rPr>
                <w:alias w:val="Sponsor"/>
                <w:tag w:val="Sponsor"/>
                <w:id w:val="-2039656131"/>
                <w:lock w:val="sdtContentLocked"/>
                <w:placeholder>
                  <w:docPart w:val="D92A62A051594D51933A81744A51F239"/>
                </w:placeholder>
                <w:showingPlcHdr/>
              </w:sdtPr>
              <w:sdtContent/>
            </w:sdt>
          </w:p>
        </w:tc>
      </w:tr>
      <w:tr w:rsidR="007303F3" w:rsidTr="000F1DF9">
        <w:tc>
          <w:tcPr>
            <w:tcW w:w="2718" w:type="dxa"/>
          </w:tcPr>
          <w:p w:rsidR="007303F3" w:rsidRPr="00BC7495" w:rsidRDefault="007303F3" w:rsidP="000F1DF9">
            <w:pPr>
              <w:rPr>
                <w:rFonts w:cs="Times New Roman"/>
                <w:szCs w:val="24"/>
              </w:rPr>
            </w:pPr>
          </w:p>
        </w:tc>
        <w:sdt>
          <w:sdtPr>
            <w:rPr>
              <w:rFonts w:cs="Times New Roman"/>
              <w:szCs w:val="24"/>
            </w:rPr>
            <w:alias w:val="Committee"/>
            <w:tag w:val="Committee"/>
            <w:id w:val="1914272295"/>
            <w:lock w:val="sdtContentLocked"/>
            <w:placeholder>
              <w:docPart w:val="D7C1C539E9EF4CE0AAC56730D8FE7B12"/>
            </w:placeholder>
          </w:sdtPr>
          <w:sdtContent>
            <w:tc>
              <w:tcPr>
                <w:tcW w:w="6858" w:type="dxa"/>
              </w:tcPr>
              <w:p w:rsidR="007303F3" w:rsidRPr="00FF6471" w:rsidRDefault="007303F3" w:rsidP="000F1DF9">
                <w:pPr>
                  <w:jc w:val="right"/>
                  <w:rPr>
                    <w:rFonts w:cs="Times New Roman"/>
                    <w:szCs w:val="24"/>
                  </w:rPr>
                </w:pPr>
                <w:r>
                  <w:rPr>
                    <w:rFonts w:cs="Times New Roman"/>
                    <w:szCs w:val="24"/>
                  </w:rPr>
                  <w:t>Business &amp; Commerce</w:t>
                </w:r>
              </w:p>
            </w:tc>
          </w:sdtContent>
        </w:sdt>
      </w:tr>
      <w:tr w:rsidR="007303F3" w:rsidTr="000F1DF9">
        <w:tc>
          <w:tcPr>
            <w:tcW w:w="2718" w:type="dxa"/>
          </w:tcPr>
          <w:p w:rsidR="007303F3" w:rsidRPr="00BC7495" w:rsidRDefault="007303F3" w:rsidP="000F1DF9">
            <w:pPr>
              <w:rPr>
                <w:rFonts w:cs="Times New Roman"/>
                <w:szCs w:val="24"/>
              </w:rPr>
            </w:pPr>
          </w:p>
        </w:tc>
        <w:sdt>
          <w:sdtPr>
            <w:rPr>
              <w:rFonts w:cs="Times New Roman"/>
              <w:szCs w:val="24"/>
            </w:rPr>
            <w:alias w:val="Date"/>
            <w:tag w:val="DateContentControl"/>
            <w:id w:val="1178081906"/>
            <w:lock w:val="sdtLocked"/>
            <w:placeholder>
              <w:docPart w:val="1F6166B074FC49778F7BEFA4D4F350CB"/>
            </w:placeholder>
            <w:date w:fullDate="2019-03-26T00:00:00Z">
              <w:dateFormat w:val="M/d/yyyy"/>
              <w:lid w:val="en-US"/>
              <w:storeMappedDataAs w:val="dateTime"/>
              <w:calendar w:val="gregorian"/>
            </w:date>
          </w:sdtPr>
          <w:sdtContent>
            <w:tc>
              <w:tcPr>
                <w:tcW w:w="6858" w:type="dxa"/>
              </w:tcPr>
              <w:p w:rsidR="007303F3" w:rsidRPr="00FF6471" w:rsidRDefault="007303F3" w:rsidP="000F1DF9">
                <w:pPr>
                  <w:jc w:val="right"/>
                  <w:rPr>
                    <w:rFonts w:cs="Times New Roman"/>
                    <w:szCs w:val="24"/>
                  </w:rPr>
                </w:pPr>
                <w:r>
                  <w:rPr>
                    <w:rFonts w:cs="Times New Roman"/>
                    <w:szCs w:val="24"/>
                  </w:rPr>
                  <w:t>3/26/2019</w:t>
                </w:r>
              </w:p>
            </w:tc>
          </w:sdtContent>
        </w:sdt>
      </w:tr>
      <w:tr w:rsidR="007303F3" w:rsidTr="000F1DF9">
        <w:tc>
          <w:tcPr>
            <w:tcW w:w="2718" w:type="dxa"/>
          </w:tcPr>
          <w:p w:rsidR="007303F3" w:rsidRPr="00BC7495" w:rsidRDefault="007303F3" w:rsidP="000F1DF9">
            <w:pPr>
              <w:rPr>
                <w:rFonts w:cs="Times New Roman"/>
                <w:szCs w:val="24"/>
              </w:rPr>
            </w:pPr>
          </w:p>
        </w:tc>
        <w:sdt>
          <w:sdtPr>
            <w:rPr>
              <w:rFonts w:cs="Times New Roman"/>
              <w:szCs w:val="24"/>
            </w:rPr>
            <w:alias w:val="BA Version"/>
            <w:tag w:val="BAVersion"/>
            <w:id w:val="-1685590809"/>
            <w:lock w:val="sdtContentLocked"/>
            <w:placeholder>
              <w:docPart w:val="14D7B069234543798A12E7B8A455E5A2"/>
            </w:placeholder>
          </w:sdtPr>
          <w:sdtContent>
            <w:tc>
              <w:tcPr>
                <w:tcW w:w="6858" w:type="dxa"/>
              </w:tcPr>
              <w:p w:rsidR="007303F3" w:rsidRPr="00FF6471" w:rsidRDefault="007303F3" w:rsidP="000F1DF9">
                <w:pPr>
                  <w:jc w:val="right"/>
                  <w:rPr>
                    <w:rFonts w:cs="Times New Roman"/>
                    <w:szCs w:val="24"/>
                  </w:rPr>
                </w:pPr>
                <w:r>
                  <w:rPr>
                    <w:rFonts w:cs="Times New Roman"/>
                    <w:szCs w:val="24"/>
                  </w:rPr>
                  <w:t>Committee Report (Substituted)</w:t>
                </w:r>
              </w:p>
            </w:tc>
          </w:sdtContent>
        </w:sdt>
      </w:tr>
    </w:tbl>
    <w:p w:rsidR="007303F3" w:rsidRPr="00FF6471" w:rsidRDefault="007303F3" w:rsidP="000F1DF9">
      <w:pPr>
        <w:spacing w:after="0" w:line="240" w:lineRule="auto"/>
        <w:rPr>
          <w:rFonts w:cs="Times New Roman"/>
          <w:szCs w:val="24"/>
        </w:rPr>
      </w:pPr>
    </w:p>
    <w:p w:rsidR="007303F3" w:rsidRPr="00FF6471" w:rsidRDefault="007303F3" w:rsidP="000F1DF9">
      <w:pPr>
        <w:spacing w:after="0" w:line="240" w:lineRule="auto"/>
        <w:rPr>
          <w:rFonts w:cs="Times New Roman"/>
          <w:szCs w:val="24"/>
        </w:rPr>
      </w:pPr>
    </w:p>
    <w:p w:rsidR="007303F3" w:rsidRPr="00FF6471" w:rsidRDefault="007303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CC5269709A4E44B13A2536752DD261"/>
        </w:placeholder>
      </w:sdtPr>
      <w:sdtContent>
        <w:p w:rsidR="007303F3" w:rsidRDefault="007303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0D3779E0BD446C8A108A8A5C8B6D71"/>
        </w:placeholder>
      </w:sdtPr>
      <w:sdtContent>
        <w:p w:rsidR="007303F3" w:rsidRDefault="007303F3" w:rsidP="007303F3">
          <w:pPr>
            <w:pStyle w:val="NormalWeb"/>
            <w:spacing w:before="0" w:beforeAutospacing="0" w:after="0" w:afterAutospacing="0"/>
            <w:jc w:val="both"/>
            <w:divId w:val="1640527969"/>
            <w:rPr>
              <w:rFonts w:eastAsia="Times New Roman"/>
              <w:bCs/>
            </w:rPr>
          </w:pPr>
        </w:p>
        <w:p w:rsidR="007303F3" w:rsidRPr="00560023" w:rsidRDefault="007303F3" w:rsidP="007303F3">
          <w:pPr>
            <w:pStyle w:val="NormalWeb"/>
            <w:spacing w:before="0" w:beforeAutospacing="0" w:after="0" w:afterAutospacing="0"/>
            <w:jc w:val="both"/>
            <w:divId w:val="1640527969"/>
          </w:pPr>
          <w:r w:rsidRPr="00560023">
            <w:t>The Texas Real Estate Commission and its independent subdivision, the Texas Appraiser Licensing Certification Board, protect consumers by lic</w:t>
          </w:r>
          <w:r>
            <w:t>ensing real estate professionals,</w:t>
          </w:r>
          <w:r w:rsidRPr="00560023">
            <w:t xml:space="preserve"> regulating licensee education and resolving complaints against </w:t>
          </w:r>
          <w:r>
            <w:t>licensees. The agency is a self</w:t>
          </w:r>
          <w:r>
            <w:noBreakHyphen/>
          </w:r>
          <w:r w:rsidRPr="00560023">
            <w:t xml:space="preserve">directed semi-independent (SDSI) agency, meaning it operates outside of the legislative appropriations process. The Real Estate </w:t>
          </w:r>
          <w:r>
            <w:t xml:space="preserve">Commission </w:t>
          </w:r>
          <w:r w:rsidRPr="00560023">
            <w:t>and Appraiser Board are subject to abolishment under the Sunset Act on September 1, 2019, unless continued by the legislature.</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pStyle w:val="NormalWeb"/>
            <w:spacing w:before="0" w:beforeAutospacing="0" w:after="0" w:afterAutospacing="0"/>
            <w:jc w:val="both"/>
            <w:divId w:val="1640527969"/>
          </w:pPr>
          <w:r w:rsidRPr="00560023">
            <w:t>Overall, the Sunset Advisory Commission found the agency did not use its SDSI status effectively and recommends continuing the agency for only six years, rather than the standard 12 years. Further, the Sunset Advisory Commission recommends the agency implement best practices to strengthen oversight and improve performance it its key licensing and enforcement functions.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pStyle w:val="NormalWeb"/>
            <w:spacing w:before="0" w:beforeAutospacing="0" w:after="0" w:afterAutospacing="0"/>
            <w:jc w:val="both"/>
            <w:divId w:val="1640527969"/>
          </w:pPr>
          <w:r w:rsidRPr="00560023">
            <w:t>Major provisions in Sunset legislation:</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1"/>
            </w:numPr>
            <w:spacing w:after="0" w:line="240" w:lineRule="auto"/>
            <w:jc w:val="both"/>
            <w:divId w:val="1640527969"/>
            <w:rPr>
              <w:rFonts w:eastAsia="Times New Roman"/>
            </w:rPr>
          </w:pPr>
          <w:r w:rsidRPr="00560023">
            <w:rPr>
              <w:rFonts w:eastAsia="Times New Roman"/>
            </w:rPr>
            <w:t>continues the Real Estate Commission and Appraiser Board for six years;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2"/>
            </w:numPr>
            <w:spacing w:after="0" w:line="240" w:lineRule="auto"/>
            <w:jc w:val="both"/>
            <w:divId w:val="1640527969"/>
            <w:rPr>
              <w:rFonts w:eastAsia="Times New Roman"/>
            </w:rPr>
          </w:pPr>
          <w:r w:rsidRPr="00560023">
            <w:rPr>
              <w:rFonts w:eastAsia="Times New Roman"/>
            </w:rPr>
            <w:t>revises the Real Estate Commission's SDSI provisions: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3"/>
            </w:numPr>
            <w:tabs>
              <w:tab w:val="clear" w:pos="720"/>
              <w:tab w:val="num" w:pos="1080"/>
            </w:tabs>
            <w:spacing w:after="0" w:line="240" w:lineRule="auto"/>
            <w:ind w:left="1080"/>
            <w:jc w:val="both"/>
            <w:divId w:val="1640527969"/>
            <w:rPr>
              <w:rFonts w:eastAsia="Times New Roman"/>
            </w:rPr>
          </w:pPr>
          <w:r w:rsidRPr="00560023">
            <w:rPr>
              <w:rFonts w:eastAsia="Times New Roman"/>
            </w:rPr>
            <w:t>adds reporting requirements, including trend performance data, from the SDSI Act to the Real Estate Commission's SDSI statute to allow better comparison with other SDSI agencies;</w:t>
          </w:r>
        </w:p>
        <w:p w:rsidR="007303F3" w:rsidRPr="00560023" w:rsidRDefault="007303F3" w:rsidP="007303F3">
          <w:pPr>
            <w:pStyle w:val="NormalWeb"/>
            <w:spacing w:before="0" w:beforeAutospacing="0" w:after="0" w:afterAutospacing="0"/>
            <w:ind w:left="720"/>
            <w:jc w:val="both"/>
            <w:divId w:val="1640527969"/>
          </w:pPr>
          <w:r w:rsidRPr="00560023">
            <w:t> </w:t>
          </w:r>
        </w:p>
        <w:p w:rsidR="007303F3" w:rsidRPr="00560023" w:rsidRDefault="007303F3" w:rsidP="007303F3">
          <w:pPr>
            <w:numPr>
              <w:ilvl w:val="0"/>
              <w:numId w:val="4"/>
            </w:numPr>
            <w:tabs>
              <w:tab w:val="clear" w:pos="720"/>
              <w:tab w:val="num" w:pos="1080"/>
            </w:tabs>
            <w:spacing w:after="0" w:line="240" w:lineRule="auto"/>
            <w:ind w:left="1080"/>
            <w:jc w:val="both"/>
            <w:divId w:val="1640527969"/>
            <w:rPr>
              <w:rFonts w:eastAsia="Times New Roman"/>
            </w:rPr>
          </w:pPr>
          <w:r w:rsidRPr="00560023">
            <w:rPr>
              <w:rFonts w:eastAsia="Times New Roman"/>
            </w:rPr>
            <w:t>eliminates the Real Estate Commission's authority to purchase, construct, or sell property;</w:t>
          </w:r>
        </w:p>
        <w:p w:rsidR="007303F3" w:rsidRPr="00560023" w:rsidRDefault="007303F3" w:rsidP="007303F3">
          <w:pPr>
            <w:pStyle w:val="NormalWeb"/>
            <w:spacing w:before="0" w:beforeAutospacing="0" w:after="0" w:afterAutospacing="0"/>
            <w:ind w:left="720"/>
            <w:jc w:val="both"/>
            <w:divId w:val="1640527969"/>
          </w:pPr>
          <w:r w:rsidRPr="00560023">
            <w:t> </w:t>
          </w:r>
        </w:p>
        <w:p w:rsidR="007303F3" w:rsidRPr="00560023" w:rsidRDefault="007303F3" w:rsidP="007303F3">
          <w:pPr>
            <w:numPr>
              <w:ilvl w:val="0"/>
              <w:numId w:val="5"/>
            </w:numPr>
            <w:tabs>
              <w:tab w:val="clear" w:pos="720"/>
              <w:tab w:val="num" w:pos="1080"/>
            </w:tabs>
            <w:spacing w:after="0" w:line="240" w:lineRule="auto"/>
            <w:ind w:left="1080"/>
            <w:jc w:val="both"/>
            <w:divId w:val="1640527969"/>
            <w:rPr>
              <w:rFonts w:eastAsia="Times New Roman"/>
            </w:rPr>
          </w:pPr>
          <w:r w:rsidRPr="00560023">
            <w:rPr>
              <w:rFonts w:eastAsia="Times New Roman"/>
            </w:rPr>
            <w:t>requires the Appraiser Boards administrative penalties go to general revenue;</w:t>
          </w:r>
        </w:p>
        <w:p w:rsidR="007303F3" w:rsidRPr="00560023" w:rsidRDefault="007303F3" w:rsidP="007303F3">
          <w:pPr>
            <w:pStyle w:val="NormalWeb"/>
            <w:spacing w:before="0" w:beforeAutospacing="0" w:after="0" w:afterAutospacing="0"/>
            <w:ind w:left="720"/>
            <w:jc w:val="both"/>
            <w:divId w:val="1640527969"/>
          </w:pPr>
          <w:r w:rsidRPr="00560023">
            <w:t> </w:t>
          </w:r>
        </w:p>
        <w:p w:rsidR="007303F3" w:rsidRPr="00560023" w:rsidRDefault="007303F3" w:rsidP="007303F3">
          <w:pPr>
            <w:numPr>
              <w:ilvl w:val="0"/>
              <w:numId w:val="6"/>
            </w:numPr>
            <w:tabs>
              <w:tab w:val="clear" w:pos="720"/>
              <w:tab w:val="num" w:pos="1080"/>
            </w:tabs>
            <w:spacing w:after="0" w:line="240" w:lineRule="auto"/>
            <w:ind w:left="1080"/>
            <w:jc w:val="both"/>
            <w:divId w:val="1640527969"/>
            <w:rPr>
              <w:rFonts w:eastAsia="Times New Roman"/>
            </w:rPr>
          </w:pPr>
          <w:r w:rsidRPr="00560023">
            <w:rPr>
              <w:rFonts w:eastAsia="Times New Roman"/>
            </w:rPr>
            <w:t>requires the Real Estate Commission and Appraiser Board to reimburse the State Auditor's Office, the Office of the Attorney General, and the State Office of Administrative Hearings for services rendered, rather than pay annual retainers to those agencies;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7"/>
            </w:numPr>
            <w:spacing w:after="0" w:line="240" w:lineRule="auto"/>
            <w:jc w:val="both"/>
            <w:divId w:val="1640527969"/>
            <w:rPr>
              <w:rFonts w:eastAsia="Times New Roman"/>
            </w:rPr>
          </w:pPr>
          <w:r w:rsidRPr="00560023">
            <w:rPr>
              <w:rFonts w:eastAsia="Times New Roman"/>
            </w:rPr>
            <w:t>updates licensing and enforcement processes to meet best practices: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8"/>
            </w:numPr>
            <w:tabs>
              <w:tab w:val="clear" w:pos="720"/>
              <w:tab w:val="num" w:pos="1080"/>
            </w:tabs>
            <w:spacing w:after="0" w:line="240" w:lineRule="auto"/>
            <w:ind w:left="1080"/>
            <w:jc w:val="both"/>
            <w:divId w:val="1640527969"/>
            <w:rPr>
              <w:rFonts w:eastAsia="Times New Roman"/>
            </w:rPr>
          </w:pPr>
          <w:r w:rsidRPr="00560023">
            <w:rPr>
              <w:rFonts w:eastAsia="Times New Roman"/>
            </w:rPr>
            <w:t>removes subjective and arbitrary qualifications for licensure that could unreasonably restrict entry into practice;</w:t>
          </w:r>
        </w:p>
        <w:p w:rsidR="007303F3" w:rsidRPr="00560023" w:rsidRDefault="007303F3" w:rsidP="007303F3">
          <w:pPr>
            <w:pStyle w:val="NormalWeb"/>
            <w:spacing w:before="0" w:beforeAutospacing="0" w:after="0" w:afterAutospacing="0"/>
            <w:ind w:left="720"/>
            <w:jc w:val="both"/>
            <w:divId w:val="1640527969"/>
          </w:pPr>
          <w:r w:rsidRPr="00560023">
            <w:t> </w:t>
          </w:r>
        </w:p>
        <w:p w:rsidR="007303F3" w:rsidRPr="00560023" w:rsidRDefault="007303F3" w:rsidP="007303F3">
          <w:pPr>
            <w:numPr>
              <w:ilvl w:val="0"/>
              <w:numId w:val="9"/>
            </w:numPr>
            <w:tabs>
              <w:tab w:val="clear" w:pos="720"/>
              <w:tab w:val="num" w:pos="1080"/>
            </w:tabs>
            <w:spacing w:after="0" w:line="240" w:lineRule="auto"/>
            <w:ind w:left="1080"/>
            <w:jc w:val="both"/>
            <w:divId w:val="1640527969"/>
            <w:rPr>
              <w:rFonts w:eastAsia="Times New Roman"/>
            </w:rPr>
          </w:pPr>
          <w:r w:rsidRPr="00560023">
            <w:rPr>
              <w:rFonts w:eastAsia="Times New Roman"/>
            </w:rPr>
            <w:t>authorizes the Real Estate Commission and Appraiser Board to deny license renewal applications for licensees who fail to comply with current administrative orders;</w:t>
          </w:r>
        </w:p>
        <w:p w:rsidR="007303F3" w:rsidRPr="00560023" w:rsidRDefault="007303F3" w:rsidP="007303F3">
          <w:pPr>
            <w:pStyle w:val="NormalWeb"/>
            <w:spacing w:before="0" w:beforeAutospacing="0" w:after="0" w:afterAutospacing="0"/>
            <w:jc w:val="both"/>
            <w:divId w:val="1640527969"/>
          </w:pPr>
          <w:r w:rsidRPr="00560023">
            <w:t> </w:t>
          </w:r>
        </w:p>
        <w:p w:rsidR="007303F3" w:rsidRPr="00560023" w:rsidRDefault="007303F3" w:rsidP="007303F3">
          <w:pPr>
            <w:numPr>
              <w:ilvl w:val="0"/>
              <w:numId w:val="10"/>
            </w:numPr>
            <w:spacing w:after="0" w:line="240" w:lineRule="auto"/>
            <w:jc w:val="both"/>
            <w:divId w:val="1640527969"/>
            <w:rPr>
              <w:rFonts w:eastAsia="Times New Roman"/>
            </w:rPr>
          </w:pPr>
          <w:r w:rsidRPr="00560023">
            <w:rPr>
              <w:rFonts w:eastAsia="Times New Roman"/>
            </w:rPr>
            <w:t>authorizes the Appraiser Board to establish advisory committees in rule as needed; and</w:t>
          </w:r>
        </w:p>
        <w:p w:rsidR="007303F3" w:rsidRPr="00560023" w:rsidRDefault="007303F3" w:rsidP="007303F3">
          <w:pPr>
            <w:pStyle w:val="NormalWeb"/>
            <w:spacing w:before="0" w:beforeAutospacing="0" w:after="0" w:afterAutospacing="0"/>
            <w:jc w:val="both"/>
            <w:divId w:val="1640527969"/>
          </w:pPr>
          <w:r w:rsidRPr="00560023">
            <w:t> </w:t>
          </w:r>
        </w:p>
        <w:p w:rsidR="007303F3" w:rsidRPr="00531F7E" w:rsidRDefault="007303F3" w:rsidP="007303F3">
          <w:pPr>
            <w:numPr>
              <w:ilvl w:val="0"/>
              <w:numId w:val="11"/>
            </w:numPr>
            <w:spacing w:after="0" w:line="240" w:lineRule="auto"/>
            <w:jc w:val="both"/>
            <w:divId w:val="1640527969"/>
            <w:rPr>
              <w:rFonts w:eastAsia="Times New Roman"/>
            </w:rPr>
          </w:pPr>
          <w:r w:rsidRPr="00560023">
            <w:rPr>
              <w:rFonts w:eastAsia="Times New Roman"/>
            </w:rPr>
            <w:t>applies standard good government provisions to the Real Estate Commission and Appraiser Board such as ensuring board members are adequately trained on their responsibilities and do not have conflicts of inte</w:t>
          </w:r>
          <w:r>
            <w:rPr>
              <w:rFonts w:eastAsia="Times New Roman"/>
            </w:rPr>
            <w:t>rest. (Original Author's/Sponsor's</w:t>
          </w:r>
          <w:r w:rsidRPr="00560023">
            <w:rPr>
              <w:rFonts w:eastAsia="Times New Roman"/>
            </w:rPr>
            <w:t xml:space="preserve"> Statement of Intent)</w:t>
          </w:r>
        </w:p>
      </w:sdtContent>
    </w:sdt>
    <w:p w:rsidR="007303F3" w:rsidRDefault="007303F3" w:rsidP="00531F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624 </w:t>
      </w:r>
      <w:bookmarkStart w:id="1" w:name="AmendsCurrentLaw"/>
      <w:bookmarkEnd w:id="1"/>
      <w:r>
        <w:rPr>
          <w:rFonts w:cs="Times New Roman"/>
          <w:szCs w:val="24"/>
        </w:rPr>
        <w:t xml:space="preserve">amends current law relating to the </w:t>
      </w:r>
      <w:r w:rsidRPr="00560023">
        <w:rPr>
          <w:rFonts w:cs="Times New Roman"/>
          <w:szCs w:val="24"/>
        </w:rPr>
        <w:t>continuation and functions of the Texas Real Estate Commission and the Texas Appraiser Licensing and Certification Board, and changes fees.</w:t>
      </w:r>
    </w:p>
    <w:p w:rsidR="007303F3" w:rsidRPr="00560023" w:rsidRDefault="007303F3" w:rsidP="00531F7E">
      <w:pPr>
        <w:spacing w:after="0" w:line="240" w:lineRule="auto"/>
        <w:jc w:val="both"/>
        <w:rPr>
          <w:rFonts w:eastAsia="Times New Roman" w:cs="Times New Roman"/>
          <w:szCs w:val="24"/>
        </w:rPr>
      </w:pPr>
    </w:p>
    <w:p w:rsidR="007303F3" w:rsidRPr="005C2A78" w:rsidRDefault="007303F3" w:rsidP="00531F7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CAD096EB0B420F871D28F2C8C0BBE0"/>
          </w:placeholder>
        </w:sdtPr>
        <w:sdtContent>
          <w:r>
            <w:rPr>
              <w:rFonts w:eastAsia="Times New Roman" w:cs="Times New Roman"/>
              <w:b/>
              <w:szCs w:val="24"/>
              <w:u w:val="single"/>
            </w:rPr>
            <w:t>RULEMAKING AUTHORITY</w:t>
          </w:r>
        </w:sdtContent>
      </w:sdt>
    </w:p>
    <w:p w:rsidR="007303F3" w:rsidRPr="006529C4" w:rsidRDefault="007303F3" w:rsidP="00531F7E">
      <w:pPr>
        <w:spacing w:after="0" w:line="240" w:lineRule="auto"/>
        <w:jc w:val="both"/>
        <w:rPr>
          <w:rFonts w:cs="Times New Roman"/>
          <w:szCs w:val="24"/>
        </w:rPr>
      </w:pPr>
    </w:p>
    <w:p w:rsidR="007303F3" w:rsidRPr="00560023" w:rsidRDefault="007303F3" w:rsidP="00531F7E">
      <w:pPr>
        <w:spacing w:after="0" w:line="240" w:lineRule="auto"/>
        <w:jc w:val="both"/>
        <w:rPr>
          <w:rFonts w:cs="Times New Roman"/>
          <w:szCs w:val="24"/>
        </w:rPr>
      </w:pPr>
      <w:r w:rsidRPr="00560023">
        <w:rPr>
          <w:rFonts w:cs="Times New Roman"/>
          <w:szCs w:val="24"/>
        </w:rPr>
        <w:t>Rulemaking authority is expressly granted to the Texas Real Estate Commission (TREC) in SECTION 8</w:t>
      </w:r>
      <w:r>
        <w:rPr>
          <w:rFonts w:cs="Times New Roman"/>
          <w:szCs w:val="24"/>
        </w:rPr>
        <w:t xml:space="preserve"> and 27 (Sections 1101.303 and 1103.160, </w:t>
      </w:r>
      <w:r w:rsidRPr="00560023">
        <w:rPr>
          <w:rFonts w:cs="Times New Roman"/>
          <w:szCs w:val="24"/>
        </w:rPr>
        <w:t>Occupations Code) of this bill.</w:t>
      </w:r>
    </w:p>
    <w:p w:rsidR="007303F3" w:rsidRPr="00560023" w:rsidRDefault="007303F3" w:rsidP="00531F7E">
      <w:pPr>
        <w:spacing w:after="0" w:line="240" w:lineRule="auto"/>
        <w:jc w:val="both"/>
        <w:rPr>
          <w:rFonts w:cs="Times New Roman"/>
          <w:szCs w:val="24"/>
        </w:rPr>
      </w:pPr>
    </w:p>
    <w:p w:rsidR="007303F3" w:rsidRPr="006529C4" w:rsidRDefault="007303F3" w:rsidP="00531F7E">
      <w:pPr>
        <w:spacing w:after="0" w:line="240" w:lineRule="auto"/>
        <w:jc w:val="both"/>
        <w:rPr>
          <w:rFonts w:cs="Times New Roman"/>
          <w:szCs w:val="24"/>
        </w:rPr>
      </w:pPr>
      <w:r w:rsidRPr="00560023">
        <w:rPr>
          <w:rFonts w:cs="Times New Roman"/>
          <w:szCs w:val="24"/>
        </w:rPr>
        <w:t>Rulemaking authority previously granted to TREC is modified in SECTIONS 3, 7, 10</w:t>
      </w:r>
      <w:r>
        <w:rPr>
          <w:rFonts w:cs="Times New Roman"/>
          <w:szCs w:val="24"/>
        </w:rPr>
        <w:t>, and 25</w:t>
      </w:r>
      <w:r w:rsidRPr="00560023">
        <w:rPr>
          <w:rFonts w:cs="Times New Roman"/>
          <w:szCs w:val="24"/>
        </w:rPr>
        <w:t xml:space="preserve"> (Sections 1101.152, 1101.301, 1101.353,</w:t>
      </w:r>
      <w:r>
        <w:rPr>
          <w:rFonts w:cs="Times New Roman"/>
          <w:szCs w:val="24"/>
        </w:rPr>
        <w:t xml:space="preserve"> and 1103.153,</w:t>
      </w:r>
      <w:r w:rsidRPr="00560023">
        <w:rPr>
          <w:rFonts w:cs="Times New Roman"/>
          <w:szCs w:val="24"/>
        </w:rPr>
        <w:t xml:space="preserve"> Occupations Code) of this bill.</w:t>
      </w:r>
    </w:p>
    <w:p w:rsidR="007303F3" w:rsidRPr="006529C4" w:rsidRDefault="007303F3" w:rsidP="00531F7E">
      <w:pPr>
        <w:spacing w:after="0" w:line="240" w:lineRule="auto"/>
        <w:jc w:val="both"/>
        <w:rPr>
          <w:rFonts w:cs="Times New Roman"/>
          <w:szCs w:val="24"/>
        </w:rPr>
      </w:pPr>
    </w:p>
    <w:p w:rsidR="007303F3" w:rsidRPr="005C2A78" w:rsidRDefault="007303F3" w:rsidP="00531F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B38C9B44ED4F41B15E3A55EB3AFF7A"/>
          </w:placeholder>
        </w:sdtPr>
        <w:sdtContent>
          <w:r>
            <w:rPr>
              <w:rFonts w:eastAsia="Times New Roman" w:cs="Times New Roman"/>
              <w:b/>
              <w:szCs w:val="24"/>
              <w:u w:val="single"/>
            </w:rPr>
            <w:t>SECTION BY SECTION ANALYSIS</w:t>
          </w:r>
        </w:sdtContent>
      </w:sdt>
    </w:p>
    <w:p w:rsidR="007303F3" w:rsidRPr="005C2A78"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1101.006, Occupations Code, as follows: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1101.006. </w:t>
      </w:r>
      <w:r w:rsidRPr="00C7569B">
        <w:rPr>
          <w:rFonts w:eastAsia="Times New Roman" w:cs="Times New Roman"/>
          <w:szCs w:val="24"/>
        </w:rPr>
        <w:t>APPLICATION OF SUNSET ACT</w:t>
      </w:r>
      <w:r>
        <w:rPr>
          <w:rFonts w:eastAsia="Times New Roman" w:cs="Times New Roman"/>
          <w:szCs w:val="24"/>
        </w:rPr>
        <w:t>. Provides that t</w:t>
      </w:r>
      <w:r w:rsidRPr="00C7569B">
        <w:rPr>
          <w:rFonts w:eastAsia="Times New Roman" w:cs="Times New Roman"/>
          <w:szCs w:val="24"/>
        </w:rPr>
        <w:t>he Texas Real Estate Commission</w:t>
      </w:r>
      <w:r>
        <w:rPr>
          <w:rFonts w:eastAsia="Times New Roman" w:cs="Times New Roman"/>
          <w:szCs w:val="24"/>
        </w:rPr>
        <w:t xml:space="preserve"> (TREC)</w:t>
      </w:r>
      <w:r w:rsidRPr="00C7569B">
        <w:rPr>
          <w:rFonts w:eastAsia="Times New Roman" w:cs="Times New Roman"/>
          <w:szCs w:val="24"/>
        </w:rPr>
        <w:t xml:space="preserve"> is subject to Chapter 325</w:t>
      </w:r>
      <w:r>
        <w:rPr>
          <w:rFonts w:eastAsia="Times New Roman" w:cs="Times New Roman"/>
          <w:szCs w:val="24"/>
        </w:rPr>
        <w:t xml:space="preserve">, </w:t>
      </w:r>
      <w:r w:rsidRPr="00C7569B">
        <w:rPr>
          <w:rFonts w:eastAsia="Times New Roman" w:cs="Times New Roman"/>
          <w:szCs w:val="24"/>
        </w:rPr>
        <w:t>Govern</w:t>
      </w:r>
      <w:r>
        <w:rPr>
          <w:rFonts w:eastAsia="Times New Roman" w:cs="Times New Roman"/>
          <w:szCs w:val="24"/>
        </w:rPr>
        <w:t>ment Code (Texas Sunset Act).  Provides that u</w:t>
      </w:r>
      <w:r w:rsidRPr="00C7569B">
        <w:rPr>
          <w:rFonts w:eastAsia="Times New Roman" w:cs="Times New Roman"/>
          <w:szCs w:val="24"/>
        </w:rPr>
        <w:t xml:space="preserve">nless continued in existence as provided by that chapter, </w:t>
      </w:r>
      <w:r>
        <w:rPr>
          <w:rFonts w:eastAsia="Times New Roman" w:cs="Times New Roman"/>
          <w:szCs w:val="24"/>
        </w:rPr>
        <w:t>TREC</w:t>
      </w:r>
      <w:r w:rsidRPr="00C7569B">
        <w:rPr>
          <w:rFonts w:eastAsia="Times New Roman" w:cs="Times New Roman"/>
          <w:szCs w:val="24"/>
        </w:rPr>
        <w:t xml:space="preserve"> is abolished and this chapter</w:t>
      </w:r>
      <w:r>
        <w:rPr>
          <w:rFonts w:eastAsia="Times New Roman" w:cs="Times New Roman"/>
          <w:szCs w:val="24"/>
        </w:rPr>
        <w:t xml:space="preserve"> (Real Estate Brokers and Sales Agents)</w:t>
      </w:r>
      <w:r w:rsidRPr="00C7569B">
        <w:rPr>
          <w:rFonts w:eastAsia="Times New Roman" w:cs="Times New Roman"/>
          <w:szCs w:val="24"/>
        </w:rPr>
        <w:t>, Chapter 1102</w:t>
      </w:r>
      <w:r>
        <w:rPr>
          <w:rFonts w:eastAsia="Times New Roman" w:cs="Times New Roman"/>
          <w:szCs w:val="24"/>
        </w:rPr>
        <w:t xml:space="preserve"> (Real Estate Inspectors)</w:t>
      </w:r>
      <w:r w:rsidRPr="00C7569B">
        <w:rPr>
          <w:rFonts w:eastAsia="Times New Roman" w:cs="Times New Roman"/>
          <w:szCs w:val="24"/>
        </w:rPr>
        <w:t>, and Chapter 1303</w:t>
      </w:r>
      <w:r>
        <w:rPr>
          <w:rFonts w:eastAsia="Times New Roman" w:cs="Times New Roman"/>
          <w:szCs w:val="24"/>
        </w:rPr>
        <w:t xml:space="preserve"> (Residential Service Companies)</w:t>
      </w:r>
      <w:r w:rsidRPr="00C7569B">
        <w:rPr>
          <w:rFonts w:eastAsia="Times New Roman" w:cs="Times New Roman"/>
          <w:szCs w:val="24"/>
        </w:rPr>
        <w:t xml:space="preserve"> of this code and Chapter 221</w:t>
      </w:r>
      <w:r>
        <w:rPr>
          <w:rFonts w:eastAsia="Times New Roman" w:cs="Times New Roman"/>
          <w:szCs w:val="24"/>
        </w:rPr>
        <w:t xml:space="preserve"> (Texas Timeshare Act)</w:t>
      </w:r>
      <w:r w:rsidRPr="00C7569B">
        <w:rPr>
          <w:rFonts w:eastAsia="Times New Roman" w:cs="Times New Roman"/>
          <w:szCs w:val="24"/>
        </w:rPr>
        <w:t>, Property Code, expire September 1, 2025</w:t>
      </w:r>
      <w:r>
        <w:rPr>
          <w:rFonts w:eastAsia="Times New Roman" w:cs="Times New Roman"/>
          <w:szCs w:val="24"/>
        </w:rPr>
        <w:t xml:space="preserve">, rather expire September 1, 2019. </w:t>
      </w:r>
    </w:p>
    <w:p w:rsidR="007303F3" w:rsidRPr="005C2A78"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1101.059, Occupations Code, by amending Subsections (b) and (c) and adding Subsection (d), as follows:</w:t>
      </w: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br/>
        <w:t>(b) Requires the training program to provide the person with information regarding:</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(1) the law governing TREC operations, rather than this chapter and other laws regulated by TREC;</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7303F3" w:rsidRDefault="007303F3" w:rsidP="00531F7E">
      <w:pPr>
        <w:spacing w:after="0" w:line="240" w:lineRule="auto"/>
        <w:ind w:left="1440"/>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(3) </w:t>
      </w:r>
      <w:r w:rsidRPr="00E93732">
        <w:rPr>
          <w:rFonts w:eastAsia="Times New Roman" w:cs="Times New Roman"/>
          <w:szCs w:val="24"/>
        </w:rPr>
        <w:t xml:space="preserve">the scope of and limitations on the rulemaking authority of </w:t>
      </w:r>
      <w:r>
        <w:rPr>
          <w:rFonts w:eastAsia="Times New Roman" w:cs="Times New Roman"/>
          <w:szCs w:val="24"/>
        </w:rPr>
        <w:t>TREC</w:t>
      </w:r>
      <w:r w:rsidRPr="00E93732">
        <w:rPr>
          <w:rFonts w:eastAsia="Times New Roman" w:cs="Times New Roman"/>
          <w:szCs w:val="24"/>
        </w:rPr>
        <w:t>;</w:t>
      </w:r>
    </w:p>
    <w:p w:rsidR="007303F3" w:rsidRPr="00E93732" w:rsidRDefault="007303F3" w:rsidP="00531F7E">
      <w:pPr>
        <w:spacing w:after="0" w:line="240" w:lineRule="auto"/>
        <w:ind w:left="1440"/>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Pr>
          <w:rFonts w:eastAsia="Times New Roman" w:cs="Times New Roman"/>
          <w:szCs w:val="24"/>
        </w:rPr>
        <w:t>(4)</w:t>
      </w:r>
      <w:r w:rsidRPr="00E93732">
        <w:rPr>
          <w:rFonts w:eastAsia="Times New Roman" w:cs="Times New Roman"/>
          <w:szCs w:val="24"/>
        </w:rPr>
        <w:t xml:space="preserve"> the types of </w:t>
      </w:r>
      <w:r>
        <w:rPr>
          <w:rFonts w:eastAsia="Times New Roman" w:cs="Times New Roman"/>
          <w:szCs w:val="24"/>
        </w:rPr>
        <w:t>TREC</w:t>
      </w:r>
      <w:r w:rsidRPr="00E93732">
        <w:rPr>
          <w:rFonts w:eastAsia="Times New Roman" w:cs="Times New Roman"/>
          <w:szCs w:val="24"/>
        </w:rPr>
        <w:t xml:space="preserve"> rules, interpretations, and enforcement actions that may implicate federal antitrust law by limiting competition or impacting prices charged by persons engaged in a profession or business </w:t>
      </w:r>
      <w:r>
        <w:rPr>
          <w:rFonts w:eastAsia="Times New Roman" w:cs="Times New Roman"/>
          <w:szCs w:val="24"/>
        </w:rPr>
        <w:t>TREC</w:t>
      </w:r>
      <w:r w:rsidRPr="00E93732">
        <w:rPr>
          <w:rFonts w:eastAsia="Times New Roman" w:cs="Times New Roman"/>
          <w:szCs w:val="24"/>
        </w:rPr>
        <w:t xml:space="preserve"> regulates, including rules, interpretations, and enforcement actions that:</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(A) </w:t>
      </w:r>
      <w:r w:rsidRPr="00E93732">
        <w:rPr>
          <w:rFonts w:eastAsia="Times New Roman" w:cs="Times New Roman"/>
          <w:szCs w:val="24"/>
        </w:rPr>
        <w:t xml:space="preserve">regulate the scope of practice of persons in a profession or business </w:t>
      </w:r>
      <w:r>
        <w:rPr>
          <w:rFonts w:eastAsia="Times New Roman" w:cs="Times New Roman"/>
          <w:szCs w:val="24"/>
        </w:rPr>
        <w:t>TREC</w:t>
      </w:r>
      <w:r w:rsidRPr="00E93732">
        <w:rPr>
          <w:rFonts w:eastAsia="Times New Roman" w:cs="Times New Roman"/>
          <w:szCs w:val="24"/>
        </w:rPr>
        <w:t xml:space="preserve"> regulates;</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(B)</w:t>
      </w:r>
      <w:r w:rsidRPr="00E93732">
        <w:rPr>
          <w:rFonts w:eastAsia="Times New Roman" w:cs="Times New Roman"/>
          <w:szCs w:val="24"/>
        </w:rPr>
        <w:t xml:space="preserve"> restrict advertising by persons in a profession or business </w:t>
      </w:r>
      <w:r>
        <w:rPr>
          <w:rFonts w:eastAsia="Times New Roman" w:cs="Times New Roman"/>
          <w:szCs w:val="24"/>
        </w:rPr>
        <w:t>TREC</w:t>
      </w:r>
      <w:r w:rsidRPr="00E93732">
        <w:rPr>
          <w:rFonts w:eastAsia="Times New Roman" w:cs="Times New Roman"/>
          <w:szCs w:val="24"/>
        </w:rPr>
        <w:t xml:space="preserve"> regulates;</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(C)</w:t>
      </w:r>
      <w:r w:rsidRPr="00E93732">
        <w:rPr>
          <w:rFonts w:eastAsia="Times New Roman" w:cs="Times New Roman"/>
          <w:szCs w:val="24"/>
        </w:rPr>
        <w:t xml:space="preserve"> affect the price of goods or services provided by persons in a profession or business </w:t>
      </w:r>
      <w:r>
        <w:rPr>
          <w:rFonts w:eastAsia="Times New Roman" w:cs="Times New Roman"/>
          <w:szCs w:val="24"/>
        </w:rPr>
        <w:t>TREC</w:t>
      </w:r>
      <w:r w:rsidRPr="00E93732">
        <w:rPr>
          <w:rFonts w:eastAsia="Times New Roman" w:cs="Times New Roman"/>
          <w:szCs w:val="24"/>
        </w:rPr>
        <w:t xml:space="preserve"> regulates; and</w:t>
      </w:r>
    </w:p>
    <w:p w:rsidR="007303F3" w:rsidRPr="00E93732"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(D)</w:t>
      </w:r>
      <w:r w:rsidRPr="00E93732">
        <w:rPr>
          <w:rFonts w:eastAsia="Times New Roman" w:cs="Times New Roman"/>
          <w:szCs w:val="24"/>
        </w:rPr>
        <w:t xml:space="preserve"> restrict participation in a profession or business </w:t>
      </w:r>
      <w:r>
        <w:rPr>
          <w:rFonts w:eastAsia="Times New Roman" w:cs="Times New Roman"/>
          <w:szCs w:val="24"/>
        </w:rPr>
        <w:t>TREC</w:t>
      </w:r>
      <w:r w:rsidRPr="00E93732">
        <w:rPr>
          <w:rFonts w:eastAsia="Times New Roman" w:cs="Times New Roman"/>
          <w:szCs w:val="24"/>
        </w:rPr>
        <w:t xml:space="preserve"> regulates;</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(5) creates this subdivision from existing text and redesignates existing Subdivisions (4)–(5) as Subdivisions (6)–(7);</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(6) the requirements of laws relating to open meetings, public information, administrative procedure, and disclosure of conflicts of interest and other laws applicable to members of a state policymaking body in performing their duties; and </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(7) makes no further changes to this subdivision. </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(c) Entitles a person appointed to TREC to reimbursement, as provided by the General Appropriations Act, for the travel </w:t>
      </w:r>
      <w:r w:rsidRPr="00643D18">
        <w:rPr>
          <w:rFonts w:eastAsia="Times New Roman" w:cs="Times New Roman"/>
          <w:szCs w:val="24"/>
        </w:rPr>
        <w:t>expenses incurred in attending the training program regardless of whether the attendance at the program occurs before or after the person qualifies for office.</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TREC to </w:t>
      </w:r>
      <w:r w:rsidRPr="00643D18">
        <w:rPr>
          <w:rFonts w:eastAsia="Times New Roman" w:cs="Times New Roman"/>
          <w:szCs w:val="24"/>
        </w:rPr>
        <w:t>create a training manual that includes the informati</w:t>
      </w:r>
      <w:r>
        <w:rPr>
          <w:rFonts w:eastAsia="Times New Roman" w:cs="Times New Roman"/>
          <w:szCs w:val="24"/>
        </w:rPr>
        <w:t>on required by Subsection (b). Requires t</w:t>
      </w:r>
      <w:r w:rsidRPr="00643D18">
        <w:rPr>
          <w:rFonts w:eastAsia="Times New Roman" w:cs="Times New Roman"/>
          <w:szCs w:val="24"/>
        </w:rPr>
        <w:t xml:space="preserve">he executive director </w:t>
      </w:r>
      <w:r>
        <w:rPr>
          <w:rFonts w:eastAsia="Times New Roman" w:cs="Times New Roman"/>
          <w:szCs w:val="24"/>
        </w:rPr>
        <w:t>to</w:t>
      </w:r>
      <w:r w:rsidRPr="00643D18">
        <w:rPr>
          <w:rFonts w:eastAsia="Times New Roman" w:cs="Times New Roman"/>
          <w:szCs w:val="24"/>
        </w:rPr>
        <w:t xml:space="preserve"> distribute a copy of the training manual annually to each member of </w:t>
      </w:r>
      <w:r>
        <w:rPr>
          <w:rFonts w:eastAsia="Times New Roman" w:cs="Times New Roman"/>
          <w:szCs w:val="24"/>
        </w:rPr>
        <w:t>TREC</w:t>
      </w:r>
      <w:r w:rsidRPr="00643D18">
        <w:rPr>
          <w:rFonts w:eastAsia="Times New Roman" w:cs="Times New Roman"/>
          <w:szCs w:val="24"/>
        </w:rPr>
        <w:t xml:space="preserve">. </w:t>
      </w:r>
      <w:r>
        <w:rPr>
          <w:rFonts w:eastAsia="Times New Roman" w:cs="Times New Roman"/>
          <w:szCs w:val="24"/>
        </w:rPr>
        <w:t xml:space="preserve">Requires </w:t>
      </w:r>
      <w:r w:rsidRPr="00643D18">
        <w:rPr>
          <w:rFonts w:eastAsia="Times New Roman" w:cs="Times New Roman"/>
          <w:szCs w:val="24"/>
        </w:rPr>
        <w:t xml:space="preserve">each member of </w:t>
      </w:r>
      <w:r>
        <w:rPr>
          <w:rFonts w:eastAsia="Times New Roman" w:cs="Times New Roman"/>
          <w:szCs w:val="24"/>
        </w:rPr>
        <w:t xml:space="preserve">TREC to </w:t>
      </w:r>
      <w:r w:rsidRPr="00643D18">
        <w:rPr>
          <w:rFonts w:eastAsia="Times New Roman" w:cs="Times New Roman"/>
          <w:szCs w:val="24"/>
        </w:rPr>
        <w:t xml:space="preserve">sign and submit to the executive director a statement acknowledging </w:t>
      </w:r>
      <w:r>
        <w:rPr>
          <w:rFonts w:eastAsia="Times New Roman" w:cs="Times New Roman"/>
          <w:szCs w:val="24"/>
        </w:rPr>
        <w:t>that the member received and has reviewed</w:t>
      </w:r>
      <w:r w:rsidRPr="00643D18">
        <w:rPr>
          <w:rFonts w:eastAsia="Times New Roman" w:cs="Times New Roman"/>
          <w:szCs w:val="24"/>
        </w:rPr>
        <w:t xml:space="preserve"> the training manual.</w:t>
      </w:r>
    </w:p>
    <w:p w:rsidR="007303F3" w:rsidRPr="005C2A78"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3. Amends Section 1101.152,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Sec. 1101.152. FEES. (a) Requires TREC to adopt rules and to charge and collect fees in amounts reasonable and necessary to cover the costs of administering this chapter, including a fee for:</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(1)–(6) makes no changes to these subdivisions; </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(7) deletes existing text relating to filing a request for a branch office license, redesignates existing Subdivision (8) as this subdivision, and renumbers the following subdivisions accordingly;</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(8)–(10) makes no further changes to these subdivisions;</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(11) deletes existing text relating to filing an application for approval of an instructor of qualifying real estate courses, redesignates existing Subdivision (13) as this subdivision, and renumbers the following subdivisions accordingly; </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(12) makes no further changes to this subdivision;</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(13) filing a request for a determination of fitness to engage in a profession TREC regulates, rather than a request for a determination of moral character; and </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(14) makes no further changes to this subdivision. </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(b) Requires TREC to adopt rules to set and collect fees amounts reasonable and </w:t>
      </w:r>
      <w:r w:rsidRPr="00EC5E05">
        <w:rPr>
          <w:rFonts w:eastAsia="Times New Roman" w:cs="Times New Roman"/>
          <w:szCs w:val="24"/>
        </w:rPr>
        <w:t>necessary to cover the costs of implementing the continuing education requirements for license holders, including a fee for:</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(1)–(2) makes nonsubstantive changes and deletes existing Subdivisions (3) and (4) relating to an application for approval of an instructor of continuing education courses and attendance at a program to train instructors of a continuing education course.</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 Amends </w:t>
      </w:r>
      <w:r w:rsidRPr="00E93732">
        <w:rPr>
          <w:rFonts w:eastAsia="Times New Roman" w:cs="Times New Roman"/>
          <w:szCs w:val="24"/>
        </w:rPr>
        <w:t>Sect</w:t>
      </w:r>
      <w:r>
        <w:rPr>
          <w:rFonts w:eastAsia="Times New Roman" w:cs="Times New Roman"/>
          <w:szCs w:val="24"/>
        </w:rPr>
        <w:t xml:space="preserve">ion 1101.204, Occupations Code, </w:t>
      </w:r>
      <w:r w:rsidRPr="00E93732">
        <w:rPr>
          <w:rFonts w:eastAsia="Times New Roman" w:cs="Times New Roman"/>
          <w:szCs w:val="24"/>
        </w:rPr>
        <w:t>by adding Subsection (i)</w:t>
      </w:r>
      <w:r>
        <w:rPr>
          <w:rFonts w:eastAsia="Times New Roman" w:cs="Times New Roman"/>
          <w:szCs w:val="24"/>
        </w:rPr>
        <w:t>,</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(i) 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w:t>
      </w:r>
      <w:r>
        <w:rPr>
          <w:rFonts w:eastAsia="Times New Roman" w:cs="Times New Roman"/>
          <w:szCs w:val="24"/>
        </w:rPr>
        <w:t>inappropriate or without merit,</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dismiss the complaint and </w:t>
      </w:r>
      <w:r>
        <w:rPr>
          <w:rFonts w:eastAsia="Times New Roman" w:cs="Times New Roman"/>
          <w:szCs w:val="24"/>
        </w:rPr>
        <w:t>prohibits further action from being taken. 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w:t>
      </w:r>
      <w:r>
        <w:rPr>
          <w:rFonts w:eastAsia="Times New Roman" w:cs="Times New Roman"/>
          <w:szCs w:val="24"/>
        </w:rPr>
        <w:t>TREC</w:t>
      </w:r>
      <w:r w:rsidRPr="00E93732">
        <w:rPr>
          <w:rFonts w:eastAsia="Times New Roman" w:cs="Times New Roman"/>
          <w:szCs w:val="24"/>
        </w:rPr>
        <w:t xml:space="preserve"> staff the duty to dismiss complaints described by this subsection.</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5. Amends </w:t>
      </w:r>
      <w:r w:rsidRPr="00E93732">
        <w:rPr>
          <w:rFonts w:eastAsia="Times New Roman" w:cs="Times New Roman"/>
          <w:szCs w:val="24"/>
        </w:rPr>
        <w:t xml:space="preserve">Section 1101.2051, Occupations Code, by adding Subsection (d-1) </w:t>
      </w:r>
      <w:r>
        <w:rPr>
          <w:rFonts w:eastAsia="Times New Roman" w:cs="Times New Roman"/>
          <w:szCs w:val="24"/>
        </w:rPr>
        <w:t>to require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6. Amends </w:t>
      </w:r>
      <w:r w:rsidRPr="00E93732">
        <w:rPr>
          <w:rFonts w:eastAsia="Times New Roman" w:cs="Times New Roman"/>
          <w:szCs w:val="24"/>
        </w:rPr>
        <w:t xml:space="preserve">Section 1101.206(a), Occupations Code, </w:t>
      </w:r>
      <w:r>
        <w:rPr>
          <w:rFonts w:eastAsia="Times New Roman" w:cs="Times New Roman"/>
          <w:szCs w:val="24"/>
        </w:rPr>
        <w:t>to require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develop and implement policies that provide the public with a reasonable opportunity to appear before </w:t>
      </w:r>
      <w:r>
        <w:rPr>
          <w:rFonts w:eastAsia="Times New Roman" w:cs="Times New Roman"/>
          <w:szCs w:val="24"/>
        </w:rPr>
        <w:t>TREC</w:t>
      </w:r>
      <w:r w:rsidRPr="00E93732">
        <w:rPr>
          <w:rFonts w:eastAsia="Times New Roman" w:cs="Times New Roman"/>
          <w:szCs w:val="24"/>
        </w:rPr>
        <w:t xml:space="preserve"> and to speak on any agenda item </w:t>
      </w:r>
      <w:r>
        <w:rPr>
          <w:rFonts w:eastAsia="Times New Roman" w:cs="Times New Roman"/>
          <w:szCs w:val="24"/>
        </w:rPr>
        <w:t xml:space="preserve">at a regular TREC meeting, rather than speak on any </w:t>
      </w:r>
      <w:r w:rsidRPr="00E93732">
        <w:rPr>
          <w:rFonts w:eastAsia="Times New Roman" w:cs="Times New Roman"/>
          <w:szCs w:val="24"/>
        </w:rPr>
        <w:t xml:space="preserve">issue under </w:t>
      </w:r>
      <w:r>
        <w:rPr>
          <w:rFonts w:eastAsia="Times New Roman" w:cs="Times New Roman"/>
          <w:szCs w:val="24"/>
        </w:rPr>
        <w:t>TREC'</w:t>
      </w:r>
      <w:r w:rsidRPr="00E93732">
        <w:rPr>
          <w:rFonts w:eastAsia="Times New Roman" w:cs="Times New Roman"/>
          <w:szCs w:val="24"/>
        </w:rPr>
        <w:t>s jurisdi</w:t>
      </w:r>
      <w:r>
        <w:rPr>
          <w:rFonts w:eastAsia="Times New Roman" w:cs="Times New Roman"/>
          <w:szCs w:val="24"/>
        </w:rPr>
        <w:t>ction</w:t>
      </w:r>
      <w:r w:rsidRPr="00E93732">
        <w:rPr>
          <w:rFonts w:eastAsia="Times New Roman" w:cs="Times New Roman"/>
          <w:szCs w:val="24"/>
        </w:rPr>
        <w: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7. Amends </w:t>
      </w:r>
      <w:r w:rsidRPr="00EC5E05">
        <w:rPr>
          <w:rFonts w:eastAsia="Times New Roman" w:cs="Times New Roman"/>
          <w:szCs w:val="24"/>
        </w:rPr>
        <w:t>Section 1101.301, Occupations Code, by amending Subsection (a) and a</w:t>
      </w:r>
      <w:r>
        <w:rPr>
          <w:rFonts w:eastAsia="Times New Roman" w:cs="Times New Roman"/>
          <w:szCs w:val="24"/>
        </w:rPr>
        <w:t xml:space="preserve">dding Subsections (b-1) and (f), as </w:t>
      </w:r>
      <w:r w:rsidRPr="00EC5E05">
        <w:rPr>
          <w:rFonts w:eastAsia="Times New Roman" w:cs="Times New Roman"/>
          <w:szCs w:val="24"/>
        </w:rPr>
        <w:t>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(a) Authorizes TREC, as necessary for the administration of this chapter and Chapter 1102, by rule, to:</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and </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(2) </w:t>
      </w:r>
      <w:r w:rsidRPr="00EC5E05">
        <w:rPr>
          <w:rFonts w:eastAsia="Times New Roman" w:cs="Times New Roman"/>
          <w:szCs w:val="24"/>
        </w:rPr>
        <w:t>develop minimum education and experience requirements for an instructor of a course of study described by Subdivision (1).</w:t>
      </w:r>
    </w:p>
    <w:p w:rsidR="007303F3" w:rsidRDefault="007303F3" w:rsidP="00531F7E">
      <w:pPr>
        <w:spacing w:after="0" w:line="240" w:lineRule="auto"/>
        <w:ind w:left="720"/>
        <w:jc w:val="both"/>
        <w:rPr>
          <w:rFonts w:eastAsia="Times New Roman" w:cs="Times New Roman"/>
          <w:szCs w:val="24"/>
        </w:rPr>
      </w:pPr>
    </w:p>
    <w:p w:rsidR="007303F3" w:rsidRPr="00EC5E05" w:rsidRDefault="007303F3" w:rsidP="00531F7E">
      <w:pPr>
        <w:spacing w:after="0" w:line="240" w:lineRule="auto"/>
        <w:ind w:left="720"/>
        <w:jc w:val="both"/>
        <w:rPr>
          <w:rFonts w:eastAsia="Times New Roman" w:cs="Times New Roman"/>
          <w:szCs w:val="24"/>
        </w:rPr>
      </w:pPr>
      <w:r w:rsidRPr="00EC5E05">
        <w:rPr>
          <w:rFonts w:eastAsia="Times New Roman" w:cs="Times New Roman"/>
          <w:szCs w:val="24"/>
        </w:rPr>
        <w:t xml:space="preserve">(b-1) </w:t>
      </w:r>
      <w:r>
        <w:rPr>
          <w:rFonts w:eastAsia="Times New Roman" w:cs="Times New Roman"/>
          <w:szCs w:val="24"/>
        </w:rPr>
        <w:t>Requires</w:t>
      </w:r>
      <w:r w:rsidRPr="00EC5E05">
        <w:rPr>
          <w:rFonts w:eastAsia="Times New Roman" w:cs="Times New Roman"/>
          <w:szCs w:val="24"/>
        </w:rPr>
        <w:t xml:space="preserve"> the applicant</w:t>
      </w:r>
      <w:r>
        <w:rPr>
          <w:rFonts w:eastAsia="Times New Roman" w:cs="Times New Roman"/>
          <w:szCs w:val="24"/>
        </w:rPr>
        <w:t>, f</w:t>
      </w:r>
      <w:r w:rsidRPr="00EC5E05">
        <w:rPr>
          <w:rFonts w:eastAsia="Times New Roman" w:cs="Times New Roman"/>
          <w:szCs w:val="24"/>
        </w:rPr>
        <w:t xml:space="preserve">or </w:t>
      </w:r>
      <w:r>
        <w:rPr>
          <w:rFonts w:eastAsia="Times New Roman" w:cs="Times New Roman"/>
          <w:szCs w:val="24"/>
        </w:rPr>
        <w:t>TREC</w:t>
      </w:r>
      <w:r w:rsidRPr="00EC5E05">
        <w:rPr>
          <w:rFonts w:eastAsia="Times New Roman" w:cs="Times New Roman"/>
          <w:szCs w:val="24"/>
        </w:rPr>
        <w:t xml:space="preserve"> approval of an application to offer a course of study under this section, </w:t>
      </w:r>
      <w:r>
        <w:rPr>
          <w:rFonts w:eastAsia="Times New Roman" w:cs="Times New Roman"/>
          <w:szCs w:val="24"/>
        </w:rPr>
        <w:t>to</w:t>
      </w:r>
      <w:r w:rsidRPr="00EC5E05">
        <w:rPr>
          <w:rFonts w:eastAsia="Times New Roman" w:cs="Times New Roman"/>
          <w:szCs w:val="24"/>
        </w:rPr>
        <w:t xml:space="preserve"> ensure that the educational program's instructors meet the minimum education and experience requirements developed by </w:t>
      </w:r>
      <w:r>
        <w:rPr>
          <w:rFonts w:eastAsia="Times New Roman" w:cs="Times New Roman"/>
          <w:szCs w:val="24"/>
        </w:rPr>
        <w:t>TREC</w:t>
      </w:r>
      <w:r w:rsidRPr="00EC5E05">
        <w:rPr>
          <w:rFonts w:eastAsia="Times New Roman" w:cs="Times New Roman"/>
          <w:szCs w:val="24"/>
        </w:rPr>
        <w:t xml:space="preserve"> under Subsection (a)(2).</w:t>
      </w:r>
    </w:p>
    <w:p w:rsidR="007303F3" w:rsidRPr="00EC5E05"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sidRPr="00EC5E05">
        <w:rPr>
          <w:rFonts w:eastAsia="Times New Roman" w:cs="Times New Roman"/>
          <w:szCs w:val="24"/>
        </w:rPr>
        <w:t xml:space="preserve">(f) </w:t>
      </w:r>
      <w:r>
        <w:rPr>
          <w:rFonts w:eastAsia="Times New Roman" w:cs="Times New Roman"/>
          <w:szCs w:val="24"/>
        </w:rPr>
        <w:t>Authorizes TREC</w:t>
      </w:r>
      <w:r w:rsidRPr="00EC5E05">
        <w:rPr>
          <w:rFonts w:eastAsia="Times New Roman" w:cs="Times New Roman"/>
          <w:szCs w:val="24"/>
        </w:rPr>
        <w:t xml:space="preserve"> </w:t>
      </w:r>
      <w:r>
        <w:rPr>
          <w:rFonts w:eastAsia="Times New Roman" w:cs="Times New Roman"/>
          <w:szCs w:val="24"/>
        </w:rPr>
        <w:t>to</w:t>
      </w:r>
      <w:r w:rsidRPr="00EC5E05">
        <w:rPr>
          <w:rFonts w:eastAsia="Times New Roman" w:cs="Times New Roman"/>
          <w:szCs w:val="24"/>
        </w:rPr>
        <w:t xml:space="preserve"> deny approval of an application to renew a program's approval to offer a program or course of study if the applicant is in violation of a </w:t>
      </w:r>
      <w:r>
        <w:rPr>
          <w:rFonts w:eastAsia="Times New Roman" w:cs="Times New Roman"/>
          <w:szCs w:val="24"/>
        </w:rPr>
        <w:t>TREC</w:t>
      </w:r>
      <w:r w:rsidRPr="00EC5E05">
        <w:rPr>
          <w:rFonts w:eastAsia="Times New Roman" w:cs="Times New Roman"/>
          <w:szCs w:val="24"/>
        </w:rPr>
        <w:t xml:space="preserve"> order. </w:t>
      </w:r>
      <w:r>
        <w:rPr>
          <w:rFonts w:eastAsia="Times New Roman" w:cs="Times New Roman"/>
          <w:szCs w:val="24"/>
        </w:rPr>
        <w:t>Provides that t</w:t>
      </w:r>
      <w:r w:rsidRPr="00EC5E05">
        <w:rPr>
          <w:rFonts w:eastAsia="Times New Roman" w:cs="Times New Roman"/>
          <w:szCs w:val="24"/>
        </w:rPr>
        <w:t>he denial of an approval under this subsection is subject to the same provisions as are applicable under Section 1101.364</w:t>
      </w:r>
      <w:r>
        <w:rPr>
          <w:rFonts w:eastAsia="Times New Roman" w:cs="Times New Roman"/>
          <w:szCs w:val="24"/>
        </w:rPr>
        <w:t xml:space="preserve"> (Denial of License)</w:t>
      </w:r>
      <w:r w:rsidRPr="00EC5E05">
        <w:rPr>
          <w:rFonts w:eastAsia="Times New Roman" w:cs="Times New Roman"/>
          <w:szCs w:val="24"/>
        </w:rPr>
        <w:t xml:space="preserve"> to the denial of a license.</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8. Amends </w:t>
      </w:r>
      <w:r w:rsidRPr="00E93732">
        <w:rPr>
          <w:rFonts w:eastAsia="Times New Roman" w:cs="Times New Roman"/>
          <w:szCs w:val="24"/>
        </w:rPr>
        <w:t>Section 1101.303, Occupations Code, by adding</w:t>
      </w:r>
      <w:r>
        <w:rPr>
          <w:rFonts w:eastAsia="Times New Roman" w:cs="Times New Roman"/>
          <w:szCs w:val="24"/>
        </w:rPr>
        <w:t xml:space="preserve"> Subsections (c) and (d),</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by rule develop minimum education and experience requirements for an instructor of a continuing education course of study. </w:t>
      </w:r>
      <w:r>
        <w:rPr>
          <w:rFonts w:eastAsia="Times New Roman" w:cs="Times New Roman"/>
          <w:szCs w:val="24"/>
        </w:rPr>
        <w:t xml:space="preserve">Requires </w:t>
      </w:r>
      <w:r w:rsidRPr="00E93732">
        <w:rPr>
          <w:rFonts w:eastAsia="Times New Roman" w:cs="Times New Roman"/>
          <w:szCs w:val="24"/>
        </w:rPr>
        <w:t>the applicant</w:t>
      </w:r>
      <w:r>
        <w:rPr>
          <w:rFonts w:eastAsia="Times New Roman" w:cs="Times New Roman"/>
          <w:szCs w:val="24"/>
        </w:rPr>
        <w:t>, f</w:t>
      </w:r>
      <w:r w:rsidRPr="00E93732">
        <w:rPr>
          <w:rFonts w:eastAsia="Times New Roman" w:cs="Times New Roman"/>
          <w:szCs w:val="24"/>
        </w:rPr>
        <w:t xml:space="preserve">or </w:t>
      </w:r>
      <w:r>
        <w:rPr>
          <w:rFonts w:eastAsia="Times New Roman" w:cs="Times New Roman"/>
          <w:szCs w:val="24"/>
        </w:rPr>
        <w:t>TREC</w:t>
      </w:r>
      <w:r w:rsidRPr="00E93732">
        <w:rPr>
          <w:rFonts w:eastAsia="Times New Roman" w:cs="Times New Roman"/>
          <w:szCs w:val="24"/>
        </w:rPr>
        <w:t xml:space="preserve"> approval of an application to offer the course, </w:t>
      </w:r>
      <w:r>
        <w:rPr>
          <w:rFonts w:eastAsia="Times New Roman" w:cs="Times New Roman"/>
          <w:szCs w:val="24"/>
        </w:rPr>
        <w:t>to</w:t>
      </w:r>
      <w:r w:rsidRPr="00E93732">
        <w:rPr>
          <w:rFonts w:eastAsia="Times New Roman" w:cs="Times New Roman"/>
          <w:szCs w:val="24"/>
        </w:rPr>
        <w:t xml:space="preserve"> ensure that the course's instructors meet the minimum education and experience requirements developed by </w:t>
      </w:r>
      <w:r>
        <w:rPr>
          <w:rFonts w:eastAsia="Times New Roman" w:cs="Times New Roman"/>
          <w:szCs w:val="24"/>
        </w:rPr>
        <w:t>TREC</w:t>
      </w:r>
      <w:r w:rsidRPr="00E93732">
        <w:rPr>
          <w:rFonts w:eastAsia="Times New Roman" w:cs="Times New Roman"/>
          <w:szCs w:val="24"/>
        </w:rPr>
        <w:t xml:space="preserve"> under this subsection.</w:t>
      </w:r>
    </w:p>
    <w:p w:rsidR="007303F3" w:rsidRPr="00E93732"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sidRPr="00E93732">
        <w:rPr>
          <w:rFonts w:eastAsia="Times New Roman" w:cs="Times New Roman"/>
          <w:szCs w:val="24"/>
        </w:rPr>
        <w:t xml:space="preserve">(d)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an application to renew an approval under this section if the applicant is in violation of a </w:t>
      </w:r>
      <w:r>
        <w:rPr>
          <w:rFonts w:eastAsia="Times New Roman" w:cs="Times New Roman"/>
          <w:szCs w:val="24"/>
        </w:rPr>
        <w:t>TREC</w:t>
      </w:r>
      <w:r w:rsidRPr="00E93732">
        <w:rPr>
          <w:rFonts w:eastAsia="Times New Roman" w:cs="Times New Roman"/>
          <w:szCs w:val="24"/>
        </w:rPr>
        <w:t xml:space="preserve"> order. </w:t>
      </w:r>
      <w:r>
        <w:rPr>
          <w:rFonts w:eastAsia="Times New Roman" w:cs="Times New Roman"/>
          <w:szCs w:val="24"/>
        </w:rPr>
        <w:t>Provides that t</w:t>
      </w:r>
      <w:r w:rsidRPr="00E93732">
        <w:rPr>
          <w:rFonts w:eastAsia="Times New Roman" w:cs="Times New Roman"/>
          <w:szCs w:val="24"/>
        </w:rPr>
        <w:t>he denial of an approval under this subsection is subject to the same provisions as are applicable under Section 1101.364 to the denial of a license.</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9. Amends the </w:t>
      </w:r>
      <w:r w:rsidRPr="00E93732">
        <w:rPr>
          <w:rFonts w:eastAsia="Times New Roman" w:cs="Times New Roman"/>
          <w:szCs w:val="24"/>
        </w:rPr>
        <w:t xml:space="preserve">heading to Section 1101.353, Occupations Code, </w:t>
      </w:r>
      <w:r>
        <w:rPr>
          <w:rFonts w:eastAsia="Times New Roman" w:cs="Times New Roman"/>
          <w:szCs w:val="24"/>
        </w:rPr>
        <w:t xml:space="preserve">to read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1101.353. </w:t>
      </w:r>
      <w:r w:rsidRPr="00E93732">
        <w:rPr>
          <w:rFonts w:eastAsia="Times New Roman" w:cs="Times New Roman"/>
          <w:szCs w:val="24"/>
        </w:rPr>
        <w:t>DETERMINATION OF FITNESS.</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10</w:t>
      </w:r>
      <w:r>
        <w:rPr>
          <w:rFonts w:eastAsia="Times New Roman" w:cs="Times New Roman"/>
          <w:szCs w:val="24"/>
        </w:rPr>
        <w:t>. Amends Sections 1101.353(a), (c), and (d), Occupations Code, as follows:</w:t>
      </w:r>
    </w:p>
    <w:p w:rsidR="007303F3" w:rsidRDefault="007303F3" w:rsidP="00531F7E">
      <w:pPr>
        <w:spacing w:after="0" w:line="240" w:lineRule="auto"/>
        <w:jc w:val="both"/>
        <w:rPr>
          <w:rFonts w:eastAsia="Times New Roman" w:cs="Times New Roman"/>
          <w:szCs w:val="24"/>
        </w:rPr>
      </w:pPr>
    </w:p>
    <w:p w:rsidR="007303F3" w:rsidRPr="00EC5E05" w:rsidRDefault="007303F3" w:rsidP="00531F7E">
      <w:pPr>
        <w:spacing w:after="0" w:line="240" w:lineRule="auto"/>
        <w:ind w:left="720"/>
        <w:jc w:val="both"/>
        <w:rPr>
          <w:rFonts w:eastAsia="Times New Roman" w:cs="Times New Roman"/>
          <w:szCs w:val="24"/>
        </w:rPr>
      </w:pPr>
      <w:r w:rsidRPr="00EC5E05">
        <w:rPr>
          <w:rFonts w:eastAsia="Times New Roman" w:cs="Times New Roman"/>
          <w:szCs w:val="24"/>
        </w:rPr>
        <w:t xml:space="preserve">(a) </w:t>
      </w:r>
      <w:r>
        <w:rPr>
          <w:rFonts w:eastAsia="Times New Roman" w:cs="Times New Roman"/>
          <w:szCs w:val="24"/>
        </w:rPr>
        <w:t xml:space="preserve">Requires TREC, if before applying </w:t>
      </w:r>
      <w:r w:rsidRPr="00EC5E05">
        <w:rPr>
          <w:rFonts w:eastAsia="Times New Roman" w:cs="Times New Roman"/>
          <w:szCs w:val="24"/>
        </w:rPr>
        <w:t>for a license under this chapter a person requests that</w:t>
      </w:r>
      <w:r>
        <w:rPr>
          <w:rFonts w:eastAsia="Times New Roman" w:cs="Times New Roman"/>
          <w:szCs w:val="24"/>
        </w:rPr>
        <w:t xml:space="preserve"> TREC</w:t>
      </w:r>
      <w:r w:rsidRPr="00EC5E05">
        <w:rPr>
          <w:rFonts w:eastAsia="Times New Roman" w:cs="Times New Roman"/>
          <w:szCs w:val="24"/>
        </w:rPr>
        <w:t xml:space="preserve"> determine whether the person possesses the fitness to engage in the profession for</w:t>
      </w:r>
      <w:r>
        <w:rPr>
          <w:rFonts w:eastAsia="Times New Roman" w:cs="Times New Roman"/>
          <w:szCs w:val="24"/>
        </w:rPr>
        <w:t xml:space="preserve"> which the license is required, rather than to determine that the </w:t>
      </w:r>
      <w:r w:rsidRPr="00EC5E05">
        <w:rPr>
          <w:rFonts w:eastAsia="Times New Roman" w:cs="Times New Roman"/>
          <w:szCs w:val="24"/>
        </w:rPr>
        <w:t xml:space="preserve">person's moral character complies with </w:t>
      </w:r>
      <w:r>
        <w:rPr>
          <w:rFonts w:eastAsia="Times New Roman" w:cs="Times New Roman"/>
          <w:szCs w:val="24"/>
        </w:rPr>
        <w:t>TREC</w:t>
      </w:r>
      <w:r w:rsidRPr="00EC5E05">
        <w:rPr>
          <w:rFonts w:eastAsia="Times New Roman" w:cs="Times New Roman"/>
          <w:szCs w:val="24"/>
        </w:rPr>
        <w:t>'s moral character requirements f</w:t>
      </w:r>
      <w:r>
        <w:rPr>
          <w:rFonts w:eastAsia="Times New Roman" w:cs="Times New Roman"/>
          <w:szCs w:val="24"/>
        </w:rPr>
        <w:t>or licensing under this chapter,</w:t>
      </w:r>
      <w:r w:rsidRPr="00EC5E05">
        <w:rPr>
          <w:rFonts w:eastAsia="Times New Roman" w:cs="Times New Roman"/>
          <w:szCs w:val="24"/>
        </w:rPr>
        <w:t xml:space="preserve"> and pays the required fee,</w:t>
      </w:r>
      <w:r>
        <w:rPr>
          <w:rFonts w:eastAsia="Times New Roman" w:cs="Times New Roman"/>
          <w:szCs w:val="24"/>
        </w:rPr>
        <w:t xml:space="preserve"> to make its determination of the person's fitness to engage in the profession, rather than its determination of the person's moral character. </w:t>
      </w:r>
    </w:p>
    <w:p w:rsidR="007303F3" w:rsidRPr="00EC5E05"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(c)-(d) Makes conforming changes.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11. Amends Section 1101.354, Occupations Code, to delete existing text including a requirement that a person be a resident of this state in a list of requirements that a person meet to be eligible to receive a license under this chapter. </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12. Amends </w:t>
      </w:r>
      <w:r w:rsidRPr="00E93732">
        <w:rPr>
          <w:rFonts w:eastAsia="Times New Roman" w:cs="Times New Roman"/>
          <w:szCs w:val="24"/>
        </w:rPr>
        <w:t xml:space="preserve">Subchapter J, Chapter 1101, Occupations Code, </w:t>
      </w:r>
      <w:r>
        <w:rPr>
          <w:rFonts w:eastAsia="Times New Roman" w:cs="Times New Roman"/>
          <w:szCs w:val="24"/>
        </w:rPr>
        <w:t xml:space="preserve">by adding Section 1101.459,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1101.459. </w:t>
      </w:r>
      <w:r w:rsidRPr="00E93732">
        <w:rPr>
          <w:rFonts w:eastAsia="Times New Roman" w:cs="Times New Roman"/>
          <w:szCs w:val="24"/>
        </w:rPr>
        <w:t xml:space="preserve">DENIAL OF LICENSE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license under this chapter if the applicant is in violation of a </w:t>
      </w:r>
      <w:r>
        <w:rPr>
          <w:rFonts w:eastAsia="Times New Roman" w:cs="Times New Roman"/>
          <w:szCs w:val="24"/>
        </w:rPr>
        <w:t>TREC</w:t>
      </w:r>
      <w:r w:rsidRPr="00E93732">
        <w:rPr>
          <w:rFonts w:eastAsia="Times New Roman" w:cs="Times New Roman"/>
          <w:szCs w:val="24"/>
        </w:rPr>
        <w:t xml:space="preserve"> order.</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 denial of a license renewal is subject to the same provisions as are applicable under Section 1101.364 to the denial of a license.</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13. Amends </w:t>
      </w:r>
      <w:r w:rsidRPr="00E93732">
        <w:rPr>
          <w:rFonts w:eastAsia="Times New Roman" w:cs="Times New Roman"/>
          <w:szCs w:val="24"/>
        </w:rPr>
        <w:t>Section 1101.505, Occupations Code, 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w:t>
      </w:r>
      <w:r w:rsidRPr="00E93732">
        <w:rPr>
          <w:rFonts w:eastAsia="Times New Roman" w:cs="Times New Roman"/>
          <w:szCs w:val="24"/>
        </w:rPr>
        <w:t xml:space="preserve">1101.505. </w:t>
      </w:r>
      <w:r>
        <w:rPr>
          <w:rFonts w:eastAsia="Times New Roman" w:cs="Times New Roman"/>
          <w:szCs w:val="24"/>
        </w:rPr>
        <w:t>New heading:</w:t>
      </w:r>
      <w:r w:rsidRPr="00E93732">
        <w:rPr>
          <w:rFonts w:eastAsia="Times New Roman" w:cs="Times New Roman"/>
          <w:szCs w:val="24"/>
        </w:rPr>
        <w:t xml:space="preserve"> DENIAL OF CERTIFICATE ISSUANCE OR RENEWAL. (a) </w:t>
      </w:r>
      <w:r>
        <w:rPr>
          <w:rFonts w:eastAsia="Times New Roman" w:cs="Times New Roman"/>
          <w:szCs w:val="24"/>
        </w:rPr>
        <w:t>Creates this subsection from existing text, makes a nonsubstantive change, and provides that the denial of an original</w:t>
      </w:r>
      <w:r w:rsidRPr="00E93732">
        <w:rPr>
          <w:rFonts w:eastAsia="Times New Roman" w:cs="Times New Roman"/>
          <w:szCs w:val="24"/>
        </w:rPr>
        <w:t xml:space="preserve"> certificate of registration or renewal of a certificate of registration is subject to the same provisions as are applicable under Section 1101.364 to the denial of a license.</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(b) Authorizes TREC to deny the renewal of a certificate of registration if the applicant is in violation of a TREC order.</w:t>
      </w:r>
    </w:p>
    <w:p w:rsidR="007303F3" w:rsidRDefault="007303F3" w:rsidP="00531F7E">
      <w:pPr>
        <w:spacing w:after="0" w:line="240" w:lineRule="auto"/>
        <w:ind w:left="1440"/>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SECTION 14. Amends t</w:t>
      </w:r>
      <w:r w:rsidRPr="00E93732">
        <w:rPr>
          <w:rFonts w:eastAsia="Times New Roman" w:cs="Times New Roman"/>
          <w:szCs w:val="24"/>
        </w:rPr>
        <w:t xml:space="preserve">he heading to Section 1101.552, Occupations Code, </w:t>
      </w:r>
      <w:r>
        <w:rPr>
          <w:rFonts w:eastAsia="Times New Roman" w:cs="Times New Roman"/>
          <w:szCs w:val="24"/>
        </w:rPr>
        <w:t xml:space="preserve">to read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1101.552. </w:t>
      </w:r>
      <w:r w:rsidRPr="00E93732">
        <w:rPr>
          <w:rFonts w:eastAsia="Times New Roman" w:cs="Times New Roman"/>
          <w:szCs w:val="24"/>
        </w:rPr>
        <w:t>FIXED OFFICE REQUIRED; CHANGE OF ADDRESS</w:t>
      </w:r>
      <w:r>
        <w:rPr>
          <w:rFonts w:eastAsia="Times New Roman" w:cs="Times New Roman"/>
          <w:szCs w:val="24"/>
        </w:rPr>
        <w: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15. Amends Section 1101.652(a), Occupations Code, to include failure to consider market conditions for the specific geographic area in which the license holder is providing a service in a list of actions by a license holder for which TREC is authorized to suspend or revoke a license issued under Chapter 1102 or take other </w:t>
      </w:r>
      <w:r w:rsidRPr="00643D18">
        <w:rPr>
          <w:rFonts w:eastAsia="Times New Roman" w:cs="Times New Roman"/>
          <w:szCs w:val="24"/>
        </w:rPr>
        <w:t>disciplinary action authorized by this chapter or Chapter 1102</w:t>
      </w:r>
      <w:r>
        <w:rPr>
          <w:rFonts w:eastAsia="Times New Roman" w:cs="Times New Roman"/>
          <w:szCs w:val="24"/>
        </w:rPr>
        <w:t xml:space="preserve">, and renumbers the list accordingly.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16. Amends Section 1102.106,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1102.106. New heading: DETERMINATION OF FITNESS. Requires TREC, as prescribed by Section 1101.353, to determine, on request, whether a person possesses the fitness to engage in a profession licensed, rather than whether a person's moral character complies with TREC's moral character requirements for licensing, under this chapter and authorizes TREC to conduct a supplemental determination of the person's fitness, rather than a supplemental moral character determination of the person.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17. Amends Section 1102.107, Occupations Code, to make a conforming change.</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18. Amends </w:t>
      </w:r>
      <w:r w:rsidRPr="00E93732">
        <w:rPr>
          <w:rFonts w:eastAsia="Times New Roman" w:cs="Times New Roman"/>
          <w:szCs w:val="24"/>
        </w:rPr>
        <w:t>Subchapter E, Chapter 1102, Occupations Code, by adding Section 1102.206</w:t>
      </w:r>
      <w:r>
        <w:rPr>
          <w:rFonts w:eastAsia="Times New Roman" w:cs="Times New Roman"/>
          <w:szCs w:val="24"/>
        </w:rPr>
        <w:t>,</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Sec. 1102.206.</w:t>
      </w:r>
      <w:r w:rsidRPr="00E93732">
        <w:rPr>
          <w:rFonts w:eastAsia="Times New Roman" w:cs="Times New Roman"/>
          <w:szCs w:val="24"/>
        </w:rPr>
        <w:t xml:space="preserve"> DENIAL OF LICENSE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license if the applicant is in violation of a </w:t>
      </w:r>
      <w:r>
        <w:rPr>
          <w:rFonts w:eastAsia="Times New Roman" w:cs="Times New Roman"/>
          <w:szCs w:val="24"/>
        </w:rPr>
        <w:t>TREC</w:t>
      </w:r>
      <w:r w:rsidRPr="00E93732">
        <w:rPr>
          <w:rFonts w:eastAsia="Times New Roman" w:cs="Times New Roman"/>
          <w:szCs w:val="24"/>
        </w:rPr>
        <w:t xml:space="preserve"> order.</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w:t>
      </w:r>
      <w:r>
        <w:rPr>
          <w:rFonts w:eastAsia="Times New Roman" w:cs="Times New Roman"/>
          <w:szCs w:val="24"/>
        </w:rPr>
        <w:t xml:space="preserve"> provisions of Section 1101.459 </w:t>
      </w:r>
      <w:r w:rsidRPr="00E93732">
        <w:rPr>
          <w:rFonts w:eastAsia="Times New Roman" w:cs="Times New Roman"/>
          <w:szCs w:val="24"/>
        </w:rPr>
        <w:t xml:space="preserve">governing </w:t>
      </w:r>
      <w:r>
        <w:rPr>
          <w:rFonts w:eastAsia="Times New Roman" w:cs="Times New Roman"/>
          <w:szCs w:val="24"/>
        </w:rPr>
        <w:t>TREC</w:t>
      </w:r>
      <w:r w:rsidRPr="00E93732">
        <w:rPr>
          <w:rFonts w:eastAsia="Times New Roman" w:cs="Times New Roman"/>
          <w:szCs w:val="24"/>
        </w:rPr>
        <w:t xml:space="preserve">'s denial of a license renewal under that chapter apply to </w:t>
      </w:r>
      <w:r>
        <w:rPr>
          <w:rFonts w:eastAsia="Times New Roman" w:cs="Times New Roman"/>
          <w:szCs w:val="24"/>
        </w:rPr>
        <w:t>TREC</w:t>
      </w:r>
      <w:r w:rsidRPr="00E93732">
        <w:rPr>
          <w:rFonts w:eastAsia="Times New Roman" w:cs="Times New Roman"/>
          <w:szCs w:val="24"/>
        </w:rPr>
        <w:t>'s denial of a license renewal under this chapter.</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19. Amends Section 1103.006,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1103.006. </w:t>
      </w:r>
      <w:r w:rsidRPr="009919D2">
        <w:rPr>
          <w:rFonts w:eastAsia="Times New Roman" w:cs="Times New Roman"/>
          <w:szCs w:val="24"/>
        </w:rPr>
        <w:t xml:space="preserve">APPLICATION OF SUNSET ACT. </w:t>
      </w:r>
      <w:r>
        <w:rPr>
          <w:rFonts w:eastAsia="Times New Roman" w:cs="Times New Roman"/>
          <w:szCs w:val="24"/>
        </w:rPr>
        <w:t>Provides that t</w:t>
      </w:r>
      <w:r w:rsidRPr="009919D2">
        <w:rPr>
          <w:rFonts w:eastAsia="Times New Roman" w:cs="Times New Roman"/>
          <w:szCs w:val="24"/>
        </w:rPr>
        <w:t xml:space="preserve">he Texas Appraiser Licensing and Certification Board </w:t>
      </w:r>
      <w:r>
        <w:rPr>
          <w:rFonts w:eastAsia="Times New Roman" w:cs="Times New Roman"/>
          <w:szCs w:val="24"/>
        </w:rPr>
        <w:t xml:space="preserve">(TALCB) </w:t>
      </w:r>
      <w:r w:rsidRPr="009919D2">
        <w:rPr>
          <w:rFonts w:eastAsia="Times New Roman" w:cs="Times New Roman"/>
          <w:szCs w:val="24"/>
        </w:rPr>
        <w:t>is subject to Chapter 325, Government Code (Texas Sunset Act</w:t>
      </w:r>
      <w:r>
        <w:rPr>
          <w:rFonts w:eastAsia="Times New Roman" w:cs="Times New Roman"/>
          <w:szCs w:val="24"/>
        </w:rPr>
        <w:t>). Provides that u</w:t>
      </w:r>
      <w:r w:rsidRPr="009919D2">
        <w:rPr>
          <w:rFonts w:eastAsia="Times New Roman" w:cs="Times New Roman"/>
          <w:szCs w:val="24"/>
        </w:rPr>
        <w:t xml:space="preserve">nless continued in existence as provided by that chapter, </w:t>
      </w:r>
      <w:r>
        <w:rPr>
          <w:rFonts w:eastAsia="Times New Roman" w:cs="Times New Roman"/>
          <w:szCs w:val="24"/>
        </w:rPr>
        <w:t>TALCB</w:t>
      </w:r>
      <w:r w:rsidRPr="009919D2">
        <w:rPr>
          <w:rFonts w:eastAsia="Times New Roman" w:cs="Times New Roman"/>
          <w:szCs w:val="24"/>
        </w:rPr>
        <w:t xml:space="preserve"> is abolished and this chapter </w:t>
      </w:r>
      <w:r>
        <w:rPr>
          <w:rFonts w:eastAsia="Times New Roman" w:cs="Times New Roman"/>
          <w:szCs w:val="24"/>
        </w:rPr>
        <w:t xml:space="preserve">(Real Estate Appraisers) </w:t>
      </w:r>
      <w:r w:rsidRPr="009919D2">
        <w:rPr>
          <w:rFonts w:eastAsia="Times New Roman" w:cs="Times New Roman"/>
          <w:szCs w:val="24"/>
        </w:rPr>
        <w:t>and Chapter</w:t>
      </w:r>
      <w:r>
        <w:rPr>
          <w:rFonts w:eastAsia="Times New Roman" w:cs="Times New Roman"/>
          <w:szCs w:val="24"/>
        </w:rPr>
        <w:t xml:space="preserve"> 1104 (Appraisal Management Companies) expire September 1, 2025, rather than September 1, 2019</w:t>
      </w:r>
      <w:r w:rsidRPr="009919D2">
        <w:rPr>
          <w:rFonts w:eastAsia="Times New Roman" w:cs="Times New Roman"/>
          <w:szCs w:val="24"/>
        </w:rPr>
        <w:t>.</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sidRPr="00E93732">
        <w:rPr>
          <w:rFonts w:eastAsia="Times New Roman" w:cs="Times New Roman"/>
          <w:szCs w:val="24"/>
        </w:rPr>
        <w:t xml:space="preserve">SECTION 20. </w:t>
      </w:r>
      <w:r>
        <w:rPr>
          <w:rFonts w:eastAsia="Times New Roman" w:cs="Times New Roman"/>
          <w:szCs w:val="24"/>
        </w:rPr>
        <w:t>Amends</w:t>
      </w:r>
      <w:r w:rsidRPr="00E93732">
        <w:rPr>
          <w:rFonts w:eastAsia="Times New Roman" w:cs="Times New Roman"/>
          <w:szCs w:val="24"/>
        </w:rPr>
        <w:t xml:space="preserve"> Subchapter B, Chapter 1103, Occupations Code, by adding Section 1103.0521</w:t>
      </w:r>
      <w:r>
        <w:rPr>
          <w:rFonts w:eastAsia="Times New Roman" w:cs="Times New Roman"/>
          <w:szCs w:val="24"/>
        </w:rPr>
        <w:t>,</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Section. 1103.0521. </w:t>
      </w:r>
      <w:r w:rsidRPr="00E93732">
        <w:rPr>
          <w:rFonts w:eastAsia="Times New Roman" w:cs="Times New Roman"/>
          <w:szCs w:val="24"/>
        </w:rPr>
        <w:t xml:space="preserve">MEMBERSHIP AND EMPLOYEE RESTRICTIONS. (a) </w:t>
      </w:r>
      <w:r>
        <w:rPr>
          <w:rFonts w:eastAsia="Times New Roman" w:cs="Times New Roman"/>
          <w:szCs w:val="24"/>
        </w:rPr>
        <w:t>Defines</w:t>
      </w:r>
      <w:r w:rsidRPr="00E93732">
        <w:rPr>
          <w:rFonts w:eastAsia="Times New Roman" w:cs="Times New Roman"/>
          <w:szCs w:val="24"/>
        </w:rPr>
        <w:t xml:space="preserve"> "Texas trade association</w:t>
      </w:r>
      <w:r>
        <w:rPr>
          <w:rFonts w:eastAsia="Times New Roman" w:cs="Times New Roman"/>
          <w:szCs w:val="24"/>
        </w:rPr>
        <w:t>.</w:t>
      </w:r>
      <w:r w:rsidRPr="00E93732">
        <w:rPr>
          <w:rFonts w:eastAsia="Times New Roman" w:cs="Times New Roman"/>
          <w:szCs w:val="24"/>
        </w:rPr>
        <w:t>"</w:t>
      </w:r>
    </w:p>
    <w:p w:rsidR="007303F3" w:rsidRPr="00E93732" w:rsidRDefault="007303F3" w:rsidP="00531F7E">
      <w:pPr>
        <w:spacing w:after="0" w:line="240" w:lineRule="auto"/>
        <w:ind w:left="720"/>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a person from</w:t>
      </w:r>
      <w:r w:rsidRPr="00E93732">
        <w:rPr>
          <w:rFonts w:eastAsia="Times New Roman" w:cs="Times New Roman"/>
          <w:szCs w:val="24"/>
        </w:rPr>
        <w:t xml:space="preserve"> be</w:t>
      </w:r>
      <w:r>
        <w:rPr>
          <w:rFonts w:eastAsia="Times New Roman" w:cs="Times New Roman"/>
          <w:szCs w:val="24"/>
        </w:rPr>
        <w:t>ing</w:t>
      </w:r>
      <w:r w:rsidRPr="00E93732">
        <w:rPr>
          <w:rFonts w:eastAsia="Times New Roman" w:cs="Times New Roman"/>
          <w:szCs w:val="24"/>
        </w:rPr>
        <w:t xml:space="preserve"> a member of </w:t>
      </w:r>
      <w:r>
        <w:rPr>
          <w:rFonts w:eastAsia="Times New Roman" w:cs="Times New Roman"/>
          <w:szCs w:val="24"/>
        </w:rPr>
        <w:t>TALCB</w:t>
      </w:r>
      <w:r w:rsidRPr="00E93732">
        <w:rPr>
          <w:rFonts w:eastAsia="Times New Roman" w:cs="Times New Roman"/>
          <w:szCs w:val="24"/>
        </w:rPr>
        <w:t xml:space="preserve"> and </w:t>
      </w:r>
      <w:r>
        <w:rPr>
          <w:rFonts w:eastAsia="Times New Roman" w:cs="Times New Roman"/>
          <w:szCs w:val="24"/>
        </w:rPr>
        <w:t>from being</w:t>
      </w:r>
      <w:r w:rsidRPr="00E93732">
        <w:rPr>
          <w:rFonts w:eastAsia="Times New Roman" w:cs="Times New Roman"/>
          <w:szCs w:val="24"/>
        </w:rPr>
        <w:t xml:space="preserve"> a </w:t>
      </w:r>
      <w:r>
        <w:rPr>
          <w:rFonts w:eastAsia="Times New Roman" w:cs="Times New Roman"/>
          <w:szCs w:val="24"/>
        </w:rPr>
        <w:t>TALCB</w:t>
      </w:r>
      <w:r w:rsidRPr="00E93732">
        <w:rPr>
          <w:rFonts w:eastAsia="Times New Roman" w:cs="Times New Roman"/>
          <w:szCs w:val="24"/>
        </w:rPr>
        <w:t xml:space="preserve"> employee employed in a "bona fide executive, administrative, or professional capacity," as that phrase is used for purposes of establishing an exemption to the overtime provisions of the federal Fair Labor Standards Act of 1938 (29 U.S.C. Section 201 et seq.), if:</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the person is an officer, employee, or paid consultant of a Texas trade association in the field of real estate brokerage or appraisal; or</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(2) </w:t>
      </w:r>
      <w:r w:rsidRPr="00E93732">
        <w:rPr>
          <w:rFonts w:eastAsia="Times New Roman" w:cs="Times New Roman"/>
          <w:szCs w:val="24"/>
        </w:rPr>
        <w:t>the person's spouse is an officer, manager, or paid consultant of a Texas trade association in the field of real estate brokerage or appraisal.</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Prohibits a</w:t>
      </w:r>
      <w:r w:rsidRPr="00E93732">
        <w:rPr>
          <w:rFonts w:eastAsia="Times New Roman" w:cs="Times New Roman"/>
          <w:szCs w:val="24"/>
        </w:rPr>
        <w:t xml:space="preserve"> person </w:t>
      </w:r>
      <w:r>
        <w:rPr>
          <w:rFonts w:eastAsia="Times New Roman" w:cs="Times New Roman"/>
          <w:szCs w:val="24"/>
        </w:rPr>
        <w:t>from serving</w:t>
      </w:r>
      <w:r w:rsidRPr="00E93732">
        <w:rPr>
          <w:rFonts w:eastAsia="Times New Roman" w:cs="Times New Roman"/>
          <w:szCs w:val="24"/>
        </w:rPr>
        <w:t xml:space="preserve"> as a </w:t>
      </w:r>
      <w:r>
        <w:rPr>
          <w:rFonts w:eastAsia="Times New Roman" w:cs="Times New Roman"/>
          <w:szCs w:val="24"/>
        </w:rPr>
        <w:t>TALCB</w:t>
      </w:r>
      <w:r w:rsidRPr="00E93732">
        <w:rPr>
          <w:rFonts w:eastAsia="Times New Roman" w:cs="Times New Roman"/>
          <w:szCs w:val="24"/>
        </w:rPr>
        <w:t xml:space="preserve"> member or act</w:t>
      </w:r>
      <w:r>
        <w:rPr>
          <w:rFonts w:eastAsia="Times New Roman" w:cs="Times New Roman"/>
          <w:szCs w:val="24"/>
        </w:rPr>
        <w:t>ing</w:t>
      </w:r>
      <w:r w:rsidRPr="00E93732">
        <w:rPr>
          <w:rFonts w:eastAsia="Times New Roman" w:cs="Times New Roman"/>
          <w:szCs w:val="24"/>
        </w:rPr>
        <w:t xml:space="preserve"> as the general counsel to </w:t>
      </w:r>
      <w:r>
        <w:rPr>
          <w:rFonts w:eastAsia="Times New Roman" w:cs="Times New Roman"/>
          <w:szCs w:val="24"/>
        </w:rPr>
        <w:t>TALCB</w:t>
      </w:r>
      <w:r w:rsidRPr="00E93732">
        <w:rPr>
          <w:rFonts w:eastAsia="Times New Roman" w:cs="Times New Roman"/>
          <w:szCs w:val="24"/>
        </w:rPr>
        <w:t xml:space="preserve"> if the person is required to register as a lobbyist under Chapter 305</w:t>
      </w:r>
      <w:r>
        <w:rPr>
          <w:rFonts w:eastAsia="Times New Roman" w:cs="Times New Roman"/>
          <w:szCs w:val="24"/>
        </w:rPr>
        <w:t xml:space="preserve"> (Registration of Lobbyists)</w:t>
      </w:r>
      <w:r w:rsidRPr="00E93732">
        <w:rPr>
          <w:rFonts w:eastAsia="Times New Roman" w:cs="Times New Roman"/>
          <w:szCs w:val="24"/>
        </w:rPr>
        <w:t xml:space="preserve">, Government Code, because of the person's activities for compensation on behalf of a profession related to the operation of </w:t>
      </w:r>
      <w:r>
        <w:rPr>
          <w:rFonts w:eastAsia="Times New Roman" w:cs="Times New Roman"/>
          <w:szCs w:val="24"/>
        </w:rPr>
        <w:t>TALCB</w:t>
      </w:r>
      <w:r w:rsidRPr="00E93732">
        <w:rPr>
          <w:rFonts w:eastAsia="Times New Roman" w:cs="Times New Roman"/>
          <w:szCs w:val="24"/>
        </w:rPr>
        <w: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21. Amends </w:t>
      </w:r>
      <w:r w:rsidRPr="00E93732">
        <w:rPr>
          <w:rFonts w:eastAsia="Times New Roman" w:cs="Times New Roman"/>
          <w:szCs w:val="24"/>
        </w:rPr>
        <w:t xml:space="preserve">Section 1103.054, Occupations Code, </w:t>
      </w:r>
      <w:r>
        <w:rPr>
          <w:rFonts w:eastAsia="Times New Roman" w:cs="Times New Roman"/>
          <w:szCs w:val="24"/>
        </w:rPr>
        <w:t xml:space="preserve">to include use or receipt of a substantial </w:t>
      </w:r>
      <w:r w:rsidRPr="00643D18">
        <w:rPr>
          <w:rFonts w:eastAsia="Times New Roman" w:cs="Times New Roman"/>
          <w:szCs w:val="24"/>
        </w:rPr>
        <w:t xml:space="preserve">amount of tangible goods, services, or money from </w:t>
      </w:r>
      <w:r>
        <w:rPr>
          <w:rFonts w:eastAsia="Times New Roman" w:cs="Times New Roman"/>
          <w:szCs w:val="24"/>
        </w:rPr>
        <w:t>TALCB</w:t>
      </w:r>
      <w:r w:rsidRPr="00E93732">
        <w:rPr>
          <w:rFonts w:eastAsia="Times New Roman" w:cs="Times New Roman"/>
          <w:szCs w:val="24"/>
        </w:rPr>
        <w:t xml:space="preserve"> </w:t>
      </w:r>
      <w:r w:rsidRPr="00643D18">
        <w:rPr>
          <w:rFonts w:eastAsia="Times New Roman" w:cs="Times New Roman"/>
          <w:szCs w:val="24"/>
        </w:rPr>
        <w:t xml:space="preserve">other than compensation or reimbursement authorized by law for </w:t>
      </w:r>
      <w:r>
        <w:rPr>
          <w:rFonts w:eastAsia="Times New Roman" w:cs="Times New Roman"/>
          <w:szCs w:val="24"/>
        </w:rPr>
        <w:t>TALCB</w:t>
      </w:r>
      <w:r w:rsidRPr="00E93732">
        <w:rPr>
          <w:rFonts w:eastAsia="Times New Roman" w:cs="Times New Roman"/>
          <w:szCs w:val="24"/>
        </w:rPr>
        <w:t xml:space="preserve"> </w:t>
      </w:r>
      <w:r w:rsidRPr="00643D18">
        <w:rPr>
          <w:rFonts w:eastAsia="Times New Roman" w:cs="Times New Roman"/>
          <w:szCs w:val="24"/>
        </w:rPr>
        <w:t>memb</w:t>
      </w:r>
      <w:r>
        <w:rPr>
          <w:rFonts w:eastAsia="Times New Roman" w:cs="Times New Roman"/>
          <w:szCs w:val="24"/>
        </w:rPr>
        <w:t xml:space="preserve">ership, attendance, or expenses by a person or the person's spouse among the reasons for which a person is ineligible for appointment as a public member of TALCB and to make nonsubstantive changes. </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22. Amends Section 1103.0545, Occupations Code, by amending Subsections (b) and</w:t>
      </w:r>
      <w:r>
        <w:rPr>
          <w:rFonts w:eastAsia="Times New Roman" w:cs="Times New Roman"/>
          <w:szCs w:val="24"/>
        </w:rPr>
        <w:t xml:space="preserve"> (c) and adding Subsection (d),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(b)-(c) Makes conforming changes.</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(d) </w:t>
      </w:r>
      <w:r w:rsidRPr="00643D18">
        <w:rPr>
          <w:rFonts w:eastAsia="Times New Roman" w:cs="Times New Roman"/>
          <w:szCs w:val="24"/>
        </w:rPr>
        <w:t xml:space="preserve">Requires </w:t>
      </w:r>
      <w:r>
        <w:rPr>
          <w:rFonts w:eastAsia="Times New Roman" w:cs="Times New Roman"/>
          <w:szCs w:val="24"/>
        </w:rPr>
        <w:t>the commissioner of TALCB (commissioner)</w:t>
      </w:r>
      <w:r w:rsidRPr="00643D18">
        <w:rPr>
          <w:rFonts w:eastAsia="Times New Roman" w:cs="Times New Roman"/>
          <w:szCs w:val="24"/>
        </w:rPr>
        <w:t xml:space="preserve"> to create a training manual that includes the information required by Subsection (b). Requires </w:t>
      </w:r>
      <w:r>
        <w:rPr>
          <w:rFonts w:eastAsia="Times New Roman" w:cs="Times New Roman"/>
          <w:szCs w:val="24"/>
        </w:rPr>
        <w:t>the commissioner</w:t>
      </w:r>
      <w:r w:rsidRPr="00643D18">
        <w:rPr>
          <w:rFonts w:eastAsia="Times New Roman" w:cs="Times New Roman"/>
          <w:szCs w:val="24"/>
        </w:rPr>
        <w:t xml:space="preserve"> to distribute a copy of the training manual annually to each member of </w:t>
      </w:r>
      <w:r>
        <w:rPr>
          <w:rFonts w:eastAsia="Times New Roman" w:cs="Times New Roman"/>
          <w:szCs w:val="24"/>
        </w:rPr>
        <w:t>TALCB</w:t>
      </w:r>
      <w:r w:rsidRPr="00643D18">
        <w:rPr>
          <w:rFonts w:eastAsia="Times New Roman" w:cs="Times New Roman"/>
          <w:szCs w:val="24"/>
        </w:rPr>
        <w:t xml:space="preserve">. Requires each member of </w:t>
      </w:r>
      <w:r>
        <w:rPr>
          <w:rFonts w:eastAsia="Times New Roman" w:cs="Times New Roman"/>
          <w:szCs w:val="24"/>
        </w:rPr>
        <w:t xml:space="preserve">TALCB </w:t>
      </w:r>
      <w:r w:rsidRPr="00643D18">
        <w:rPr>
          <w:rFonts w:eastAsia="Times New Roman" w:cs="Times New Roman"/>
          <w:szCs w:val="24"/>
        </w:rPr>
        <w:t xml:space="preserve">to sign and submit to </w:t>
      </w:r>
      <w:r>
        <w:rPr>
          <w:rFonts w:eastAsia="Times New Roman" w:cs="Times New Roman"/>
          <w:szCs w:val="24"/>
        </w:rPr>
        <w:t>the commissioner</w:t>
      </w:r>
      <w:r w:rsidRPr="00643D18">
        <w:rPr>
          <w:rFonts w:eastAsia="Times New Roman" w:cs="Times New Roman"/>
          <w:szCs w:val="24"/>
        </w:rPr>
        <w:t xml:space="preserve"> a statement acknowledging </w:t>
      </w:r>
      <w:r>
        <w:rPr>
          <w:rFonts w:eastAsia="Times New Roman" w:cs="Times New Roman"/>
          <w:szCs w:val="24"/>
        </w:rPr>
        <w:t xml:space="preserve">that the member received and has reviewed the </w:t>
      </w:r>
      <w:r w:rsidRPr="00643D18">
        <w:rPr>
          <w:rFonts w:eastAsia="Times New Roman" w:cs="Times New Roman"/>
          <w:szCs w:val="24"/>
        </w:rPr>
        <w:t>training manual.</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23.</w:t>
      </w:r>
      <w:r>
        <w:rPr>
          <w:rFonts w:eastAsia="Times New Roman" w:cs="Times New Roman"/>
          <w:szCs w:val="24"/>
        </w:rPr>
        <w:t xml:space="preserve"> Amends Section 1103.057(a), Occupations Code, to include ineligibility for membership under Section 1103.0521 or 1103.054 (Eligibility of Public Members) in a list of grounds for removing an appointed member from TALCB, and renumbers the list accordingly.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24. Amends Subchapter C, Chapter 1103, Occupations Code, by adding Section 1103.105,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sidRPr="00E93732">
        <w:rPr>
          <w:rFonts w:eastAsia="Times New Roman" w:cs="Times New Roman"/>
          <w:szCs w:val="24"/>
        </w:rPr>
        <w:t>Sec</w:t>
      </w:r>
      <w:r>
        <w:rPr>
          <w:rFonts w:eastAsia="Times New Roman" w:cs="Times New Roman"/>
          <w:szCs w:val="24"/>
        </w:rPr>
        <w:t>.</w:t>
      </w:r>
      <w:r w:rsidRPr="00E93732">
        <w:rPr>
          <w:rFonts w:eastAsia="Times New Roman" w:cs="Times New Roman"/>
          <w:szCs w:val="24"/>
        </w:rPr>
        <w:t xml:space="preserve"> 11</w:t>
      </w:r>
      <w:r>
        <w:rPr>
          <w:rFonts w:eastAsia="Times New Roman" w:cs="Times New Roman"/>
          <w:szCs w:val="24"/>
        </w:rPr>
        <w:t>03.105.</w:t>
      </w:r>
      <w:r w:rsidRPr="00E93732">
        <w:rPr>
          <w:rFonts w:eastAsia="Times New Roman" w:cs="Times New Roman"/>
          <w:szCs w:val="24"/>
        </w:rPr>
        <w:t xml:space="preserve"> DIVISION OF RESPONSIBILITIES. </w:t>
      </w:r>
      <w:r>
        <w:rPr>
          <w:rFonts w:eastAsia="Times New Roman" w:cs="Times New Roman"/>
          <w:szCs w:val="24"/>
        </w:rPr>
        <w:t>Requires TALCB to</w:t>
      </w:r>
      <w:r w:rsidRPr="00E93732">
        <w:rPr>
          <w:rFonts w:eastAsia="Times New Roman" w:cs="Times New Roman"/>
          <w:szCs w:val="24"/>
        </w:rPr>
        <w:t xml:space="preserve"> develop and implement policies that clearly separate the policymaking responsibilities of </w:t>
      </w:r>
      <w:r>
        <w:rPr>
          <w:rFonts w:eastAsia="Times New Roman" w:cs="Times New Roman"/>
          <w:szCs w:val="24"/>
        </w:rPr>
        <w:t>TALCB</w:t>
      </w:r>
      <w:r w:rsidRPr="00E93732">
        <w:rPr>
          <w:rFonts w:eastAsia="Times New Roman" w:cs="Times New Roman"/>
          <w:szCs w:val="24"/>
        </w:rPr>
        <w:t xml:space="preserve"> and the management responsibilities of </w:t>
      </w:r>
      <w:r>
        <w:rPr>
          <w:rFonts w:eastAsia="Times New Roman" w:cs="Times New Roman"/>
          <w:szCs w:val="24"/>
        </w:rPr>
        <w:t>the commissioner</w:t>
      </w:r>
      <w:r w:rsidRPr="00E93732">
        <w:rPr>
          <w:rFonts w:eastAsia="Times New Roman" w:cs="Times New Roman"/>
          <w:szCs w:val="24"/>
        </w:rPr>
        <w:t xml:space="preserve"> and the staff of </w:t>
      </w:r>
      <w:r>
        <w:rPr>
          <w:rFonts w:eastAsia="Times New Roman" w:cs="Times New Roman"/>
          <w:szCs w:val="24"/>
        </w:rPr>
        <w:t>TALCB</w:t>
      </w:r>
      <w:r w:rsidRPr="00E93732">
        <w:rPr>
          <w:rFonts w:eastAsia="Times New Roman" w:cs="Times New Roman"/>
          <w:szCs w:val="24"/>
        </w:rPr>
        <w:t>.</w:t>
      </w:r>
    </w:p>
    <w:p w:rsidR="007303F3" w:rsidRDefault="007303F3" w:rsidP="00531F7E">
      <w:pPr>
        <w:spacing w:after="0" w:line="240" w:lineRule="auto"/>
        <w:jc w:val="both"/>
        <w:rPr>
          <w:rFonts w:eastAsia="Times New Roman" w:cs="Times New Roman"/>
          <w:szCs w:val="24"/>
        </w:rPr>
      </w:pPr>
    </w:p>
    <w:p w:rsidR="007303F3" w:rsidRPr="00EC5E05"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25.</w:t>
      </w:r>
      <w:r>
        <w:rPr>
          <w:rFonts w:eastAsia="Times New Roman" w:cs="Times New Roman"/>
          <w:szCs w:val="24"/>
        </w:rPr>
        <w:t xml:space="preserve"> Amends S</w:t>
      </w:r>
      <w:r w:rsidRPr="00EC5E05">
        <w:rPr>
          <w:rFonts w:eastAsia="Times New Roman" w:cs="Times New Roman"/>
          <w:szCs w:val="24"/>
        </w:rPr>
        <w:t>ection 1103.15</w:t>
      </w:r>
      <w:r>
        <w:rPr>
          <w:rFonts w:eastAsia="Times New Roman" w:cs="Times New Roman"/>
          <w:szCs w:val="24"/>
        </w:rPr>
        <w:t xml:space="preserve">3, Occupations Code, </w:t>
      </w:r>
      <w:r w:rsidRPr="00EC5E05">
        <w:rPr>
          <w:rFonts w:eastAsia="Times New Roman" w:cs="Times New Roman"/>
          <w:szCs w:val="24"/>
        </w:rPr>
        <w:t>as follows:</w:t>
      </w:r>
    </w:p>
    <w:p w:rsidR="007303F3" w:rsidRPr="00EC5E05" w:rsidRDefault="007303F3" w:rsidP="00531F7E">
      <w:pPr>
        <w:spacing w:after="0" w:line="240" w:lineRule="auto"/>
        <w:jc w:val="both"/>
        <w:rPr>
          <w:rFonts w:eastAsia="Times New Roman" w:cs="Times New Roman"/>
          <w:szCs w:val="24"/>
        </w:rPr>
      </w:pPr>
    </w:p>
    <w:p w:rsidR="007303F3" w:rsidRPr="00EC5E05"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1103.153. </w:t>
      </w:r>
      <w:r w:rsidRPr="00EC5E05">
        <w:rPr>
          <w:rFonts w:eastAsia="Times New Roman" w:cs="Times New Roman"/>
          <w:szCs w:val="24"/>
        </w:rPr>
        <w:t xml:space="preserve">RULES RELATING TO QUALIFYING OR CONTINUING EDUCATION. (a) </w:t>
      </w:r>
      <w:r>
        <w:rPr>
          <w:rFonts w:eastAsia="Times New Roman" w:cs="Times New Roman"/>
          <w:szCs w:val="24"/>
        </w:rPr>
        <w:t>Creates this subsection from existing text. Makes a nonsubstantive change and authorizes TALCB to adopt rules relating to:</w:t>
      </w:r>
    </w:p>
    <w:p w:rsidR="007303F3" w:rsidRPr="00EC5E05"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and </w:t>
      </w:r>
    </w:p>
    <w:p w:rsidR="007303F3" w:rsidRDefault="007303F3" w:rsidP="00531F7E">
      <w:pPr>
        <w:spacing w:after="0" w:line="240" w:lineRule="auto"/>
        <w:ind w:left="2160"/>
        <w:jc w:val="both"/>
        <w:rPr>
          <w:rFonts w:eastAsia="Times New Roman" w:cs="Times New Roman"/>
          <w:szCs w:val="24"/>
        </w:rPr>
      </w:pPr>
    </w:p>
    <w:p w:rsidR="007303F3"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(2) the requirements for approval of a provider or course, rather than a provider, course, or instructor, for qualifying or continuing education. </w:t>
      </w:r>
    </w:p>
    <w:p w:rsidR="007303F3" w:rsidRPr="00EC5E05"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(b) Authorizes TALCB by rule, i</w:t>
      </w:r>
      <w:r w:rsidRPr="00EC5E05">
        <w:rPr>
          <w:rFonts w:eastAsia="Times New Roman" w:cs="Times New Roman"/>
          <w:szCs w:val="24"/>
        </w:rPr>
        <w:t xml:space="preserve">n addition to the rules adopted under Subsection (a), </w:t>
      </w:r>
      <w:r>
        <w:rPr>
          <w:rFonts w:eastAsia="Times New Roman" w:cs="Times New Roman"/>
          <w:szCs w:val="24"/>
        </w:rPr>
        <w:t xml:space="preserve">to </w:t>
      </w:r>
      <w:r w:rsidRPr="00EC5E05">
        <w:rPr>
          <w:rFonts w:eastAsia="Times New Roman" w:cs="Times New Roman"/>
          <w:szCs w:val="24"/>
        </w:rPr>
        <w:t xml:space="preserve">develop minimum education and experience requirements for an instructor of a course for qualifying or continuing education. </w:t>
      </w:r>
      <w:r>
        <w:rPr>
          <w:rFonts w:eastAsia="Times New Roman" w:cs="Times New Roman"/>
          <w:szCs w:val="24"/>
        </w:rPr>
        <w:t xml:space="preserve">Requires </w:t>
      </w:r>
      <w:r w:rsidRPr="00EC5E05">
        <w:rPr>
          <w:rFonts w:eastAsia="Times New Roman" w:cs="Times New Roman"/>
          <w:szCs w:val="24"/>
        </w:rPr>
        <w:t xml:space="preserve">the applicant </w:t>
      </w:r>
      <w:r>
        <w:rPr>
          <w:rFonts w:eastAsia="Times New Roman" w:cs="Times New Roman"/>
          <w:szCs w:val="24"/>
        </w:rPr>
        <w:t>to</w:t>
      </w:r>
      <w:r w:rsidRPr="00EC5E05">
        <w:rPr>
          <w:rFonts w:eastAsia="Times New Roman" w:cs="Times New Roman"/>
          <w:szCs w:val="24"/>
        </w:rPr>
        <w:t xml:space="preserve"> ensure that the instructors meet the minimum educat</w:t>
      </w:r>
      <w:r>
        <w:rPr>
          <w:rFonts w:eastAsia="Times New Roman" w:cs="Times New Roman"/>
          <w:szCs w:val="24"/>
        </w:rPr>
        <w:t>ion and experience requirements f</w:t>
      </w:r>
      <w:r w:rsidRPr="00EC5E05">
        <w:rPr>
          <w:rFonts w:eastAsia="Times New Roman" w:cs="Times New Roman"/>
          <w:szCs w:val="24"/>
        </w:rPr>
        <w:t xml:space="preserve">or </w:t>
      </w:r>
      <w:r>
        <w:rPr>
          <w:rFonts w:eastAsia="Times New Roman" w:cs="Times New Roman"/>
          <w:szCs w:val="24"/>
        </w:rPr>
        <w:t>TALCB</w:t>
      </w:r>
      <w:r w:rsidRPr="00EC5E05">
        <w:rPr>
          <w:rFonts w:eastAsia="Times New Roman" w:cs="Times New Roman"/>
          <w:szCs w:val="24"/>
        </w:rPr>
        <w:t xml:space="preserve"> approval o</w:t>
      </w:r>
      <w:r>
        <w:rPr>
          <w:rFonts w:eastAsia="Times New Roman" w:cs="Times New Roman"/>
          <w:szCs w:val="24"/>
        </w:rPr>
        <w:t xml:space="preserve">f a course provider application.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26. Amends the heading to Section 1103.159, Occupations Code, to read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Sec. 1103.159.</w:t>
      </w:r>
      <w:r w:rsidRPr="00E93732">
        <w:rPr>
          <w:rFonts w:eastAsia="Times New Roman" w:cs="Times New Roman"/>
          <w:szCs w:val="24"/>
        </w:rPr>
        <w:t xml:space="preserve"> ADVISORY COMMITTEE ON APPRAISAL MANAGEMENT COMPANIES.</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27. Amends Subchapter D, Chapter 1103, Occupations Code, by adding </w:t>
      </w:r>
      <w:r w:rsidRPr="00E93732">
        <w:rPr>
          <w:rFonts w:eastAsia="Times New Roman" w:cs="Times New Roman"/>
          <w:szCs w:val="24"/>
        </w:rPr>
        <w:t>Sections 1103.160, 1</w:t>
      </w:r>
      <w:r>
        <w:rPr>
          <w:rFonts w:eastAsia="Times New Roman" w:cs="Times New Roman"/>
          <w:szCs w:val="24"/>
        </w:rPr>
        <w:t xml:space="preserve">103.161, 1103.162, and 1103.163,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1103.160. </w:t>
      </w:r>
      <w:r w:rsidRPr="00E93732">
        <w:rPr>
          <w:rFonts w:eastAsia="Times New Roman" w:cs="Times New Roman"/>
          <w:szCs w:val="24"/>
        </w:rPr>
        <w:t xml:space="preserve">ADVISORY COMMITTEES. (a) </w:t>
      </w:r>
      <w:r>
        <w:rPr>
          <w:rFonts w:eastAsia="Times New Roman" w:cs="Times New Roman"/>
          <w:szCs w:val="24"/>
        </w:rPr>
        <w:t>Authorizes TALCB to</w:t>
      </w:r>
      <w:r w:rsidRPr="00E93732">
        <w:rPr>
          <w:rFonts w:eastAsia="Times New Roman" w:cs="Times New Roman"/>
          <w:szCs w:val="24"/>
        </w:rPr>
        <w:t xml:space="preserve"> appoint advisory committees to perform the advisory functions assigned to the committees by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Provides that a</w:t>
      </w:r>
      <w:r w:rsidRPr="00E93732">
        <w:rPr>
          <w:rFonts w:eastAsia="Times New Roman" w:cs="Times New Roman"/>
          <w:szCs w:val="24"/>
        </w:rPr>
        <w:t>n advisory committee under this section is subject to Chapter 2110</w:t>
      </w:r>
      <w:r>
        <w:rPr>
          <w:rFonts w:eastAsia="Times New Roman" w:cs="Times New Roman"/>
          <w:szCs w:val="24"/>
        </w:rPr>
        <w:t xml:space="preserve"> (State Agency Advisory Committees)</w:t>
      </w:r>
      <w:r w:rsidRPr="00E93732">
        <w:rPr>
          <w:rFonts w:eastAsia="Times New Roman" w:cs="Times New Roman"/>
          <w:szCs w:val="24"/>
        </w:rPr>
        <w:t>, Government Code.</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a</w:t>
      </w:r>
      <w:r w:rsidRPr="00E93732">
        <w:rPr>
          <w:rFonts w:eastAsia="Times New Roman" w:cs="Times New Roman"/>
          <w:szCs w:val="24"/>
        </w:rPr>
        <w:t xml:space="preserve"> member of an advisory committee who is not a member of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from receiving</w:t>
      </w:r>
      <w:r w:rsidRPr="00E93732">
        <w:rPr>
          <w:rFonts w:eastAsia="Times New Roman" w:cs="Times New Roman"/>
          <w:szCs w:val="24"/>
        </w:rPr>
        <w:t xml:space="preserve"> compensation for service on the committee. </w:t>
      </w:r>
      <w:r>
        <w:rPr>
          <w:rFonts w:eastAsia="Times New Roman" w:cs="Times New Roman"/>
          <w:szCs w:val="24"/>
        </w:rPr>
        <w:t>Authorizes t</w:t>
      </w:r>
      <w:r w:rsidRPr="00E93732">
        <w:rPr>
          <w:rFonts w:eastAsia="Times New Roman" w:cs="Times New Roman"/>
          <w:szCs w:val="24"/>
        </w:rPr>
        <w:t xml:space="preserve">he member </w:t>
      </w:r>
      <w:r>
        <w:rPr>
          <w:rFonts w:eastAsia="Times New Roman" w:cs="Times New Roman"/>
          <w:szCs w:val="24"/>
        </w:rPr>
        <w:t>to</w:t>
      </w:r>
      <w:r w:rsidRPr="00E93732">
        <w:rPr>
          <w:rFonts w:eastAsia="Times New Roman" w:cs="Times New Roman"/>
          <w:szCs w:val="24"/>
        </w:rPr>
        <w:t xml:space="preserve"> receive reimbursement for actual and necessary expenses incurred in performing committee functions as provided by Section 2110.004</w:t>
      </w:r>
      <w:r>
        <w:rPr>
          <w:rFonts w:eastAsia="Times New Roman" w:cs="Times New Roman"/>
          <w:szCs w:val="24"/>
        </w:rPr>
        <w:t xml:space="preserve"> (Reimbursement of Members' Expenses; Appropriations Process)</w:t>
      </w:r>
      <w:r w:rsidRPr="00E93732">
        <w:rPr>
          <w:rFonts w:eastAsia="Times New Roman" w:cs="Times New Roman"/>
          <w:szCs w:val="24"/>
        </w:rPr>
        <w:t>, Government Code.</w:t>
      </w:r>
    </w:p>
    <w:p w:rsidR="007303F3" w:rsidRPr="00E93732"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Provides that a</w:t>
      </w:r>
      <w:r w:rsidRPr="00E93732">
        <w:rPr>
          <w:rFonts w:eastAsia="Times New Roman" w:cs="Times New Roman"/>
          <w:szCs w:val="24"/>
        </w:rPr>
        <w:t xml:space="preserve"> member of an advisory committee serves at the will of </w:t>
      </w:r>
      <w:r>
        <w:rPr>
          <w:rFonts w:eastAsia="Times New Roman" w:cs="Times New Roman"/>
          <w:szCs w:val="24"/>
        </w:rPr>
        <w:t>TALCB.</w:t>
      </w:r>
    </w:p>
    <w:p w:rsidR="007303F3" w:rsidRPr="00E93732" w:rsidRDefault="007303F3" w:rsidP="00531F7E">
      <w:pPr>
        <w:spacing w:after="0" w:line="240" w:lineRule="auto"/>
        <w:ind w:left="1440"/>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(d) </w:t>
      </w:r>
      <w:r>
        <w:rPr>
          <w:rFonts w:eastAsia="Times New Roman" w:cs="Times New Roman"/>
          <w:szCs w:val="24"/>
        </w:rPr>
        <w:t>Authorizes a</w:t>
      </w:r>
      <w:r w:rsidRPr="00E93732">
        <w:rPr>
          <w:rFonts w:eastAsia="Times New Roman" w:cs="Times New Roman"/>
          <w:szCs w:val="24"/>
        </w:rPr>
        <w:t xml:space="preserve">n advisory committee </w:t>
      </w:r>
      <w:r>
        <w:rPr>
          <w:rFonts w:eastAsia="Times New Roman" w:cs="Times New Roman"/>
          <w:szCs w:val="24"/>
        </w:rPr>
        <w:t>to</w:t>
      </w:r>
      <w:r w:rsidRPr="00E93732">
        <w:rPr>
          <w:rFonts w:eastAsia="Times New Roman" w:cs="Times New Roman"/>
          <w:szCs w:val="24"/>
        </w:rPr>
        <w:t xml:space="preserve"> hold a meeting by telephone conference call or other video or broadcast technology.</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(e) </w:t>
      </w:r>
      <w:r>
        <w:rPr>
          <w:rFonts w:eastAsia="Times New Roman" w:cs="Times New Roman"/>
          <w:szCs w:val="24"/>
        </w:rPr>
        <w:t>Requires</w:t>
      </w:r>
      <w:r w:rsidRPr="00E93732">
        <w:rPr>
          <w:rFonts w:eastAsia="Times New Roman" w:cs="Times New Roman"/>
          <w:szCs w:val="24"/>
        </w:rPr>
        <w:t xml:space="preserve"> </w:t>
      </w:r>
      <w:r>
        <w:rPr>
          <w:rFonts w:eastAsia="Times New Roman" w:cs="Times New Roman"/>
          <w:szCs w:val="24"/>
        </w:rPr>
        <w:t xml:space="preserve">TALCB, if TALCB </w:t>
      </w:r>
      <w:r w:rsidRPr="00E93732">
        <w:rPr>
          <w:rFonts w:eastAsia="Times New Roman" w:cs="Times New Roman"/>
          <w:szCs w:val="24"/>
        </w:rPr>
        <w:t xml:space="preserve">appoints an advisory committee under this section, </w:t>
      </w:r>
      <w:r>
        <w:rPr>
          <w:rFonts w:eastAsia="Times New Roman" w:cs="Times New Roman"/>
          <w:szCs w:val="24"/>
        </w:rPr>
        <w:t>to</w:t>
      </w:r>
      <w:r w:rsidRPr="00E93732">
        <w:rPr>
          <w:rFonts w:eastAsia="Times New Roman" w:cs="Times New Roman"/>
          <w:szCs w:val="24"/>
        </w:rPr>
        <w:t xml:space="preserve"> adopt </w:t>
      </w:r>
      <w:r>
        <w:rPr>
          <w:rFonts w:eastAsia="Times New Roman" w:cs="Times New Roman"/>
          <w:szCs w:val="24"/>
        </w:rPr>
        <w:t xml:space="preserve">certain rules. </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(f) </w:t>
      </w:r>
      <w:r>
        <w:rPr>
          <w:rFonts w:eastAsia="Times New Roman" w:cs="Times New Roman"/>
          <w:szCs w:val="24"/>
        </w:rPr>
        <w:t>Requires</w:t>
      </w:r>
      <w:r w:rsidRPr="00E93732">
        <w:rPr>
          <w:rFonts w:eastAsia="Times New Roman" w:cs="Times New Roman"/>
          <w:szCs w:val="24"/>
        </w:rPr>
        <w:t xml:space="preserve"> </w:t>
      </w:r>
      <w:r>
        <w:rPr>
          <w:rFonts w:eastAsia="Times New Roman" w:cs="Times New Roman"/>
          <w:szCs w:val="24"/>
        </w:rPr>
        <w:t>TALCB</w:t>
      </w:r>
      <w:r w:rsidRPr="00E93732">
        <w:rPr>
          <w:rFonts w:eastAsia="Times New Roman" w:cs="Times New Roman"/>
          <w:szCs w:val="24"/>
        </w:rPr>
        <w:t xml:space="preserve"> by rule</w:t>
      </w:r>
      <w:r>
        <w:rPr>
          <w:rFonts w:eastAsia="Times New Roman" w:cs="Times New Roman"/>
          <w:szCs w:val="24"/>
        </w:rPr>
        <w:t>, i</w:t>
      </w:r>
      <w:r w:rsidRPr="00E93732">
        <w:rPr>
          <w:rFonts w:eastAsia="Times New Roman" w:cs="Times New Roman"/>
          <w:szCs w:val="24"/>
        </w:rPr>
        <w:t>n addition to the rules</w:t>
      </w:r>
      <w:r>
        <w:rPr>
          <w:rFonts w:eastAsia="Times New Roman" w:cs="Times New Roman"/>
          <w:szCs w:val="24"/>
        </w:rPr>
        <w:t xml:space="preserve"> adopted under Subsection (e), to</w:t>
      </w:r>
      <w:r w:rsidRPr="00E93732">
        <w:rPr>
          <w:rFonts w:eastAsia="Times New Roman" w:cs="Times New Roman"/>
          <w:szCs w:val="24"/>
        </w:rPr>
        <w:t xml:space="preserve"> adopt a process to regularly evaluate the need for an advisory committee appointed under this section.</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Sec. 1103.161.</w:t>
      </w:r>
      <w:r w:rsidRPr="00E93732">
        <w:rPr>
          <w:rFonts w:eastAsia="Times New Roman" w:cs="Times New Roman"/>
          <w:szCs w:val="24"/>
        </w:rPr>
        <w:t xml:space="preserve"> PUBLIC PARTICIPATION. </w:t>
      </w:r>
      <w:r>
        <w:rPr>
          <w:rFonts w:eastAsia="Times New Roman" w:cs="Times New Roman"/>
          <w:szCs w:val="24"/>
        </w:rPr>
        <w:t>Requires TALCB to</w:t>
      </w:r>
      <w:r w:rsidRPr="00E93732">
        <w:rPr>
          <w:rFonts w:eastAsia="Times New Roman" w:cs="Times New Roman"/>
          <w:szCs w:val="24"/>
        </w:rPr>
        <w:t xml:space="preserve"> develop and implement policies that provide the public with a reasonable opportunity to appear before </w:t>
      </w:r>
      <w:r>
        <w:rPr>
          <w:rFonts w:eastAsia="Times New Roman" w:cs="Times New Roman"/>
          <w:szCs w:val="24"/>
        </w:rPr>
        <w:t>TALCB</w:t>
      </w:r>
      <w:r w:rsidRPr="00E93732">
        <w:rPr>
          <w:rFonts w:eastAsia="Times New Roman" w:cs="Times New Roman"/>
          <w:szCs w:val="24"/>
        </w:rPr>
        <w:t xml:space="preserve"> and to speak on any agenda item at a regular </w:t>
      </w:r>
      <w:r>
        <w:rPr>
          <w:rFonts w:eastAsia="Times New Roman" w:cs="Times New Roman"/>
          <w:szCs w:val="24"/>
        </w:rPr>
        <w:t>TALCB</w:t>
      </w:r>
      <w:r w:rsidRPr="00E93732">
        <w:rPr>
          <w:rFonts w:eastAsia="Times New Roman" w:cs="Times New Roman"/>
          <w:szCs w:val="24"/>
        </w:rPr>
        <w:t xml:space="preserve"> meeting.</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1103.162. </w:t>
      </w:r>
      <w:r w:rsidRPr="00E93732">
        <w:rPr>
          <w:rFonts w:eastAsia="Times New Roman" w:cs="Times New Roman"/>
          <w:szCs w:val="24"/>
        </w:rPr>
        <w:t xml:space="preserve">NEGOTIATED RULEMAKING AND ALTERNATIVE DISPUTE RESOLUTION PROCEDURES. (a) </w:t>
      </w:r>
      <w:r>
        <w:rPr>
          <w:rFonts w:eastAsia="Times New Roman" w:cs="Times New Roman"/>
          <w:szCs w:val="24"/>
        </w:rPr>
        <w:t>Requires TALCB to</w:t>
      </w:r>
      <w:r w:rsidRPr="00E93732">
        <w:rPr>
          <w:rFonts w:eastAsia="Times New Roman" w:cs="Times New Roman"/>
          <w:szCs w:val="24"/>
        </w:rPr>
        <w:t xml:space="preserve"> develop and implement a policy to encourage the use of:</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negotiated rulemaking procedures under Chapter 2008</w:t>
      </w:r>
      <w:r>
        <w:rPr>
          <w:rFonts w:eastAsia="Times New Roman" w:cs="Times New Roman"/>
          <w:szCs w:val="24"/>
        </w:rPr>
        <w:t xml:space="preserve"> (Negotiated Rulemaking)</w:t>
      </w:r>
      <w:r w:rsidRPr="00E93732">
        <w:rPr>
          <w:rFonts w:eastAsia="Times New Roman" w:cs="Times New Roman"/>
          <w:szCs w:val="24"/>
        </w:rPr>
        <w:t xml:space="preserve">, Government Code, for the adoption of </w:t>
      </w:r>
      <w:r>
        <w:rPr>
          <w:rFonts w:eastAsia="Times New Roman" w:cs="Times New Roman"/>
          <w:szCs w:val="24"/>
        </w:rPr>
        <w:t>TALCB</w:t>
      </w:r>
      <w:r w:rsidRPr="00E93732">
        <w:rPr>
          <w:rFonts w:eastAsia="Times New Roman" w:cs="Times New Roman"/>
          <w:szCs w:val="24"/>
        </w:rPr>
        <w:t xml:space="preserve"> rules; and</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(2)</w:t>
      </w:r>
      <w:r w:rsidRPr="00E93732">
        <w:rPr>
          <w:rFonts w:eastAsia="Times New Roman" w:cs="Times New Roman"/>
          <w:szCs w:val="24"/>
        </w:rPr>
        <w:t xml:space="preserve"> appropriate alternative dispute resolution procedures under Chapter 2009</w:t>
      </w:r>
      <w:r>
        <w:rPr>
          <w:rFonts w:eastAsia="Times New Roman" w:cs="Times New Roman"/>
          <w:szCs w:val="24"/>
        </w:rPr>
        <w:t xml:space="preserve"> (Alternative Dispute Resolution for Use by Governmental Bodies)</w:t>
      </w:r>
      <w:r w:rsidRPr="00E93732">
        <w:rPr>
          <w:rFonts w:eastAsia="Times New Roman" w:cs="Times New Roman"/>
          <w:szCs w:val="24"/>
        </w:rPr>
        <w:t xml:space="preserve">, Government Code, to assist in the resolution of internal and external disputes under </w:t>
      </w:r>
      <w:r>
        <w:rPr>
          <w:rFonts w:eastAsia="Times New Roman" w:cs="Times New Roman"/>
          <w:szCs w:val="24"/>
        </w:rPr>
        <w:t xml:space="preserve">TALCB's </w:t>
      </w:r>
      <w:r w:rsidRPr="00E93732">
        <w:rPr>
          <w:rFonts w:eastAsia="Times New Roman" w:cs="Times New Roman"/>
          <w:szCs w:val="24"/>
        </w:rPr>
        <w:t>jurisdiction.</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Pr>
          <w:rFonts w:eastAsia="Times New Roman" w:cs="Times New Roman"/>
          <w:szCs w:val="24"/>
        </w:rPr>
        <w:t>(b) Requires TALCB's</w:t>
      </w:r>
      <w:r w:rsidRPr="00E93732">
        <w:rPr>
          <w:rFonts w:eastAsia="Times New Roman" w:cs="Times New Roman"/>
          <w:szCs w:val="24"/>
        </w:rPr>
        <w:t xml:space="preserve"> procedures relating to alternative dispute resolution </w:t>
      </w:r>
      <w:r>
        <w:rPr>
          <w:rFonts w:eastAsia="Times New Roman" w:cs="Times New Roman"/>
          <w:szCs w:val="24"/>
        </w:rPr>
        <w:t>to</w:t>
      </w:r>
      <w:r w:rsidRPr="00E93732">
        <w:rPr>
          <w:rFonts w:eastAsia="Times New Roman" w:cs="Times New Roman"/>
          <w:szCs w:val="24"/>
        </w:rPr>
        <w:t xml:space="preserve"> conform, to the extent possible, to any model guidelines issued by the State Office of Administrative Hearings</w:t>
      </w:r>
      <w:r>
        <w:rPr>
          <w:rFonts w:eastAsia="Times New Roman" w:cs="Times New Roman"/>
          <w:szCs w:val="24"/>
        </w:rPr>
        <w:t xml:space="preserve"> (SOAH)</w:t>
      </w:r>
      <w:r w:rsidRPr="00E93732">
        <w:rPr>
          <w:rFonts w:eastAsia="Times New Roman" w:cs="Times New Roman"/>
          <w:szCs w:val="24"/>
        </w:rPr>
        <w:t xml:space="preserve"> for the use of alternative dispute resolution by state agencies.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Requires TALCB to</w:t>
      </w:r>
      <w:r w:rsidRPr="00E93732">
        <w:rPr>
          <w:rFonts w:eastAsia="Times New Roman" w:cs="Times New Roman"/>
          <w:szCs w:val="24"/>
        </w:rPr>
        <w:t>:</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 xml:space="preserve">(1) </w:t>
      </w:r>
      <w:r w:rsidRPr="00E93732">
        <w:rPr>
          <w:rFonts w:eastAsia="Times New Roman" w:cs="Times New Roman"/>
          <w:szCs w:val="24"/>
        </w:rPr>
        <w:t>coordinate the implementation of the policy adopted under Subsection (a);</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(2)</w:t>
      </w:r>
      <w:r w:rsidRPr="00E93732">
        <w:rPr>
          <w:rFonts w:eastAsia="Times New Roman" w:cs="Times New Roman"/>
          <w:szCs w:val="24"/>
        </w:rPr>
        <w:t xml:space="preserve"> provide training as needed to implement the procedures for negotiated rulemaking or alternative dispute resolution; and</w:t>
      </w:r>
    </w:p>
    <w:p w:rsidR="007303F3" w:rsidRPr="00E93732" w:rsidRDefault="007303F3" w:rsidP="00531F7E">
      <w:pPr>
        <w:spacing w:after="0" w:line="240" w:lineRule="auto"/>
        <w:ind w:left="2160"/>
        <w:jc w:val="both"/>
        <w:rPr>
          <w:rFonts w:eastAsia="Times New Roman" w:cs="Times New Roman"/>
          <w:szCs w:val="24"/>
        </w:rPr>
      </w:pPr>
    </w:p>
    <w:p w:rsidR="007303F3" w:rsidRPr="00E93732" w:rsidRDefault="007303F3" w:rsidP="00531F7E">
      <w:pPr>
        <w:spacing w:after="0" w:line="240" w:lineRule="auto"/>
        <w:ind w:left="2160"/>
        <w:jc w:val="both"/>
        <w:rPr>
          <w:rFonts w:eastAsia="Times New Roman" w:cs="Times New Roman"/>
          <w:szCs w:val="24"/>
        </w:rPr>
      </w:pPr>
      <w:r>
        <w:rPr>
          <w:rFonts w:eastAsia="Times New Roman" w:cs="Times New Roman"/>
          <w:szCs w:val="24"/>
        </w:rPr>
        <w:t>(3)</w:t>
      </w:r>
      <w:r w:rsidRPr="00E93732">
        <w:rPr>
          <w:rFonts w:eastAsia="Times New Roman" w:cs="Times New Roman"/>
          <w:szCs w:val="24"/>
        </w:rPr>
        <w:t xml:space="preserve"> collect data concerning the effectiveness of those procedures.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1103.163. </w:t>
      </w:r>
      <w:r w:rsidRPr="00E93732">
        <w:rPr>
          <w:rFonts w:eastAsia="Times New Roman" w:cs="Times New Roman"/>
          <w:szCs w:val="24"/>
        </w:rPr>
        <w:t xml:space="preserve">COMPLAINT INFORMATION. (a) </w:t>
      </w:r>
      <w:r>
        <w:rPr>
          <w:rFonts w:eastAsia="Times New Roman" w:cs="Times New Roman"/>
          <w:szCs w:val="24"/>
        </w:rPr>
        <w:t>Requires TALCB to</w:t>
      </w:r>
      <w:r w:rsidRPr="00E93732">
        <w:rPr>
          <w:rFonts w:eastAsia="Times New Roman" w:cs="Times New Roman"/>
          <w:szCs w:val="24"/>
        </w:rPr>
        <w:t xml:space="preserve"> maintain a system to promptly and efficiently act on co</w:t>
      </w:r>
      <w:r>
        <w:rPr>
          <w:rFonts w:eastAsia="Times New Roman" w:cs="Times New Roman"/>
          <w:szCs w:val="24"/>
        </w:rPr>
        <w:t>mplaints filed with TALCB. Requires TALCB</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maintain information about parties to the complaint, the subject matter of the complaint, a summary of the results of the review or investigation of the complaint, and its disposition.</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Requires TALCB to</w:t>
      </w:r>
      <w:r w:rsidRPr="00E93732">
        <w:rPr>
          <w:rFonts w:eastAsia="Times New Roman" w:cs="Times New Roman"/>
          <w:szCs w:val="24"/>
        </w:rPr>
        <w:t xml:space="preserve"> make information available describing its procedures for complaint investigation and resolution.</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(c) </w:t>
      </w:r>
      <w:r>
        <w:rPr>
          <w:rFonts w:eastAsia="Times New Roman" w:cs="Times New Roman"/>
          <w:szCs w:val="24"/>
        </w:rPr>
        <w:t>Requires TALCB to</w:t>
      </w:r>
      <w:r w:rsidRPr="00E93732">
        <w:rPr>
          <w:rFonts w:eastAsia="Times New Roman" w:cs="Times New Roman"/>
          <w:szCs w:val="24"/>
        </w:rPr>
        <w:t xml:space="preserve"> periodically notify the complaint parties of the status of the complaint until final disposition.</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28. Amends </w:t>
      </w:r>
      <w:r w:rsidRPr="00E93732">
        <w:rPr>
          <w:rFonts w:eastAsia="Times New Roman" w:cs="Times New Roman"/>
          <w:szCs w:val="24"/>
        </w:rPr>
        <w:t>Subchapter E, Chapter 1103, Occupations Code, by adding Section 1103.214</w:t>
      </w:r>
      <w:r>
        <w:rPr>
          <w:rFonts w:eastAsia="Times New Roman" w:cs="Times New Roman"/>
          <w:szCs w:val="24"/>
        </w:rPr>
        <w:t>,</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Sec. 1103.214.</w:t>
      </w:r>
      <w:r w:rsidRPr="00E93732">
        <w:rPr>
          <w:rFonts w:eastAsia="Times New Roman" w:cs="Times New Roman"/>
          <w:szCs w:val="24"/>
        </w:rPr>
        <w:t xml:space="preserve"> DENIAL OF CERTI</w:t>
      </w:r>
      <w:r>
        <w:rPr>
          <w:rFonts w:eastAsia="Times New Roman" w:cs="Times New Roman"/>
          <w:szCs w:val="24"/>
        </w:rPr>
        <w:t>FICATE OR LICENSE RENEWAL. (a) Authorizes TALCB to</w:t>
      </w:r>
      <w:r w:rsidRPr="00E93732">
        <w:rPr>
          <w:rFonts w:eastAsia="Times New Roman" w:cs="Times New Roman"/>
          <w:szCs w:val="24"/>
        </w:rPr>
        <w:t xml:space="preserve"> deny the renewal of a certificate or license issued under this chapter if the applicant is in violation of a </w:t>
      </w:r>
      <w:r>
        <w:rPr>
          <w:rFonts w:eastAsia="Times New Roman" w:cs="Times New Roman"/>
          <w:szCs w:val="24"/>
        </w:rPr>
        <w:t>TALCB</w:t>
      </w:r>
      <w:r w:rsidRPr="00E93732">
        <w:rPr>
          <w:rFonts w:eastAsia="Times New Roman" w:cs="Times New Roman"/>
          <w:szCs w:val="24"/>
        </w:rPr>
        <w:t xml:space="preserve"> order.</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(b) Provides that t</w:t>
      </w:r>
      <w:r w:rsidRPr="00E93732">
        <w:rPr>
          <w:rFonts w:eastAsia="Times New Roman" w:cs="Times New Roman"/>
          <w:szCs w:val="24"/>
        </w:rPr>
        <w:t>he denial of a certificate or license renewal under this section is subject to the same provisions as are applicable under Section 1103.210</w:t>
      </w:r>
      <w:r>
        <w:rPr>
          <w:rFonts w:eastAsia="Times New Roman" w:cs="Times New Roman"/>
          <w:szCs w:val="24"/>
        </w:rPr>
        <w:t xml:space="preserve"> (Denial of Certificate or License)</w:t>
      </w:r>
      <w:r w:rsidRPr="00E93732">
        <w:rPr>
          <w:rFonts w:eastAsia="Times New Roman" w:cs="Times New Roman"/>
          <w:szCs w:val="24"/>
        </w:rPr>
        <w:t xml:space="preserve"> to the denial of a certificate or license.</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EC5E05">
        <w:rPr>
          <w:rFonts w:eastAsia="Times New Roman" w:cs="Times New Roman"/>
          <w:szCs w:val="24"/>
        </w:rPr>
        <w:t>SECTION 29.</w:t>
      </w:r>
      <w:r>
        <w:rPr>
          <w:rFonts w:eastAsia="Times New Roman" w:cs="Times New Roman"/>
          <w:szCs w:val="24"/>
        </w:rPr>
        <w:t xml:space="preserve"> Amends Section 1103.353, Occupations Code, to delete existing text requiring residency for 60 days preceding the date the application is filed from a list of requirements for a license as an appraiser trainee and to renumber the list accordingly.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30. Amends Section </w:t>
      </w:r>
      <w:r w:rsidRPr="00E93732">
        <w:rPr>
          <w:rFonts w:eastAsia="Times New Roman" w:cs="Times New Roman"/>
          <w:szCs w:val="24"/>
        </w:rPr>
        <w:t xml:space="preserve">1103.460, Occupations Code, by adding Subsection (d-1) to </w:t>
      </w:r>
      <w:r>
        <w:rPr>
          <w:rFonts w:eastAsia="Times New Roman" w:cs="Times New Roman"/>
          <w:szCs w:val="24"/>
        </w:rPr>
        <w:t>require TALCB</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31. Amends Section 1103.552(c), Occupations Code, to require TALCB, notwithstanding any other law, to remit an administrative penalty collected under this section to the comptroller of public accounts of the State of Texas for deposit in the general revenue fund, rather than to be deposited in a restricted fund maintained and operated by TALCB to develop educational programs for appraisers or conduct studies that enhance consumer protection. </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32. Amends </w:t>
      </w:r>
      <w:r w:rsidRPr="00E93732">
        <w:rPr>
          <w:rFonts w:eastAsia="Times New Roman" w:cs="Times New Roman"/>
          <w:szCs w:val="24"/>
        </w:rPr>
        <w:t>Subchapter L, Chapter 1103, Occupations Code, by adding Section 1103.5526</w:t>
      </w:r>
      <w:r>
        <w:rPr>
          <w:rFonts w:eastAsia="Times New Roman" w:cs="Times New Roman"/>
          <w:szCs w:val="24"/>
        </w:rPr>
        <w:t xml:space="preserve">,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1103.5526. </w:t>
      </w:r>
      <w:r w:rsidRPr="00E93732">
        <w:rPr>
          <w:rFonts w:eastAsia="Times New Roman" w:cs="Times New Roman"/>
          <w:szCs w:val="24"/>
        </w:rPr>
        <w:t>REFUND. (a)</w:t>
      </w:r>
      <w:r>
        <w:rPr>
          <w:rFonts w:eastAsia="Times New Roman" w:cs="Times New Roman"/>
          <w:szCs w:val="24"/>
        </w:rPr>
        <w:t xml:space="preserve"> Authorizes</w:t>
      </w:r>
      <w:r w:rsidRPr="00E93732">
        <w:rPr>
          <w:rFonts w:eastAsia="Times New Roman" w:cs="Times New Roman"/>
          <w:szCs w:val="24"/>
        </w:rPr>
        <w:t xml:space="preserve"> </w:t>
      </w:r>
      <w:r>
        <w:rPr>
          <w:rFonts w:eastAsia="Times New Roman" w:cs="Times New Roman"/>
          <w:szCs w:val="24"/>
        </w:rPr>
        <w:t>TALCB, subject to Subsection (b), to</w:t>
      </w:r>
      <w:r w:rsidRPr="00E93732">
        <w:rPr>
          <w:rFonts w:eastAsia="Times New Roman" w:cs="Times New Roman"/>
          <w:szCs w:val="24"/>
        </w:rPr>
        <w:t xml:space="preserve"> order a person regulated by </w:t>
      </w:r>
      <w:r>
        <w:rPr>
          <w:rFonts w:eastAsia="Times New Roman" w:cs="Times New Roman"/>
          <w:szCs w:val="24"/>
        </w:rPr>
        <w:t>TALCB</w:t>
      </w:r>
      <w:r w:rsidRPr="00E93732">
        <w:rPr>
          <w:rFonts w:eastAsia="Times New Roman" w:cs="Times New Roman"/>
          <w:szCs w:val="24"/>
        </w:rPr>
        <w:t xml:space="preserve"> und</w:t>
      </w:r>
      <w:r>
        <w:rPr>
          <w:rFonts w:eastAsia="Times New Roman" w:cs="Times New Roman"/>
          <w:szCs w:val="24"/>
        </w:rPr>
        <w:t xml:space="preserve">er this chapter or Chapter 1104 </w:t>
      </w:r>
      <w:r w:rsidRPr="00E93732">
        <w:rPr>
          <w:rFonts w:eastAsia="Times New Roman" w:cs="Times New Roman"/>
          <w:szCs w:val="24"/>
        </w:rPr>
        <w:t>to pay a refund to a consumer as provided in an agreement resulting from an informal settlement conference or an enforcement order instead of or in addition to imposing an administrative penalty or other sanctions.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Prohibits t</w:t>
      </w:r>
      <w:r w:rsidRPr="00E93732">
        <w:rPr>
          <w:rFonts w:eastAsia="Times New Roman" w:cs="Times New Roman"/>
          <w:szCs w:val="24"/>
        </w:rPr>
        <w:t xml:space="preserve">he amount of a refund ordered as provided in an agreement resulting from an informal settlement conference or an enforcement order </w:t>
      </w:r>
      <w:r>
        <w:rPr>
          <w:rFonts w:eastAsia="Times New Roman" w:cs="Times New Roman"/>
          <w:szCs w:val="24"/>
        </w:rPr>
        <w:t>from</w:t>
      </w:r>
      <w:r w:rsidRPr="00E93732">
        <w:rPr>
          <w:rFonts w:eastAsia="Times New Roman" w:cs="Times New Roman"/>
          <w:szCs w:val="24"/>
        </w:rPr>
        <w:t xml:space="preserve"> exceed</w:t>
      </w:r>
      <w:r>
        <w:rPr>
          <w:rFonts w:eastAsia="Times New Roman" w:cs="Times New Roman"/>
          <w:szCs w:val="24"/>
        </w:rPr>
        <w:t>ing</w:t>
      </w:r>
      <w:r w:rsidRPr="00E93732">
        <w:rPr>
          <w:rFonts w:eastAsia="Times New Roman" w:cs="Times New Roman"/>
          <w:szCs w:val="24"/>
        </w:rPr>
        <w:t xml:space="preserve"> the amount the consumer paid to the person for a service regulated by </w:t>
      </w:r>
      <w:r>
        <w:rPr>
          <w:rFonts w:eastAsia="Times New Roman" w:cs="Times New Roman"/>
          <w:szCs w:val="24"/>
        </w:rPr>
        <w:t>TALCB</w:t>
      </w:r>
      <w:r w:rsidRPr="00E93732">
        <w:rPr>
          <w:rFonts w:eastAsia="Times New Roman" w:cs="Times New Roman"/>
          <w:szCs w:val="24"/>
        </w:rPr>
        <w:t xml:space="preserve">. </w:t>
      </w:r>
      <w:r>
        <w:rPr>
          <w:rFonts w:eastAsia="Times New Roman" w:cs="Times New Roman"/>
          <w:szCs w:val="24"/>
        </w:rPr>
        <w:t>Prohibits TALCB</w:t>
      </w:r>
      <w:r w:rsidRPr="00E93732">
        <w:rPr>
          <w:rFonts w:eastAsia="Times New Roman" w:cs="Times New Roman"/>
          <w:szCs w:val="24"/>
        </w:rPr>
        <w:t xml:space="preserve"> </w:t>
      </w:r>
      <w:r>
        <w:rPr>
          <w:rFonts w:eastAsia="Times New Roman" w:cs="Times New Roman"/>
          <w:szCs w:val="24"/>
        </w:rPr>
        <w:t>from requiring</w:t>
      </w:r>
      <w:r w:rsidRPr="00E93732">
        <w:rPr>
          <w:rFonts w:eastAsia="Times New Roman" w:cs="Times New Roman"/>
          <w:szCs w:val="24"/>
        </w:rPr>
        <w:t xml:space="preserve"> paym</w:t>
      </w:r>
      <w:r>
        <w:rPr>
          <w:rFonts w:eastAsia="Times New Roman" w:cs="Times New Roman"/>
          <w:szCs w:val="24"/>
        </w:rPr>
        <w:t>ent of other damages or estimating</w:t>
      </w:r>
      <w:r w:rsidRPr="00E93732">
        <w:rPr>
          <w:rFonts w:eastAsia="Times New Roman" w:cs="Times New Roman"/>
          <w:szCs w:val="24"/>
        </w:rPr>
        <w:t xml:space="preserve"> harm in a refund order.</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33. Amends </w:t>
      </w:r>
      <w:r w:rsidRPr="00EC5E05">
        <w:rPr>
          <w:rFonts w:eastAsia="Times New Roman" w:cs="Times New Roman"/>
          <w:szCs w:val="24"/>
        </w:rPr>
        <w:t xml:space="preserve">Section 1104.102(c), Occupations Code, </w:t>
      </w:r>
      <w:r>
        <w:rPr>
          <w:rFonts w:eastAsia="Times New Roman" w:cs="Times New Roman"/>
          <w:szCs w:val="24"/>
        </w:rPr>
        <w:t>to delete existing text requiring that a person owning more than 10 percent of an appraisal management company in this state be of good moral character, as determined by TALCB, and to make nonsubstantive changes.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34. Amends Section 1104.104(b), Occupations Code, to make conforming and nonsubstantive changes.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35. Amends Section 1104.105, Occupations Code, by adding Subsection (a-1) to authorize TALCB to deny </w:t>
      </w:r>
      <w:r w:rsidRPr="00E93732">
        <w:rPr>
          <w:rFonts w:eastAsia="Times New Roman" w:cs="Times New Roman"/>
          <w:szCs w:val="24"/>
        </w:rPr>
        <w:t xml:space="preserve">an application for registration renewal if the applicant is in violation of a </w:t>
      </w:r>
      <w:r>
        <w:rPr>
          <w:rFonts w:eastAsia="Times New Roman" w:cs="Times New Roman"/>
          <w:szCs w:val="24"/>
        </w:rPr>
        <w:t>TALCB</w:t>
      </w:r>
      <w:r w:rsidRPr="00E93732">
        <w:rPr>
          <w:rFonts w:eastAsia="Times New Roman" w:cs="Times New Roman"/>
          <w:szCs w:val="24"/>
        </w:rPr>
        <w:t xml:space="preserve"> order.</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36. Amends </w:t>
      </w:r>
      <w:r w:rsidRPr="00E93732">
        <w:rPr>
          <w:rFonts w:eastAsia="Times New Roman" w:cs="Times New Roman"/>
          <w:szCs w:val="24"/>
        </w:rPr>
        <w:t>Section 1104.2082, Occupations Code</w:t>
      </w:r>
      <w:r>
        <w:rPr>
          <w:rFonts w:eastAsia="Times New Roman" w:cs="Times New Roman"/>
          <w:szCs w:val="24"/>
        </w:rPr>
        <w:t xml:space="preserve">, </w:t>
      </w:r>
      <w:r w:rsidRPr="00E93732">
        <w:rPr>
          <w:rFonts w:eastAsia="Times New Roman" w:cs="Times New Roman"/>
          <w:szCs w:val="24"/>
        </w:rPr>
        <w:t xml:space="preserve">by adding Subsection (e-1) to </w:t>
      </w:r>
      <w:r>
        <w:rPr>
          <w:rFonts w:eastAsia="Times New Roman" w:cs="Times New Roman"/>
          <w:szCs w:val="24"/>
        </w:rPr>
        <w:t>require TALCB to</w:t>
      </w:r>
      <w:r w:rsidRPr="00E93732">
        <w:rPr>
          <w:rFonts w:eastAsia="Times New Roman" w:cs="Times New Roman"/>
          <w:szCs w:val="24"/>
        </w:rPr>
        <w:t xml:space="preserve"> protect the identity of a complainant to the extent possible by excluding the complainant's identifying information from a complaint notice sent to a respondent.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37. Amends Section 1105.004(b),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(b) Requires TREC and TALCB (the agency) to reimburse the state auditor for all costs incurred in performing the audits and requires the agency to provide to the governor a copy of any audit performed. Deletes existing text relating to a requirement that the agency remit a nonrefundable retainer to the state auditor.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FA78BB">
        <w:rPr>
          <w:rFonts w:eastAsia="Times New Roman" w:cs="Times New Roman"/>
          <w:szCs w:val="24"/>
        </w:rPr>
        <w:t>SECTION 38. Amends Sections 1105.005(b) and (c),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(b) Requires the report required by this subsection to include:</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 xml:space="preserve">(5) </w:t>
      </w:r>
      <w:r w:rsidRPr="00EC5E05">
        <w:rPr>
          <w:rFonts w:eastAsia="Times New Roman" w:cs="Times New Roman"/>
          <w:szCs w:val="24"/>
        </w:rPr>
        <w:t>a report on the number of examination candidates, license, certificate, and registration holders, and enforcement activities and any changes in those figures</w:t>
      </w:r>
      <w:r>
        <w:rPr>
          <w:rFonts w:eastAsia="Times New Roman" w:cs="Times New Roman"/>
          <w:szCs w:val="24"/>
        </w:rPr>
        <w:t xml:space="preserve">; and </w:t>
      </w:r>
    </w:p>
    <w:p w:rsidR="007303F3" w:rsidRDefault="007303F3" w:rsidP="00531F7E">
      <w:pPr>
        <w:spacing w:after="0" w:line="240" w:lineRule="auto"/>
        <w:ind w:left="1440"/>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Pr>
          <w:rFonts w:eastAsia="Times New Roman" w:cs="Times New Roman"/>
          <w:szCs w:val="24"/>
        </w:rPr>
        <w:t>(6) redesignates existing Subsection (5) as this subsection and makes no further changes.</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643D18">
        <w:rPr>
          <w:rFonts w:eastAsia="Times New Roman" w:cs="Times New Roman"/>
          <w:szCs w:val="24"/>
        </w:rPr>
        <w:t>the agency</w:t>
      </w:r>
      <w:r>
        <w:rPr>
          <w:rFonts w:eastAsia="Times New Roman" w:cs="Times New Roman"/>
          <w:szCs w:val="24"/>
        </w:rPr>
        <w:t>, i</w:t>
      </w:r>
      <w:r w:rsidRPr="00643D18">
        <w:rPr>
          <w:rFonts w:eastAsia="Times New Roman" w:cs="Times New Roman"/>
          <w:szCs w:val="24"/>
        </w:rPr>
        <w:t xml:space="preserve">n addition to the reporting requirements of Subsection (b), </w:t>
      </w:r>
      <w:r>
        <w:rPr>
          <w:rFonts w:eastAsia="Times New Roman" w:cs="Times New Roman"/>
          <w:szCs w:val="24"/>
        </w:rPr>
        <w:t>to</w:t>
      </w:r>
      <w:r w:rsidRPr="00643D18">
        <w:rPr>
          <w:rFonts w:eastAsia="Times New Roman" w:cs="Times New Roman"/>
          <w:szCs w:val="24"/>
        </w:rPr>
        <w:t xml:space="preserve"> submit </w:t>
      </w:r>
      <w:r>
        <w:rPr>
          <w:rFonts w:eastAsia="Times New Roman" w:cs="Times New Roman"/>
          <w:szCs w:val="24"/>
        </w:rPr>
        <w:t xml:space="preserve">a report that contains certain financial information to the </w:t>
      </w:r>
      <w:r w:rsidRPr="00643D18">
        <w:rPr>
          <w:rFonts w:eastAsia="Times New Roman" w:cs="Times New Roman"/>
          <w:szCs w:val="24"/>
        </w:rPr>
        <w:t>governor, the committee of each house of the legislature that has jurisdiction over appropriations, and the Legislative Budget Board</w:t>
      </w:r>
      <w:r>
        <w:rPr>
          <w:rFonts w:eastAsia="Times New Roman" w:cs="Times New Roman"/>
          <w:szCs w:val="24"/>
        </w:rPr>
        <w:t xml:space="preserve"> </w:t>
      </w:r>
      <w:r w:rsidRPr="00643D18">
        <w:rPr>
          <w:rFonts w:eastAsia="Times New Roman" w:cs="Times New Roman"/>
          <w:szCs w:val="24"/>
        </w:rPr>
        <w:t>not lat</w:t>
      </w:r>
      <w:r>
        <w:rPr>
          <w:rFonts w:eastAsia="Times New Roman" w:cs="Times New Roman"/>
          <w:szCs w:val="24"/>
        </w:rPr>
        <w:t xml:space="preserve">er than November 1 of each year.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FA78BB">
        <w:rPr>
          <w:rFonts w:eastAsia="Times New Roman" w:cs="Times New Roman"/>
          <w:szCs w:val="24"/>
        </w:rPr>
        <w:t>SECTION 39. Amends Section 1105.007,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1105.007. PROPERTY. Authorizes TREC or TALCB to acquire by lease and maintain, use, and operate any real, personal, or mixed property necessary, rather than necessary or convenient, to the exercise of the respective powers, rights, privileges, or functions of TREC or TALCB and deletes existing text relating to acquisition by purchase, gift, or any other manner provided by law and relating to interest in property. Deletes Subdivisions (2)–(4) relating to sale or disposition of certain properties, construction or improvement of facilities, and borrowing money.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40. Amends Section 1105.008(b),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(b) Authorizes the Texas attorney general to assess and collect from the agency reasonable attorney's fees associated with any litigation under this section. Deletes existing text relating to a nonrefundable retainer. </w:t>
      </w:r>
    </w:p>
    <w:p w:rsidR="007303F3" w:rsidRDefault="007303F3" w:rsidP="00531F7E">
      <w:pPr>
        <w:spacing w:after="0" w:line="240" w:lineRule="auto"/>
        <w:ind w:left="720"/>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sidRPr="00643D18">
        <w:rPr>
          <w:rFonts w:eastAsia="Times New Roman" w:cs="Times New Roman"/>
          <w:szCs w:val="24"/>
        </w:rPr>
        <w:t>SECTION 41. Amends</w:t>
      </w:r>
      <w:r>
        <w:rPr>
          <w:rFonts w:eastAsia="Times New Roman" w:cs="Times New Roman"/>
          <w:szCs w:val="24"/>
        </w:rPr>
        <w:t xml:space="preserve"> </w:t>
      </w:r>
      <w:r w:rsidRPr="00E93732">
        <w:rPr>
          <w:rFonts w:eastAsia="Times New Roman" w:cs="Times New Roman"/>
          <w:szCs w:val="24"/>
        </w:rPr>
        <w:t>Section 1105.009, Occupations Code, as follows:</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Sec. 1105.009. ADMINISTRATIVE HEARINGS. Requires SOAH to</w:t>
      </w:r>
      <w:r w:rsidRPr="00643D18">
        <w:rPr>
          <w:rFonts w:eastAsia="Times New Roman" w:cs="Times New Roman"/>
          <w:szCs w:val="24"/>
        </w:rPr>
        <w:t xml:space="preserve"> enter into a contract with the agency for hearings conducted by </w:t>
      </w:r>
      <w:r>
        <w:rPr>
          <w:rFonts w:eastAsia="Times New Roman" w:cs="Times New Roman"/>
          <w:szCs w:val="24"/>
        </w:rPr>
        <w:t>SOAH</w:t>
      </w:r>
      <w:r w:rsidRPr="00643D18">
        <w:rPr>
          <w:rFonts w:eastAsia="Times New Roman" w:cs="Times New Roman"/>
          <w:szCs w:val="24"/>
        </w:rPr>
        <w:t xml:space="preserve"> under a law administered by </w:t>
      </w:r>
      <w:r>
        <w:rPr>
          <w:rFonts w:eastAsia="Times New Roman" w:cs="Times New Roman"/>
          <w:szCs w:val="24"/>
        </w:rPr>
        <w:t>TREC</w:t>
      </w:r>
      <w:r w:rsidRPr="00643D18">
        <w:rPr>
          <w:rFonts w:eastAsia="Times New Roman" w:cs="Times New Roman"/>
          <w:szCs w:val="24"/>
        </w:rPr>
        <w:t xml:space="preserve"> or </w:t>
      </w:r>
      <w:r>
        <w:rPr>
          <w:rFonts w:eastAsia="Times New Roman" w:cs="Times New Roman"/>
          <w:szCs w:val="24"/>
        </w:rPr>
        <w:t>TALCB. Requires t</w:t>
      </w:r>
      <w:r w:rsidRPr="00643D18">
        <w:rPr>
          <w:rFonts w:eastAsia="Times New Roman" w:cs="Times New Roman"/>
          <w:szCs w:val="24"/>
        </w:rPr>
        <w:t xml:space="preserve">he agency </w:t>
      </w:r>
      <w:r>
        <w:rPr>
          <w:rFonts w:eastAsia="Times New Roman" w:cs="Times New Roman"/>
          <w:szCs w:val="24"/>
        </w:rPr>
        <w:t>to</w:t>
      </w:r>
      <w:r w:rsidRPr="00643D18">
        <w:rPr>
          <w:rFonts w:eastAsia="Times New Roman" w:cs="Times New Roman"/>
          <w:szCs w:val="24"/>
        </w:rPr>
        <w:t xml:space="preserve"> reimburse </w:t>
      </w:r>
      <w:r>
        <w:rPr>
          <w:rFonts w:eastAsia="Times New Roman" w:cs="Times New Roman"/>
          <w:szCs w:val="24"/>
        </w:rPr>
        <w:t>SOAH</w:t>
      </w:r>
      <w:r w:rsidRPr="00643D18">
        <w:rPr>
          <w:rFonts w:eastAsia="Times New Roman" w:cs="Times New Roman"/>
          <w:szCs w:val="24"/>
        </w:rPr>
        <w:t xml:space="preserve"> for costs incurred in conducting the hearings.</w:t>
      </w:r>
      <w:r>
        <w:rPr>
          <w:rFonts w:eastAsia="Times New Roman" w:cs="Times New Roman"/>
          <w:szCs w:val="24"/>
        </w:rPr>
        <w:t xml:space="preserve"> Deletes existing text relating to contract amount and deadline for a nonrefundable retainer. Deletes existing Subsection (b) and makes nonsubstantive changes. </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42. Amends </w:t>
      </w:r>
      <w:r w:rsidRPr="00E93732">
        <w:rPr>
          <w:rFonts w:eastAsia="Times New Roman" w:cs="Times New Roman"/>
          <w:szCs w:val="24"/>
        </w:rPr>
        <w:t xml:space="preserve">Subchapter B, Chapter 1303, Occupations Code, </w:t>
      </w:r>
      <w:r>
        <w:rPr>
          <w:rFonts w:eastAsia="Times New Roman" w:cs="Times New Roman"/>
          <w:szCs w:val="24"/>
        </w:rPr>
        <w:t xml:space="preserve">by adding Section 1303.054,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sidRPr="00E93732">
        <w:rPr>
          <w:rFonts w:eastAsia="Times New Roman" w:cs="Times New Roman"/>
          <w:szCs w:val="24"/>
        </w:rPr>
        <w:t>Se</w:t>
      </w:r>
      <w:r>
        <w:rPr>
          <w:rFonts w:eastAsia="Times New Roman" w:cs="Times New Roman"/>
          <w:szCs w:val="24"/>
        </w:rPr>
        <w:t xml:space="preserve">c. 1303.054. </w:t>
      </w:r>
      <w:r w:rsidRPr="00E93732">
        <w:rPr>
          <w:rFonts w:eastAsia="Times New Roman" w:cs="Times New Roman"/>
          <w:szCs w:val="24"/>
        </w:rPr>
        <w:t xml:space="preserve">COMPLAINT INVESTIGATION. </w:t>
      </w:r>
      <w:r>
        <w:rPr>
          <w:rFonts w:eastAsia="Times New Roman" w:cs="Times New Roman"/>
          <w:szCs w:val="24"/>
        </w:rPr>
        <w:t>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i</w:t>
      </w:r>
      <w:r>
        <w:rPr>
          <w:rFonts w:eastAsia="Times New Roman" w:cs="Times New Roman"/>
          <w:szCs w:val="24"/>
        </w:rPr>
        <w:t>nappropriate or without merit, to</w:t>
      </w:r>
      <w:r w:rsidRPr="00E93732">
        <w:rPr>
          <w:rFonts w:eastAsia="Times New Roman" w:cs="Times New Roman"/>
          <w:szCs w:val="24"/>
        </w:rPr>
        <w:t xml:space="preserve"> dismiss the complaint and </w:t>
      </w:r>
      <w:r>
        <w:rPr>
          <w:rFonts w:eastAsia="Times New Roman" w:cs="Times New Roman"/>
          <w:szCs w:val="24"/>
        </w:rPr>
        <w:t>prohibits</w:t>
      </w:r>
      <w:r w:rsidRPr="00E93732">
        <w:rPr>
          <w:rFonts w:eastAsia="Times New Roman" w:cs="Times New Roman"/>
          <w:szCs w:val="24"/>
        </w:rPr>
        <w:t xml:space="preserve"> further action </w:t>
      </w:r>
      <w:r>
        <w:rPr>
          <w:rFonts w:eastAsia="Times New Roman" w:cs="Times New Roman"/>
          <w:szCs w:val="24"/>
        </w:rPr>
        <w:t>from</w:t>
      </w:r>
      <w:r w:rsidRPr="00E93732">
        <w:rPr>
          <w:rFonts w:eastAsia="Times New Roman" w:cs="Times New Roman"/>
          <w:szCs w:val="24"/>
        </w:rPr>
        <w:t xml:space="preserve"> be</w:t>
      </w:r>
      <w:r>
        <w:rPr>
          <w:rFonts w:eastAsia="Times New Roman" w:cs="Times New Roman"/>
          <w:szCs w:val="24"/>
        </w:rPr>
        <w:t>ing</w:t>
      </w:r>
      <w:r w:rsidRPr="00E93732">
        <w:rPr>
          <w:rFonts w:eastAsia="Times New Roman" w:cs="Times New Roman"/>
          <w:szCs w:val="24"/>
        </w:rPr>
        <w:t xml:space="preserve"> taken.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staff the duty to dismiss complaints described by this section.</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3. </w:t>
      </w:r>
      <w:r>
        <w:rPr>
          <w:rFonts w:eastAsia="Times New Roman" w:cs="Times New Roman"/>
          <w:szCs w:val="24"/>
        </w:rPr>
        <w:t>Amends</w:t>
      </w:r>
      <w:r w:rsidRPr="00E93732">
        <w:rPr>
          <w:rFonts w:eastAsia="Times New Roman" w:cs="Times New Roman"/>
          <w:szCs w:val="24"/>
        </w:rPr>
        <w:t xml:space="preserve"> Subchapter C, Chapter 221, Property Code, by </w:t>
      </w:r>
      <w:r>
        <w:rPr>
          <w:rFonts w:eastAsia="Times New Roman" w:cs="Times New Roman"/>
          <w:szCs w:val="24"/>
        </w:rPr>
        <w:t xml:space="preserve">adding Section 221.0245, </w:t>
      </w:r>
      <w:r w:rsidRPr="00E93732">
        <w:rPr>
          <w:rFonts w:eastAsia="Times New Roman" w:cs="Times New Roman"/>
          <w:szCs w:val="24"/>
        </w:rPr>
        <w:t>as follows:</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221.0245. </w:t>
      </w:r>
      <w:r w:rsidRPr="00E93732">
        <w:rPr>
          <w:rFonts w:eastAsia="Times New Roman" w:cs="Times New Roman"/>
          <w:szCs w:val="24"/>
        </w:rPr>
        <w:t xml:space="preserve">COMPLAINT INVESTIGATION. </w:t>
      </w:r>
      <w:r>
        <w:rPr>
          <w:rFonts w:eastAsia="Times New Roman" w:cs="Times New Roman"/>
          <w:szCs w:val="24"/>
        </w:rPr>
        <w:t>Requires TREC, i</w:t>
      </w:r>
      <w:r w:rsidRPr="00E93732">
        <w:rPr>
          <w:rFonts w:eastAsia="Times New Roman" w:cs="Times New Roman"/>
          <w:szCs w:val="24"/>
        </w:rPr>
        <w:t xml:space="preserve">f </w:t>
      </w:r>
      <w:r>
        <w:rPr>
          <w:rFonts w:eastAsia="Times New Roman" w:cs="Times New Roman"/>
          <w:szCs w:val="24"/>
        </w:rPr>
        <w:t>TREC</w:t>
      </w:r>
      <w:r w:rsidRPr="00E93732">
        <w:rPr>
          <w:rFonts w:eastAsia="Times New Roman" w:cs="Times New Roman"/>
          <w:szCs w:val="24"/>
        </w:rPr>
        <w:t xml:space="preserve"> determines at any time that an allegation made or formal complaint submitted by a person is </w:t>
      </w:r>
      <w:r>
        <w:rPr>
          <w:rFonts w:eastAsia="Times New Roman" w:cs="Times New Roman"/>
          <w:szCs w:val="24"/>
        </w:rPr>
        <w:t>inappropriate or without merit,</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dismiss the complaint and </w:t>
      </w:r>
      <w:r>
        <w:rPr>
          <w:rFonts w:eastAsia="Times New Roman" w:cs="Times New Roman"/>
          <w:szCs w:val="24"/>
        </w:rPr>
        <w:t>prohibits further action from being taken. 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delegate to </w:t>
      </w:r>
      <w:r>
        <w:rPr>
          <w:rFonts w:eastAsia="Times New Roman" w:cs="Times New Roman"/>
          <w:szCs w:val="24"/>
        </w:rPr>
        <w:t>TREC</w:t>
      </w:r>
      <w:r w:rsidRPr="00E93732">
        <w:rPr>
          <w:rFonts w:eastAsia="Times New Roman" w:cs="Times New Roman"/>
          <w:szCs w:val="24"/>
        </w:rPr>
        <w:t xml:space="preserve"> staff the duty to dismiss complaints under this section.</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44. Amends </w:t>
      </w:r>
      <w:r w:rsidRPr="00E93732">
        <w:rPr>
          <w:rFonts w:eastAsia="Times New Roman" w:cs="Times New Roman"/>
          <w:szCs w:val="24"/>
        </w:rPr>
        <w:t>Subchapter C, Chapter 221, Property Code, by adding Section 221.028</w:t>
      </w:r>
      <w:r>
        <w:rPr>
          <w:rFonts w:eastAsia="Times New Roman" w:cs="Times New Roman"/>
          <w:szCs w:val="24"/>
        </w:rPr>
        <w:t>,</w:t>
      </w:r>
      <w:r w:rsidRPr="00E93732">
        <w:rPr>
          <w:rFonts w:eastAsia="Times New Roman" w:cs="Times New Roman"/>
          <w:szCs w:val="24"/>
        </w:rPr>
        <w:t xml:space="preserve"> as follows:</w:t>
      </w:r>
    </w:p>
    <w:p w:rsidR="007303F3" w:rsidRPr="00E93732"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 xml:space="preserve">Sec. 221.028. </w:t>
      </w:r>
      <w:r w:rsidRPr="00E93732">
        <w:rPr>
          <w:rFonts w:eastAsia="Times New Roman" w:cs="Times New Roman"/>
          <w:szCs w:val="24"/>
        </w:rPr>
        <w:t xml:space="preserve">DENIAL OF REGISTRATION RENEWAL. (a) </w:t>
      </w:r>
      <w:r>
        <w:rPr>
          <w:rFonts w:eastAsia="Times New Roman" w:cs="Times New Roman"/>
          <w:szCs w:val="24"/>
        </w:rPr>
        <w:t>Authorizes TREC</w:t>
      </w:r>
      <w:r w:rsidRPr="00E93732">
        <w:rPr>
          <w:rFonts w:eastAsia="Times New Roman" w:cs="Times New Roman"/>
          <w:szCs w:val="24"/>
        </w:rPr>
        <w:t xml:space="preserve"> </w:t>
      </w:r>
      <w:r>
        <w:rPr>
          <w:rFonts w:eastAsia="Times New Roman" w:cs="Times New Roman"/>
          <w:szCs w:val="24"/>
        </w:rPr>
        <w:t>to</w:t>
      </w:r>
      <w:r w:rsidRPr="00E93732">
        <w:rPr>
          <w:rFonts w:eastAsia="Times New Roman" w:cs="Times New Roman"/>
          <w:szCs w:val="24"/>
        </w:rPr>
        <w:t xml:space="preserve"> deny the renewal of a registration under this chapter if the developer is in violation of a </w:t>
      </w:r>
      <w:r>
        <w:rPr>
          <w:rFonts w:eastAsia="Times New Roman" w:cs="Times New Roman"/>
          <w:szCs w:val="24"/>
        </w:rPr>
        <w:t>TREC</w:t>
      </w:r>
      <w:r w:rsidRPr="00E93732">
        <w:rPr>
          <w:rFonts w:eastAsia="Times New Roman" w:cs="Times New Roman"/>
          <w:szCs w:val="24"/>
        </w:rPr>
        <w:t xml:space="preserve"> order.</w:t>
      </w:r>
    </w:p>
    <w:p w:rsidR="007303F3" w:rsidRPr="00E93732"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ind w:left="1440"/>
        <w:jc w:val="both"/>
        <w:rPr>
          <w:rFonts w:eastAsia="Times New Roman" w:cs="Times New Roman"/>
          <w:szCs w:val="24"/>
        </w:rPr>
      </w:pPr>
      <w:r w:rsidRPr="00E93732">
        <w:rPr>
          <w:rFonts w:eastAsia="Times New Roman" w:cs="Times New Roman"/>
          <w:szCs w:val="24"/>
        </w:rPr>
        <w:t xml:space="preserve">(b) </w:t>
      </w:r>
      <w:r>
        <w:rPr>
          <w:rFonts w:eastAsia="Times New Roman" w:cs="Times New Roman"/>
          <w:szCs w:val="24"/>
        </w:rPr>
        <w:t>Provides that t</w:t>
      </w:r>
      <w:r w:rsidRPr="00E93732">
        <w:rPr>
          <w:rFonts w:eastAsia="Times New Roman" w:cs="Times New Roman"/>
          <w:szCs w:val="24"/>
        </w:rPr>
        <w:t>he denial of a registration renewal under this section is subject to the same provisions as are applicable under Section 1101.364, Occupations Code, to the denial of a license.</w:t>
      </w:r>
    </w:p>
    <w:p w:rsidR="007303F3" w:rsidRDefault="007303F3" w:rsidP="007303F3">
      <w:pPr>
        <w:tabs>
          <w:tab w:val="left" w:pos="3615"/>
        </w:tabs>
        <w:spacing w:after="0" w:line="240" w:lineRule="auto"/>
        <w:ind w:left="1440"/>
        <w:jc w:val="both"/>
        <w:rPr>
          <w:rFonts w:eastAsia="Times New Roman" w:cs="Times New Roman"/>
          <w:szCs w:val="24"/>
        </w:rPr>
      </w:pPr>
      <w:r>
        <w:rPr>
          <w:rFonts w:eastAsia="Times New Roman" w:cs="Times New Roman"/>
          <w:szCs w:val="24"/>
        </w:rPr>
        <w:tab/>
      </w: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45. Repealer: Section 1101.552(c) (Fixed Office Required; Change of Address; Branch Offices), Occupations Code.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46. Requires TREC and TALCB, a</w:t>
      </w:r>
      <w:r w:rsidRPr="00E93732">
        <w:rPr>
          <w:rFonts w:eastAsia="Times New Roman" w:cs="Times New Roman"/>
          <w:szCs w:val="24"/>
        </w:rPr>
        <w:t xml:space="preserve">s soon as practicable after the effective date of this Act, </w:t>
      </w:r>
      <w:r>
        <w:rPr>
          <w:rFonts w:eastAsia="Times New Roman" w:cs="Times New Roman"/>
          <w:szCs w:val="24"/>
        </w:rPr>
        <w:t>to</w:t>
      </w:r>
      <w:r w:rsidRPr="00E93732">
        <w:rPr>
          <w:rFonts w:eastAsia="Times New Roman" w:cs="Times New Roman"/>
          <w:szCs w:val="24"/>
        </w:rPr>
        <w:t xml:space="preserve"> adopt rules and policies and enter into contracts necessary to implement the changes in law made by this Act.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SECTION 47. Makes application of the</w:t>
      </w:r>
      <w:r w:rsidRPr="00E93732">
        <w:rPr>
          <w:rFonts w:eastAsia="Times New Roman" w:cs="Times New Roman"/>
          <w:szCs w:val="24"/>
        </w:rPr>
        <w:t xml:space="preserve"> changes in law made by this Act relating to an applicant's entitlement to a hearing following the denial of an application to renew a license, certificate of registration, or approval by </w:t>
      </w:r>
      <w:r>
        <w:rPr>
          <w:rFonts w:eastAsia="Times New Roman" w:cs="Times New Roman"/>
          <w:szCs w:val="24"/>
        </w:rPr>
        <w:t>TREC</w:t>
      </w:r>
      <w:r w:rsidRPr="00E93732">
        <w:rPr>
          <w:rFonts w:eastAsia="Times New Roman" w:cs="Times New Roman"/>
          <w:szCs w:val="24"/>
        </w:rPr>
        <w:t xml:space="preserve"> or </w:t>
      </w:r>
      <w:r>
        <w:rPr>
          <w:rFonts w:eastAsia="Times New Roman" w:cs="Times New Roman"/>
          <w:szCs w:val="24"/>
        </w:rPr>
        <w:t>TALCB</w:t>
      </w:r>
      <w:r w:rsidRPr="00E93732">
        <w:rPr>
          <w:rFonts w:eastAsia="Times New Roman" w:cs="Times New Roman"/>
          <w:szCs w:val="24"/>
        </w:rPr>
        <w:t>, as applicable,</w:t>
      </w:r>
      <w:r>
        <w:rPr>
          <w:rFonts w:eastAsia="Times New Roman" w:cs="Times New Roman"/>
          <w:szCs w:val="24"/>
        </w:rPr>
        <w:t xml:space="preserve"> prospective.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48. (a) Provides that Sections </w:t>
      </w:r>
      <w:r w:rsidRPr="009919D2">
        <w:rPr>
          <w:rFonts w:eastAsia="Times New Roman" w:cs="Times New Roman"/>
          <w:szCs w:val="24"/>
        </w:rPr>
        <w:t>1101.059 and 1103.0545, Occupations Code, as amended by thi</w:t>
      </w:r>
      <w:r>
        <w:rPr>
          <w:rFonts w:eastAsia="Times New Roman" w:cs="Times New Roman"/>
          <w:szCs w:val="24"/>
        </w:rPr>
        <w:t xml:space="preserve">s Act, apply to a member of TREC </w:t>
      </w:r>
      <w:r w:rsidRPr="009919D2">
        <w:rPr>
          <w:rFonts w:eastAsia="Times New Roman" w:cs="Times New Roman"/>
          <w:szCs w:val="24"/>
        </w:rPr>
        <w:t xml:space="preserve">or </w:t>
      </w:r>
      <w:r>
        <w:rPr>
          <w:rFonts w:eastAsia="Times New Roman" w:cs="Times New Roman"/>
          <w:szCs w:val="24"/>
        </w:rPr>
        <w:t>TALB</w:t>
      </w:r>
      <w:r w:rsidRPr="009919D2">
        <w:rPr>
          <w:rFonts w:eastAsia="Times New Roman" w:cs="Times New Roman"/>
          <w:szCs w:val="24"/>
        </w:rPr>
        <w:t xml:space="preserve"> appointed before, on, or after</w:t>
      </w:r>
      <w:r>
        <w:rPr>
          <w:rFonts w:eastAsia="Times New Roman" w:cs="Times New Roman"/>
          <w:szCs w:val="24"/>
        </w:rPr>
        <w:t xml:space="preserve"> the effective date of this Act, except as provided by Subsection (b) of this section. </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ind w:left="720"/>
        <w:jc w:val="both"/>
        <w:rPr>
          <w:rFonts w:eastAsia="Times New Roman" w:cs="Times New Roman"/>
          <w:szCs w:val="24"/>
        </w:rPr>
      </w:pPr>
      <w:r>
        <w:rPr>
          <w:rFonts w:eastAsia="Times New Roman" w:cs="Times New Roman"/>
          <w:szCs w:val="24"/>
        </w:rPr>
        <w:t>(b) Provides that a</w:t>
      </w:r>
      <w:r w:rsidRPr="00E93732">
        <w:rPr>
          <w:rFonts w:eastAsia="Times New Roman" w:cs="Times New Roman"/>
          <w:szCs w:val="24"/>
        </w:rPr>
        <w:t xml:space="preserve"> member of </w:t>
      </w:r>
      <w:r>
        <w:rPr>
          <w:rFonts w:eastAsia="Times New Roman" w:cs="Times New Roman"/>
          <w:szCs w:val="24"/>
        </w:rPr>
        <w:t>TREC</w:t>
      </w:r>
      <w:r w:rsidRPr="00E93732">
        <w:rPr>
          <w:rFonts w:eastAsia="Times New Roman" w:cs="Times New Roman"/>
          <w:szCs w:val="24"/>
        </w:rPr>
        <w:t xml:space="preserve"> or </w:t>
      </w:r>
      <w:r>
        <w:rPr>
          <w:rFonts w:eastAsia="Times New Roman" w:cs="Times New Roman"/>
          <w:szCs w:val="24"/>
        </w:rPr>
        <w:t>TALCB</w:t>
      </w:r>
      <w:r w:rsidRPr="00E93732">
        <w:rPr>
          <w:rFonts w:eastAsia="Times New Roman" w:cs="Times New Roman"/>
          <w:szCs w:val="24"/>
        </w:rPr>
        <w:t xml:space="preserve"> who, before the effective date of this Act, completed the training progr</w:t>
      </w:r>
      <w:r>
        <w:rPr>
          <w:rFonts w:eastAsia="Times New Roman" w:cs="Times New Roman"/>
          <w:szCs w:val="24"/>
        </w:rPr>
        <w:t xml:space="preserve">am required by Sections 1101.059 </w:t>
      </w:r>
      <w:r w:rsidRPr="00E93732">
        <w:rPr>
          <w:rFonts w:eastAsia="Times New Roman" w:cs="Times New Roman"/>
          <w:szCs w:val="24"/>
        </w:rPr>
        <w:t xml:space="preserve">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rPr>
          <w:rFonts w:eastAsia="Times New Roman" w:cs="Times New Roman"/>
          <w:szCs w:val="24"/>
        </w:rPr>
        <w:t>Prohibits a</w:t>
      </w:r>
      <w:r w:rsidRPr="00E93732">
        <w:rPr>
          <w:rFonts w:eastAsia="Times New Roman" w:cs="Times New Roman"/>
          <w:szCs w:val="24"/>
        </w:rPr>
        <w:t xml:space="preserve"> member described by this subsection </w:t>
      </w:r>
      <w:r>
        <w:rPr>
          <w:rFonts w:eastAsia="Times New Roman" w:cs="Times New Roman"/>
          <w:szCs w:val="24"/>
        </w:rPr>
        <w:t>from voting</w:t>
      </w:r>
      <w:r w:rsidRPr="00E93732">
        <w:rPr>
          <w:rFonts w:eastAsia="Times New Roman" w:cs="Times New Roman"/>
          <w:szCs w:val="24"/>
        </w:rPr>
        <w:t>, deli</w:t>
      </w:r>
      <w:r>
        <w:rPr>
          <w:rFonts w:eastAsia="Times New Roman" w:cs="Times New Roman"/>
          <w:szCs w:val="24"/>
        </w:rPr>
        <w:t>berating</w:t>
      </w:r>
      <w:r w:rsidRPr="00E93732">
        <w:rPr>
          <w:rFonts w:eastAsia="Times New Roman" w:cs="Times New Roman"/>
          <w:szCs w:val="24"/>
        </w:rPr>
        <w:t>, or be</w:t>
      </w:r>
      <w:r>
        <w:rPr>
          <w:rFonts w:eastAsia="Times New Roman" w:cs="Times New Roman"/>
          <w:szCs w:val="24"/>
        </w:rPr>
        <w:t>ing</w:t>
      </w:r>
      <w:r w:rsidRPr="00E93732">
        <w:rPr>
          <w:rFonts w:eastAsia="Times New Roman" w:cs="Times New Roman"/>
          <w:szCs w:val="24"/>
        </w:rPr>
        <w:t xml:space="preserve"> counted as a member in attendance at a meeting of the applicable commission or board held on or after December 1, 2019, until the member completes the additional training.</w:t>
      </w:r>
    </w:p>
    <w:p w:rsidR="007303F3" w:rsidRDefault="007303F3" w:rsidP="00531F7E">
      <w:pPr>
        <w:spacing w:after="0" w:line="240" w:lineRule="auto"/>
        <w:jc w:val="both"/>
        <w:rPr>
          <w:rFonts w:eastAsia="Times New Roman" w:cs="Times New Roman"/>
          <w:szCs w:val="24"/>
        </w:rPr>
      </w:pPr>
    </w:p>
    <w:p w:rsidR="007303F3" w:rsidRPr="00E93732"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49. Makes application of Sections </w:t>
      </w:r>
      <w:r w:rsidRPr="00E93732">
        <w:rPr>
          <w:rFonts w:eastAsia="Times New Roman" w:cs="Times New Roman"/>
          <w:szCs w:val="24"/>
        </w:rPr>
        <w:t>1101.354, 1102.107, and 1103.353, Occupations Code, as amended by this Act,</w:t>
      </w:r>
      <w:r>
        <w:rPr>
          <w:rFonts w:eastAsia="Times New Roman" w:cs="Times New Roman"/>
          <w:szCs w:val="24"/>
        </w:rPr>
        <w:t xml:space="preserve"> prospective.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50. Makes application of Section 1101.652(a), Occupations Code, as amended by this Act, and Section 1103.5526, Occupations Code, as added by this Act, prospective. </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51. Provides that </w:t>
      </w:r>
      <w:r w:rsidRPr="009919D2">
        <w:rPr>
          <w:rFonts w:eastAsia="Times New Roman" w:cs="Times New Roman"/>
          <w:szCs w:val="24"/>
        </w:rPr>
        <w:t xml:space="preserve">Section 1103.0521, Occupations Code, as added by this Act, and Section 1103.054, Occupations Code, as amended by this Act, do not affect the entitlement of a member serving on </w:t>
      </w:r>
      <w:r>
        <w:rPr>
          <w:rFonts w:eastAsia="Times New Roman" w:cs="Times New Roman"/>
          <w:szCs w:val="24"/>
        </w:rPr>
        <w:t>TALCB</w:t>
      </w:r>
      <w:r w:rsidRPr="009919D2">
        <w:rPr>
          <w:rFonts w:eastAsia="Times New Roman" w:cs="Times New Roman"/>
          <w:szCs w:val="24"/>
        </w:rPr>
        <w:t xml:space="preserve"> immediately before the effective date of this Act to continue to serve for the remainder of the member's term. </w:t>
      </w:r>
      <w:r>
        <w:rPr>
          <w:rFonts w:eastAsia="Times New Roman" w:cs="Times New Roman"/>
          <w:szCs w:val="24"/>
        </w:rPr>
        <w:t xml:space="preserve">Requires </w:t>
      </w:r>
      <w:r w:rsidRPr="009919D2">
        <w:rPr>
          <w:rFonts w:eastAsia="Times New Roman" w:cs="Times New Roman"/>
          <w:szCs w:val="24"/>
        </w:rPr>
        <w:t>the governor</w:t>
      </w:r>
      <w:r>
        <w:rPr>
          <w:rFonts w:eastAsia="Times New Roman" w:cs="Times New Roman"/>
          <w:szCs w:val="24"/>
        </w:rPr>
        <w:t>, a</w:t>
      </w:r>
      <w:r w:rsidRPr="009919D2">
        <w:rPr>
          <w:rFonts w:eastAsia="Times New Roman" w:cs="Times New Roman"/>
          <w:szCs w:val="24"/>
        </w:rPr>
        <w:t>s the</w:t>
      </w:r>
      <w:r>
        <w:rPr>
          <w:rFonts w:eastAsia="Times New Roman" w:cs="Times New Roman"/>
          <w:szCs w:val="24"/>
        </w:rPr>
        <w:t xml:space="preserve"> terms of TALCB members expire, to </w:t>
      </w:r>
      <w:r w:rsidRPr="009919D2">
        <w:rPr>
          <w:rFonts w:eastAsia="Times New Roman" w:cs="Times New Roman"/>
          <w:szCs w:val="24"/>
        </w:rPr>
        <w:t>appoint or reappoint members who have the qualifications required for members under Subchapter B, Chapter 1103, Occupations Code, as amended by this Act.</w:t>
      </w:r>
    </w:p>
    <w:p w:rsidR="007303F3" w:rsidRDefault="007303F3" w:rsidP="00531F7E">
      <w:pPr>
        <w:spacing w:after="0" w:line="240" w:lineRule="auto"/>
        <w:jc w:val="both"/>
        <w:rPr>
          <w:rFonts w:eastAsia="Times New Roman" w:cs="Times New Roman"/>
          <w:szCs w:val="24"/>
        </w:rPr>
      </w:pPr>
    </w:p>
    <w:p w:rsidR="007303F3" w:rsidRDefault="007303F3" w:rsidP="00531F7E">
      <w:pPr>
        <w:spacing w:after="0" w:line="240" w:lineRule="auto"/>
        <w:jc w:val="both"/>
        <w:rPr>
          <w:rFonts w:eastAsia="Times New Roman" w:cs="Times New Roman"/>
          <w:szCs w:val="24"/>
        </w:rPr>
      </w:pPr>
      <w:r>
        <w:rPr>
          <w:rFonts w:eastAsia="Times New Roman" w:cs="Times New Roman"/>
          <w:szCs w:val="24"/>
        </w:rPr>
        <w:t xml:space="preserve">SECTION 52. Makes application of Section 1103.552(c), Occupations Code, as amended by this Act, prospective. </w:t>
      </w:r>
    </w:p>
    <w:p w:rsidR="007303F3" w:rsidRDefault="007303F3" w:rsidP="00531F7E">
      <w:pPr>
        <w:spacing w:after="0" w:line="240" w:lineRule="auto"/>
        <w:jc w:val="both"/>
        <w:rPr>
          <w:rFonts w:eastAsia="Times New Roman" w:cs="Times New Roman"/>
          <w:szCs w:val="24"/>
        </w:rPr>
      </w:pPr>
    </w:p>
    <w:p w:rsidR="007303F3" w:rsidRPr="00C8671F" w:rsidRDefault="007303F3" w:rsidP="00531F7E">
      <w:pPr>
        <w:spacing w:after="0" w:line="240" w:lineRule="auto"/>
        <w:jc w:val="both"/>
        <w:rPr>
          <w:rFonts w:eastAsia="Times New Roman" w:cs="Times New Roman"/>
          <w:szCs w:val="24"/>
        </w:rPr>
      </w:pPr>
      <w:r>
        <w:rPr>
          <w:rFonts w:eastAsia="Times New Roman" w:cs="Times New Roman"/>
          <w:szCs w:val="24"/>
        </w:rPr>
        <w:t>SECTION 53. Effective date: September 1, 2019.</w:t>
      </w:r>
    </w:p>
    <w:p w:rsidR="007303F3" w:rsidRPr="00C8671F" w:rsidRDefault="007303F3" w:rsidP="00531F7E">
      <w:pPr>
        <w:spacing w:after="0" w:line="240" w:lineRule="auto"/>
        <w:jc w:val="both"/>
        <w:rPr>
          <w:rFonts w:eastAsia="Times New Roman" w:cs="Times New Roman"/>
          <w:szCs w:val="24"/>
        </w:rPr>
      </w:pPr>
    </w:p>
    <w:sectPr w:rsidR="007303F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BA" w:rsidRDefault="00EE77BA" w:rsidP="000F1DF9">
      <w:pPr>
        <w:spacing w:after="0" w:line="240" w:lineRule="auto"/>
      </w:pPr>
      <w:r>
        <w:separator/>
      </w:r>
    </w:p>
  </w:endnote>
  <w:endnote w:type="continuationSeparator" w:id="0">
    <w:p w:rsidR="00EE77BA" w:rsidRDefault="00EE77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77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03F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03F3">
                <w:rPr>
                  <w:sz w:val="20"/>
                  <w:szCs w:val="20"/>
                </w:rPr>
                <w:t>C.S.S.B. 624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03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77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03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03F3">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BA" w:rsidRDefault="00EE77BA" w:rsidP="000F1DF9">
      <w:pPr>
        <w:spacing w:after="0" w:line="240" w:lineRule="auto"/>
      </w:pPr>
      <w:r>
        <w:separator/>
      </w:r>
    </w:p>
  </w:footnote>
  <w:footnote w:type="continuationSeparator" w:id="0">
    <w:p w:rsidR="00EE77BA" w:rsidRDefault="00EE77B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CD9"/>
    <w:multiLevelType w:val="multilevel"/>
    <w:tmpl w:val="2756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C15"/>
    <w:multiLevelType w:val="multilevel"/>
    <w:tmpl w:val="F7B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04658"/>
    <w:multiLevelType w:val="multilevel"/>
    <w:tmpl w:val="E89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41FA5"/>
    <w:multiLevelType w:val="multilevel"/>
    <w:tmpl w:val="7E2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6481E"/>
    <w:multiLevelType w:val="multilevel"/>
    <w:tmpl w:val="D6F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8527D"/>
    <w:multiLevelType w:val="multilevel"/>
    <w:tmpl w:val="A1F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414E9"/>
    <w:multiLevelType w:val="multilevel"/>
    <w:tmpl w:val="E90A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864D5"/>
    <w:multiLevelType w:val="multilevel"/>
    <w:tmpl w:val="33D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07E0A"/>
    <w:multiLevelType w:val="multilevel"/>
    <w:tmpl w:val="496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C0B66"/>
    <w:multiLevelType w:val="multilevel"/>
    <w:tmpl w:val="159A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E7F43"/>
    <w:multiLevelType w:val="multilevel"/>
    <w:tmpl w:val="08BA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7"/>
  </w:num>
  <w:num w:numId="5">
    <w:abstractNumId w:val="3"/>
  </w:num>
  <w:num w:numId="6">
    <w:abstractNumId w:val="10"/>
  </w:num>
  <w:num w:numId="7">
    <w:abstractNumId w:val="2"/>
  </w:num>
  <w:num w:numId="8">
    <w:abstractNumId w:val="8"/>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03F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77B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A04F"/>
  <w15:docId w15:val="{4C8948D8-B274-4654-BD1E-1FE3E693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03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38AD" w:rsidP="000A38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2867D9B5F64FE4B0E048F3BA39F52A"/>
        <w:category>
          <w:name w:val="General"/>
          <w:gallery w:val="placeholder"/>
        </w:category>
        <w:types>
          <w:type w:val="bbPlcHdr"/>
        </w:types>
        <w:behaviors>
          <w:behavior w:val="content"/>
        </w:behaviors>
        <w:guid w:val="{D03EBC7F-B354-47A6-A36E-9872786B6B5E}"/>
      </w:docPartPr>
      <w:docPartBody>
        <w:p w:rsidR="00000000" w:rsidRDefault="00744E1E"/>
      </w:docPartBody>
    </w:docPart>
    <w:docPart>
      <w:docPartPr>
        <w:name w:val="BDAE3A9DE9BE425EB86777D7E6215848"/>
        <w:category>
          <w:name w:val="General"/>
          <w:gallery w:val="placeholder"/>
        </w:category>
        <w:types>
          <w:type w:val="bbPlcHdr"/>
        </w:types>
        <w:behaviors>
          <w:behavior w:val="content"/>
        </w:behaviors>
        <w:guid w:val="{1610E978-57C5-4E06-9407-6E5E3AB1AE49}"/>
      </w:docPartPr>
      <w:docPartBody>
        <w:p w:rsidR="00000000" w:rsidRDefault="00744E1E"/>
      </w:docPartBody>
    </w:docPart>
    <w:docPart>
      <w:docPartPr>
        <w:name w:val="C90A433EFF7246C385211C2C378263BA"/>
        <w:category>
          <w:name w:val="General"/>
          <w:gallery w:val="placeholder"/>
        </w:category>
        <w:types>
          <w:type w:val="bbPlcHdr"/>
        </w:types>
        <w:behaviors>
          <w:behavior w:val="content"/>
        </w:behaviors>
        <w:guid w:val="{57D55D90-6314-47CE-9C00-2A6290BE5336}"/>
      </w:docPartPr>
      <w:docPartBody>
        <w:p w:rsidR="00000000" w:rsidRDefault="00744E1E"/>
      </w:docPartBody>
    </w:docPart>
    <w:docPart>
      <w:docPartPr>
        <w:name w:val="179A13EEDFA54E52AD185E2F29D53162"/>
        <w:category>
          <w:name w:val="General"/>
          <w:gallery w:val="placeholder"/>
        </w:category>
        <w:types>
          <w:type w:val="bbPlcHdr"/>
        </w:types>
        <w:behaviors>
          <w:behavior w:val="content"/>
        </w:behaviors>
        <w:guid w:val="{5E437D89-6C04-4BFE-B5F5-F894DE54BE2C}"/>
      </w:docPartPr>
      <w:docPartBody>
        <w:p w:rsidR="00000000" w:rsidRDefault="00744E1E"/>
      </w:docPartBody>
    </w:docPart>
    <w:docPart>
      <w:docPartPr>
        <w:name w:val="A8D55292AA434B33AE16E3E718DF272B"/>
        <w:category>
          <w:name w:val="General"/>
          <w:gallery w:val="placeholder"/>
        </w:category>
        <w:types>
          <w:type w:val="bbPlcHdr"/>
        </w:types>
        <w:behaviors>
          <w:behavior w:val="content"/>
        </w:behaviors>
        <w:guid w:val="{FE4E4ACC-3E2F-4651-8CC3-86EA1814AB39}"/>
      </w:docPartPr>
      <w:docPartBody>
        <w:p w:rsidR="00000000" w:rsidRDefault="00744E1E"/>
      </w:docPartBody>
    </w:docPart>
    <w:docPart>
      <w:docPartPr>
        <w:name w:val="016CE81C6AAF4767A86F897EF28AC8F6"/>
        <w:category>
          <w:name w:val="General"/>
          <w:gallery w:val="placeholder"/>
        </w:category>
        <w:types>
          <w:type w:val="bbPlcHdr"/>
        </w:types>
        <w:behaviors>
          <w:behavior w:val="content"/>
        </w:behaviors>
        <w:guid w:val="{8FC95DFF-A799-409A-B0B7-BD736470491D}"/>
      </w:docPartPr>
      <w:docPartBody>
        <w:p w:rsidR="00000000" w:rsidRDefault="00744E1E"/>
      </w:docPartBody>
    </w:docPart>
    <w:docPart>
      <w:docPartPr>
        <w:name w:val="D92A62A051594D51933A81744A51F239"/>
        <w:category>
          <w:name w:val="General"/>
          <w:gallery w:val="placeholder"/>
        </w:category>
        <w:types>
          <w:type w:val="bbPlcHdr"/>
        </w:types>
        <w:behaviors>
          <w:behavior w:val="content"/>
        </w:behaviors>
        <w:guid w:val="{4FA40313-B4E6-4F5B-A87B-31417006C55C}"/>
      </w:docPartPr>
      <w:docPartBody>
        <w:p w:rsidR="00000000" w:rsidRDefault="00744E1E"/>
      </w:docPartBody>
    </w:docPart>
    <w:docPart>
      <w:docPartPr>
        <w:name w:val="D7C1C539E9EF4CE0AAC56730D8FE7B12"/>
        <w:category>
          <w:name w:val="General"/>
          <w:gallery w:val="placeholder"/>
        </w:category>
        <w:types>
          <w:type w:val="bbPlcHdr"/>
        </w:types>
        <w:behaviors>
          <w:behavior w:val="content"/>
        </w:behaviors>
        <w:guid w:val="{2FEC71B8-BE7E-4B5E-AED5-5A56910BE08A}"/>
      </w:docPartPr>
      <w:docPartBody>
        <w:p w:rsidR="00000000" w:rsidRDefault="00744E1E"/>
      </w:docPartBody>
    </w:docPart>
    <w:docPart>
      <w:docPartPr>
        <w:name w:val="1F6166B074FC49778F7BEFA4D4F350CB"/>
        <w:category>
          <w:name w:val="General"/>
          <w:gallery w:val="placeholder"/>
        </w:category>
        <w:types>
          <w:type w:val="bbPlcHdr"/>
        </w:types>
        <w:behaviors>
          <w:behavior w:val="content"/>
        </w:behaviors>
        <w:guid w:val="{F5BE1175-E983-4103-9B03-456614D4F947}"/>
      </w:docPartPr>
      <w:docPartBody>
        <w:p w:rsidR="00000000" w:rsidRDefault="000A38AD" w:rsidP="000A38AD">
          <w:pPr>
            <w:pStyle w:val="1F6166B074FC49778F7BEFA4D4F350CB"/>
          </w:pPr>
          <w:r w:rsidRPr="00A30DD1">
            <w:rPr>
              <w:rStyle w:val="PlaceholderText"/>
            </w:rPr>
            <w:t>Click here to enter a date.</w:t>
          </w:r>
        </w:p>
      </w:docPartBody>
    </w:docPart>
    <w:docPart>
      <w:docPartPr>
        <w:name w:val="14D7B069234543798A12E7B8A455E5A2"/>
        <w:category>
          <w:name w:val="General"/>
          <w:gallery w:val="placeholder"/>
        </w:category>
        <w:types>
          <w:type w:val="bbPlcHdr"/>
        </w:types>
        <w:behaviors>
          <w:behavior w:val="content"/>
        </w:behaviors>
        <w:guid w:val="{445E83D3-1EAD-4288-9790-52B6FC430617}"/>
      </w:docPartPr>
      <w:docPartBody>
        <w:p w:rsidR="00000000" w:rsidRDefault="00744E1E"/>
      </w:docPartBody>
    </w:docPart>
    <w:docPart>
      <w:docPartPr>
        <w:name w:val="B9CC5269709A4E44B13A2536752DD261"/>
        <w:category>
          <w:name w:val="General"/>
          <w:gallery w:val="placeholder"/>
        </w:category>
        <w:types>
          <w:type w:val="bbPlcHdr"/>
        </w:types>
        <w:behaviors>
          <w:behavior w:val="content"/>
        </w:behaviors>
        <w:guid w:val="{9078677D-F12E-44A8-A634-E616267CF0E8}"/>
      </w:docPartPr>
      <w:docPartBody>
        <w:p w:rsidR="00000000" w:rsidRDefault="00744E1E"/>
      </w:docPartBody>
    </w:docPart>
    <w:docPart>
      <w:docPartPr>
        <w:name w:val="990D3779E0BD446C8A108A8A5C8B6D71"/>
        <w:category>
          <w:name w:val="General"/>
          <w:gallery w:val="placeholder"/>
        </w:category>
        <w:types>
          <w:type w:val="bbPlcHdr"/>
        </w:types>
        <w:behaviors>
          <w:behavior w:val="content"/>
        </w:behaviors>
        <w:guid w:val="{3E03BE26-D2B7-4039-8F2B-1A5B9A570F21}"/>
      </w:docPartPr>
      <w:docPartBody>
        <w:p w:rsidR="00000000" w:rsidRDefault="000A38AD" w:rsidP="000A38AD">
          <w:pPr>
            <w:pStyle w:val="990D3779E0BD446C8A108A8A5C8B6D71"/>
          </w:pPr>
          <w:r>
            <w:rPr>
              <w:rFonts w:eastAsia="Times New Roman" w:cs="Times New Roman"/>
              <w:bCs/>
              <w:szCs w:val="24"/>
            </w:rPr>
            <w:t xml:space="preserve"> </w:t>
          </w:r>
        </w:p>
      </w:docPartBody>
    </w:docPart>
    <w:docPart>
      <w:docPartPr>
        <w:name w:val="4BCAD096EB0B420F871D28F2C8C0BBE0"/>
        <w:category>
          <w:name w:val="General"/>
          <w:gallery w:val="placeholder"/>
        </w:category>
        <w:types>
          <w:type w:val="bbPlcHdr"/>
        </w:types>
        <w:behaviors>
          <w:behavior w:val="content"/>
        </w:behaviors>
        <w:guid w:val="{D4FF6486-4711-4D4E-999B-B05A9F2AFA6B}"/>
      </w:docPartPr>
      <w:docPartBody>
        <w:p w:rsidR="00000000" w:rsidRDefault="00744E1E"/>
      </w:docPartBody>
    </w:docPart>
    <w:docPart>
      <w:docPartPr>
        <w:name w:val="B4B38C9B44ED4F41B15E3A55EB3AFF7A"/>
        <w:category>
          <w:name w:val="General"/>
          <w:gallery w:val="placeholder"/>
        </w:category>
        <w:types>
          <w:type w:val="bbPlcHdr"/>
        </w:types>
        <w:behaviors>
          <w:behavior w:val="content"/>
        </w:behaviors>
        <w:guid w:val="{9DF53A1D-223F-4E47-8E65-843D2AC49212}"/>
      </w:docPartPr>
      <w:docPartBody>
        <w:p w:rsidR="00000000" w:rsidRDefault="00744E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8A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4E1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38AD"/>
    <w:rPr>
      <w:rFonts w:ascii="Times New Roman" w:hAnsi="Times New Roman"/>
      <w:sz w:val="24"/>
    </w:rPr>
  </w:style>
  <w:style w:type="paragraph" w:customStyle="1" w:styleId="487D89B4F8B34DB4967D41FE18F7F88D9">
    <w:name w:val="487D89B4F8B34DB4967D41FE18F7F88D9"/>
    <w:rsid w:val="000A38AD"/>
    <w:rPr>
      <w:rFonts w:ascii="Times New Roman" w:hAnsi="Times New Roman"/>
      <w:sz w:val="24"/>
    </w:rPr>
  </w:style>
  <w:style w:type="paragraph" w:customStyle="1" w:styleId="AE2570ED5D764CD7AF9686706F550F4622">
    <w:name w:val="AE2570ED5D764CD7AF9686706F550F4622"/>
    <w:rsid w:val="000A38AD"/>
    <w:pPr>
      <w:tabs>
        <w:tab w:val="center" w:pos="4680"/>
        <w:tab w:val="right" w:pos="9360"/>
      </w:tabs>
      <w:spacing w:after="0" w:line="240" w:lineRule="auto"/>
    </w:pPr>
    <w:rPr>
      <w:rFonts w:ascii="Times New Roman" w:hAnsi="Times New Roman"/>
      <w:sz w:val="24"/>
    </w:rPr>
  </w:style>
  <w:style w:type="paragraph" w:customStyle="1" w:styleId="1F6166B074FC49778F7BEFA4D4F350CB">
    <w:name w:val="1F6166B074FC49778F7BEFA4D4F350CB"/>
    <w:rsid w:val="000A38AD"/>
    <w:pPr>
      <w:spacing w:after="160" w:line="259" w:lineRule="auto"/>
    </w:pPr>
  </w:style>
  <w:style w:type="paragraph" w:customStyle="1" w:styleId="990D3779E0BD446C8A108A8A5C8B6D71">
    <w:name w:val="990D3779E0BD446C8A108A8A5C8B6D71"/>
    <w:rsid w:val="000A38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F14A74-9A23-48AC-AFDD-4A4893B5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4662</Words>
  <Characters>26577</Characters>
  <Application>Microsoft Office Word</Application>
  <DocSecurity>0</DocSecurity>
  <Lines>221</Lines>
  <Paragraphs>62</Paragraphs>
  <ScaleCrop>false</ScaleCrop>
  <Company>Texas Legislative Council</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2019-03-27T01:43:00Z</dcterms:modified>
</cp:coreProperties>
</file>

<file path=docProps/custom.xml><?xml version="1.0" encoding="utf-8"?>
<op:Properties xmlns:vt="http://schemas.openxmlformats.org/officeDocument/2006/docPropsVTypes" xmlns:op="http://schemas.openxmlformats.org/officeDocument/2006/custom-properties"/>
</file>