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6034" w:rsidTr="00345119">
        <w:tc>
          <w:tcPr>
            <w:tcW w:w="9576" w:type="dxa"/>
            <w:noWrap/>
          </w:tcPr>
          <w:p w:rsidR="008423E4" w:rsidRPr="0022177D" w:rsidRDefault="003107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0782" w:rsidP="008423E4">
      <w:pPr>
        <w:jc w:val="center"/>
      </w:pPr>
    </w:p>
    <w:p w:rsidR="008423E4" w:rsidRPr="00B31F0E" w:rsidRDefault="00310782" w:rsidP="008423E4"/>
    <w:p w:rsidR="008423E4" w:rsidRPr="00742794" w:rsidRDefault="003107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6034" w:rsidTr="00345119">
        <w:tc>
          <w:tcPr>
            <w:tcW w:w="9576" w:type="dxa"/>
          </w:tcPr>
          <w:p w:rsidR="008423E4" w:rsidRPr="00861995" w:rsidRDefault="00310782" w:rsidP="00345119">
            <w:pPr>
              <w:jc w:val="right"/>
            </w:pPr>
            <w:r>
              <w:t>S.B. 669</w:t>
            </w:r>
          </w:p>
        </w:tc>
      </w:tr>
      <w:tr w:rsidR="00796034" w:rsidTr="00345119">
        <w:tc>
          <w:tcPr>
            <w:tcW w:w="9576" w:type="dxa"/>
          </w:tcPr>
          <w:p w:rsidR="008423E4" w:rsidRPr="00861995" w:rsidRDefault="00310782" w:rsidP="00D33475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796034" w:rsidTr="00345119">
        <w:tc>
          <w:tcPr>
            <w:tcW w:w="9576" w:type="dxa"/>
          </w:tcPr>
          <w:p w:rsidR="008423E4" w:rsidRPr="00861995" w:rsidRDefault="00310782" w:rsidP="00345119">
            <w:pPr>
              <w:jc w:val="right"/>
            </w:pPr>
            <w:r>
              <w:t>Natural Resources</w:t>
            </w:r>
          </w:p>
        </w:tc>
      </w:tr>
      <w:tr w:rsidR="00796034" w:rsidTr="00345119">
        <w:tc>
          <w:tcPr>
            <w:tcW w:w="9576" w:type="dxa"/>
          </w:tcPr>
          <w:p w:rsidR="008423E4" w:rsidRDefault="003107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0782" w:rsidP="008423E4">
      <w:pPr>
        <w:tabs>
          <w:tab w:val="right" w:pos="9360"/>
        </w:tabs>
      </w:pPr>
    </w:p>
    <w:p w:rsidR="008423E4" w:rsidRDefault="00310782" w:rsidP="008423E4"/>
    <w:p w:rsidR="008423E4" w:rsidRDefault="003107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6034" w:rsidTr="00345119">
        <w:tc>
          <w:tcPr>
            <w:tcW w:w="9576" w:type="dxa"/>
          </w:tcPr>
          <w:p w:rsidR="008423E4" w:rsidRPr="00A8133F" w:rsidRDefault="00310782" w:rsidP="002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0782" w:rsidP="002C701F"/>
          <w:p w:rsidR="008423E4" w:rsidRDefault="00310782" w:rsidP="002C701F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the Southwestern Travis County Groundwater Conservation District </w:t>
            </w:r>
            <w:r>
              <w:t xml:space="preserve">was unable to hold an </w:t>
            </w:r>
            <w:r>
              <w:t xml:space="preserve">initial district </w:t>
            </w:r>
            <w:r>
              <w:t>confirmation election on the uniform election date in May 2018</w:t>
            </w:r>
            <w:r>
              <w:t xml:space="preserve"> due to election costs. There have been calls to hold the confirmation election during a general election period to help </w:t>
            </w:r>
            <w:r>
              <w:t>defray th</w:t>
            </w:r>
            <w:r>
              <w:t>ose</w:t>
            </w:r>
            <w:r>
              <w:t xml:space="preserve"> costs</w:t>
            </w:r>
            <w:r>
              <w:t xml:space="preserve">.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669 </w:t>
            </w:r>
            <w:r>
              <w:t xml:space="preserve">seeks to </w:t>
            </w:r>
            <w:r>
              <w:t xml:space="preserve">address </w:t>
            </w:r>
            <w:r>
              <w:t>t</w:t>
            </w:r>
            <w:r>
              <w:t xml:space="preserve">his issue by changing the </w:t>
            </w:r>
            <w:r>
              <w:t>election date</w:t>
            </w:r>
            <w:r>
              <w:t xml:space="preserve"> for the district's confirmation election</w:t>
            </w:r>
            <w:r>
              <w:t>.</w:t>
            </w:r>
          </w:p>
          <w:p w:rsidR="008423E4" w:rsidRPr="00E26B13" w:rsidRDefault="00310782" w:rsidP="002C701F">
            <w:pPr>
              <w:rPr>
                <w:b/>
              </w:rPr>
            </w:pPr>
          </w:p>
        </w:tc>
      </w:tr>
      <w:tr w:rsidR="00796034" w:rsidTr="00345119">
        <w:tc>
          <w:tcPr>
            <w:tcW w:w="9576" w:type="dxa"/>
          </w:tcPr>
          <w:p w:rsidR="0017725B" w:rsidRDefault="00310782" w:rsidP="002C70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0782" w:rsidP="002C701F">
            <w:pPr>
              <w:rPr>
                <w:b/>
                <w:u w:val="single"/>
              </w:rPr>
            </w:pPr>
          </w:p>
          <w:p w:rsidR="00C27441" w:rsidRPr="00C27441" w:rsidRDefault="00310782" w:rsidP="002C701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310782" w:rsidP="002C701F">
            <w:pPr>
              <w:rPr>
                <w:b/>
                <w:u w:val="single"/>
              </w:rPr>
            </w:pPr>
          </w:p>
        </w:tc>
      </w:tr>
      <w:tr w:rsidR="00796034" w:rsidTr="00345119">
        <w:tc>
          <w:tcPr>
            <w:tcW w:w="9576" w:type="dxa"/>
          </w:tcPr>
          <w:p w:rsidR="008423E4" w:rsidRPr="00A8133F" w:rsidRDefault="00310782" w:rsidP="002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0782" w:rsidP="002C701F"/>
          <w:p w:rsidR="00C27441" w:rsidRDefault="00310782" w:rsidP="002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10782" w:rsidP="002C701F">
            <w:pPr>
              <w:rPr>
                <w:b/>
              </w:rPr>
            </w:pPr>
          </w:p>
        </w:tc>
      </w:tr>
      <w:tr w:rsidR="00796034" w:rsidTr="00345119">
        <w:tc>
          <w:tcPr>
            <w:tcW w:w="9576" w:type="dxa"/>
          </w:tcPr>
          <w:p w:rsidR="008423E4" w:rsidRPr="00A8133F" w:rsidRDefault="00310782" w:rsidP="002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53DAA" w:rsidRDefault="00310782" w:rsidP="002C701F">
            <w:pPr>
              <w:rPr>
                <w:sz w:val="20"/>
              </w:rPr>
            </w:pPr>
          </w:p>
          <w:p w:rsidR="00822054" w:rsidRDefault="00310782" w:rsidP="002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669 </w:t>
            </w:r>
            <w:r>
              <w:t xml:space="preserve">amends the Special District Local Laws Code to </w:t>
            </w:r>
            <w:r>
              <w:t>postpone</w:t>
            </w:r>
            <w:r>
              <w:t xml:space="preserve"> </w:t>
            </w:r>
            <w:r>
              <w:t xml:space="preserve">the date on which </w:t>
            </w:r>
            <w:r>
              <w:t xml:space="preserve">an </w:t>
            </w:r>
            <w:r>
              <w:t xml:space="preserve">election to confirm the creation of the </w:t>
            </w:r>
            <w:r w:rsidRPr="00C14C10">
              <w:t>Southwestern Travis County Groundwater Conservation District</w:t>
            </w:r>
            <w:r>
              <w:t xml:space="preserve"> and to elect the ini</w:t>
            </w:r>
            <w:r>
              <w:t xml:space="preserve">tial directors is to be held </w:t>
            </w:r>
            <w:r>
              <w:t>from</w:t>
            </w:r>
            <w:r>
              <w:t xml:space="preserve"> not later than</w:t>
            </w:r>
            <w:r>
              <w:t xml:space="preserve"> the uniform election date in May 2018 to</w:t>
            </w:r>
            <w:r>
              <w:t xml:space="preserve"> not later than</w:t>
            </w:r>
            <w:r>
              <w:t xml:space="preserve"> the uniform election date in November 2019. The bill </w:t>
            </w:r>
            <w:r>
              <w:t>change</w:t>
            </w:r>
            <w:r>
              <w:t>s</w:t>
            </w:r>
            <w:r>
              <w:t xml:space="preserve"> </w:t>
            </w:r>
            <w:r>
              <w:t xml:space="preserve">from the uniform election date in May 2020 to the uniform election date in November </w:t>
            </w:r>
            <w:r>
              <w:t xml:space="preserve">2020 </w:t>
            </w:r>
            <w:r>
              <w:t>t</w:t>
            </w:r>
            <w:r>
              <w:t xml:space="preserve">he </w:t>
            </w:r>
            <w:r>
              <w:t xml:space="preserve">earliest uniform election </w:t>
            </w:r>
            <w:r>
              <w:t>date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which</w:t>
            </w:r>
            <w:r>
              <w:t xml:space="preserve"> </w:t>
            </w:r>
            <w:r>
              <w:t>the temporary directors</w:t>
            </w:r>
            <w:r>
              <w:t xml:space="preserve"> </w:t>
            </w:r>
            <w:r>
              <w:t>may</w:t>
            </w:r>
            <w:r>
              <w:t xml:space="preserve"> order a</w:t>
            </w:r>
            <w:r>
              <w:t>n</w:t>
            </w:r>
            <w:r>
              <w:t xml:space="preserve"> </w:t>
            </w:r>
            <w:r>
              <w:t>election</w:t>
            </w:r>
            <w:r>
              <w:t xml:space="preserve"> to be held</w:t>
            </w:r>
            <w:r>
              <w:t xml:space="preserve"> </w:t>
            </w:r>
            <w:r w:rsidRPr="00B4445C">
              <w:t>to confirm the creation of the district and to elect the initial directors</w:t>
            </w:r>
            <w:r>
              <w:t xml:space="preserve"> if the district's creation was not confirmed </w:t>
            </w:r>
            <w:r>
              <w:t xml:space="preserve">at </w:t>
            </w:r>
            <w:r>
              <w:t>the</w:t>
            </w:r>
            <w:r>
              <w:t xml:space="preserve"> </w:t>
            </w:r>
            <w:r>
              <w:t>earlier election.</w:t>
            </w:r>
          </w:p>
          <w:p w:rsidR="008423E4" w:rsidRPr="00E53DAA" w:rsidRDefault="00310782" w:rsidP="002C70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796034" w:rsidTr="00345119">
        <w:tc>
          <w:tcPr>
            <w:tcW w:w="9576" w:type="dxa"/>
          </w:tcPr>
          <w:p w:rsidR="008423E4" w:rsidRPr="00A8133F" w:rsidRDefault="00310782" w:rsidP="002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E53DAA" w:rsidRDefault="00310782" w:rsidP="002C701F">
            <w:pPr>
              <w:rPr>
                <w:sz w:val="20"/>
              </w:rPr>
            </w:pPr>
          </w:p>
          <w:p w:rsidR="008423E4" w:rsidRPr="003624F2" w:rsidRDefault="00310782" w:rsidP="002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E53DAA" w:rsidRDefault="00310782" w:rsidP="002C701F">
            <w:pPr>
              <w:rPr>
                <w:b/>
                <w:sz w:val="20"/>
              </w:rPr>
            </w:pPr>
          </w:p>
        </w:tc>
      </w:tr>
      <w:tr w:rsidR="00796034" w:rsidTr="00345119">
        <w:tc>
          <w:tcPr>
            <w:tcW w:w="9576" w:type="dxa"/>
          </w:tcPr>
          <w:p w:rsidR="008E2053" w:rsidRPr="008E2053" w:rsidRDefault="00310782" w:rsidP="002C701F">
            <w:pPr>
              <w:jc w:val="both"/>
            </w:pPr>
          </w:p>
        </w:tc>
      </w:tr>
    </w:tbl>
    <w:p w:rsidR="004108C3" w:rsidRPr="00E53DAA" w:rsidRDefault="00310782" w:rsidP="008423E4">
      <w:pPr>
        <w:rPr>
          <w:sz w:val="2"/>
          <w:szCs w:val="2"/>
        </w:rPr>
      </w:pPr>
    </w:p>
    <w:sectPr w:rsidR="004108C3" w:rsidRPr="00E53DA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782">
      <w:r>
        <w:separator/>
      </w:r>
    </w:p>
  </w:endnote>
  <w:endnote w:type="continuationSeparator" w:id="0">
    <w:p w:rsidR="00000000" w:rsidRDefault="003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6034" w:rsidTr="009C1E9A">
      <w:trPr>
        <w:cantSplit/>
      </w:trPr>
      <w:tc>
        <w:tcPr>
          <w:tcW w:w="0" w:type="pct"/>
        </w:tcPr>
        <w:p w:rsidR="00137D90" w:rsidRDefault="003107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07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07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07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07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034" w:rsidTr="009C1E9A">
      <w:trPr>
        <w:cantSplit/>
      </w:trPr>
      <w:tc>
        <w:tcPr>
          <w:tcW w:w="0" w:type="pct"/>
        </w:tcPr>
        <w:p w:rsidR="00EC379B" w:rsidRDefault="003107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07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28377</w:t>
          </w:r>
        </w:p>
      </w:tc>
      <w:tc>
        <w:tcPr>
          <w:tcW w:w="2453" w:type="pct"/>
        </w:tcPr>
        <w:p w:rsidR="00EC379B" w:rsidRDefault="003107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19.108.765</w:t>
          </w:r>
          <w:r>
            <w:fldChar w:fldCharType="end"/>
          </w:r>
        </w:p>
      </w:tc>
    </w:tr>
    <w:tr w:rsidR="00796034" w:rsidTr="009C1E9A">
      <w:trPr>
        <w:cantSplit/>
      </w:trPr>
      <w:tc>
        <w:tcPr>
          <w:tcW w:w="0" w:type="pct"/>
        </w:tcPr>
        <w:p w:rsidR="00EC379B" w:rsidRDefault="003107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07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0782" w:rsidP="006D504F">
          <w:pPr>
            <w:pStyle w:val="Footer"/>
            <w:rPr>
              <w:rStyle w:val="PageNumber"/>
            </w:rPr>
          </w:pPr>
        </w:p>
        <w:p w:rsidR="00EC379B" w:rsidRDefault="003107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0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07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07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07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782">
      <w:r>
        <w:separator/>
      </w:r>
    </w:p>
  </w:footnote>
  <w:footnote w:type="continuationSeparator" w:id="0">
    <w:p w:rsidR="00000000" w:rsidRDefault="0031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4"/>
    <w:rsid w:val="00310782"/>
    <w:rsid w:val="007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7B2CAB-EE52-4664-8622-D2FBE9D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5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F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1552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HB02201 (Committee Report (Substituted))</vt:lpstr>
    </vt:vector>
  </TitlesOfParts>
  <Company>State of Texas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28377</dc:subject>
  <dc:creator>State of Texas</dc:creator>
  <dc:description>SB 669 by Buckingham-(H)Natural Resources</dc:description>
  <cp:lastModifiedBy>Scotty Wimberley</cp:lastModifiedBy>
  <cp:revision>2</cp:revision>
  <cp:lastPrinted>2003-11-26T17:21:00Z</cp:lastPrinted>
  <dcterms:created xsi:type="dcterms:W3CDTF">2019-04-24T02:14:00Z</dcterms:created>
  <dcterms:modified xsi:type="dcterms:W3CDTF">2019-04-24T02:14:00Z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19.108.765</vt:lpwstr>
  </property>
</Properties>
</file>