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64" w:rsidRDefault="00DD33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0685E130524CA984BDA628D6FFBFB6"/>
          </w:placeholder>
        </w:sdtPr>
        <w:sdtContent>
          <w:r w:rsidRPr="005C2A78">
            <w:rPr>
              <w:rFonts w:cs="Times New Roman"/>
              <w:b/>
              <w:szCs w:val="24"/>
              <w:u w:val="single"/>
            </w:rPr>
            <w:t>BILL ANALYSIS</w:t>
          </w:r>
        </w:sdtContent>
      </w:sdt>
    </w:p>
    <w:p w:rsidR="00DD3364" w:rsidRPr="00585C31" w:rsidRDefault="00DD3364" w:rsidP="000F1DF9">
      <w:pPr>
        <w:spacing w:after="0" w:line="240" w:lineRule="auto"/>
        <w:rPr>
          <w:rFonts w:cs="Times New Roman"/>
          <w:szCs w:val="24"/>
        </w:rPr>
      </w:pPr>
    </w:p>
    <w:p w:rsidR="00DD3364" w:rsidRPr="00585C31" w:rsidRDefault="00DD33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364" w:rsidTr="000F1DF9">
        <w:tc>
          <w:tcPr>
            <w:tcW w:w="2718" w:type="dxa"/>
          </w:tcPr>
          <w:p w:rsidR="00DD3364" w:rsidRPr="005C2A78" w:rsidRDefault="00DD3364" w:rsidP="006D756B">
            <w:pPr>
              <w:rPr>
                <w:rFonts w:cs="Times New Roman"/>
                <w:szCs w:val="24"/>
              </w:rPr>
            </w:pPr>
            <w:sdt>
              <w:sdtPr>
                <w:rPr>
                  <w:rFonts w:cs="Times New Roman"/>
                  <w:szCs w:val="24"/>
                </w:rPr>
                <w:alias w:val="Agency Title"/>
                <w:tag w:val="AgencyTitleContentControl"/>
                <w:id w:val="1920747753"/>
                <w:lock w:val="sdtContentLocked"/>
                <w:placeholder>
                  <w:docPart w:val="3E95B9293C6943DDB5B59BD3DFBEC4C7"/>
                </w:placeholder>
              </w:sdtPr>
              <w:sdtEndPr>
                <w:rPr>
                  <w:rFonts w:cstheme="minorBidi"/>
                  <w:szCs w:val="22"/>
                </w:rPr>
              </w:sdtEndPr>
              <w:sdtContent>
                <w:r>
                  <w:rPr>
                    <w:rFonts w:cs="Times New Roman"/>
                    <w:szCs w:val="24"/>
                  </w:rPr>
                  <w:t>Senate Research Center</w:t>
                </w:r>
              </w:sdtContent>
            </w:sdt>
          </w:p>
        </w:tc>
        <w:tc>
          <w:tcPr>
            <w:tcW w:w="6858" w:type="dxa"/>
          </w:tcPr>
          <w:p w:rsidR="00DD3364" w:rsidRPr="00FF6471" w:rsidRDefault="00DD3364" w:rsidP="000F1DF9">
            <w:pPr>
              <w:jc w:val="right"/>
              <w:rPr>
                <w:rFonts w:cs="Times New Roman"/>
                <w:szCs w:val="24"/>
              </w:rPr>
            </w:pPr>
            <w:sdt>
              <w:sdtPr>
                <w:rPr>
                  <w:rFonts w:cs="Times New Roman"/>
                  <w:szCs w:val="24"/>
                </w:rPr>
                <w:alias w:val="Bill Number"/>
                <w:tag w:val="BillNumberOne"/>
                <w:id w:val="-410784069"/>
                <w:lock w:val="sdtContentLocked"/>
                <w:placeholder>
                  <w:docPart w:val="BB6320DA169B4E4791AB48BAF8BE4AAF"/>
                </w:placeholder>
              </w:sdtPr>
              <w:sdtContent>
                <w:r>
                  <w:rPr>
                    <w:rFonts w:cs="Times New Roman"/>
                    <w:szCs w:val="24"/>
                  </w:rPr>
                  <w:t>S.B. 693</w:t>
                </w:r>
              </w:sdtContent>
            </w:sdt>
          </w:p>
        </w:tc>
      </w:tr>
      <w:tr w:rsidR="00DD3364" w:rsidTr="000F1DF9">
        <w:sdt>
          <w:sdtPr>
            <w:rPr>
              <w:rFonts w:cs="Times New Roman"/>
              <w:szCs w:val="24"/>
            </w:rPr>
            <w:alias w:val="TLCNumber"/>
            <w:tag w:val="TLCNumber"/>
            <w:id w:val="-542600604"/>
            <w:lock w:val="sdtLocked"/>
            <w:placeholder>
              <w:docPart w:val="8163022CA5E441C081300FF15BEA8035"/>
            </w:placeholder>
          </w:sdtPr>
          <w:sdtContent>
            <w:tc>
              <w:tcPr>
                <w:tcW w:w="2718" w:type="dxa"/>
              </w:tcPr>
              <w:p w:rsidR="00DD3364" w:rsidRPr="000F1DF9" w:rsidRDefault="00DD3364" w:rsidP="00C65088">
                <w:pPr>
                  <w:rPr>
                    <w:rFonts w:cs="Times New Roman"/>
                    <w:szCs w:val="24"/>
                  </w:rPr>
                </w:pPr>
                <w:r>
                  <w:rPr>
                    <w:rFonts w:cs="Times New Roman"/>
                    <w:szCs w:val="24"/>
                  </w:rPr>
                  <w:t>86R8343 JSC-F</w:t>
                </w:r>
              </w:p>
            </w:tc>
          </w:sdtContent>
        </w:sdt>
        <w:tc>
          <w:tcPr>
            <w:tcW w:w="6858" w:type="dxa"/>
          </w:tcPr>
          <w:p w:rsidR="00DD3364" w:rsidRPr="005C2A78" w:rsidRDefault="00DD3364" w:rsidP="006D756B">
            <w:pPr>
              <w:jc w:val="right"/>
              <w:rPr>
                <w:rFonts w:cs="Times New Roman"/>
                <w:szCs w:val="24"/>
              </w:rPr>
            </w:pPr>
            <w:sdt>
              <w:sdtPr>
                <w:rPr>
                  <w:rFonts w:cs="Times New Roman"/>
                  <w:szCs w:val="24"/>
                </w:rPr>
                <w:alias w:val="Author Label"/>
                <w:tag w:val="By"/>
                <w:id w:val="72399597"/>
                <w:lock w:val="sdtLocked"/>
                <w:placeholder>
                  <w:docPart w:val="7481AEF684F241B9B5837BB0840C33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4CE8F1E13F4B9B8FC258B98F7E009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192D3B4C1664B428DF1CAC066DBE27E"/>
                </w:placeholder>
                <w:showingPlcHdr/>
              </w:sdtPr>
              <w:sdtContent/>
            </w:sdt>
          </w:p>
        </w:tc>
      </w:tr>
      <w:tr w:rsidR="00DD3364" w:rsidTr="000F1DF9">
        <w:tc>
          <w:tcPr>
            <w:tcW w:w="2718" w:type="dxa"/>
          </w:tcPr>
          <w:p w:rsidR="00DD3364" w:rsidRPr="00BC7495" w:rsidRDefault="00DD3364" w:rsidP="000F1DF9">
            <w:pPr>
              <w:rPr>
                <w:rFonts w:cs="Times New Roman"/>
                <w:szCs w:val="24"/>
              </w:rPr>
            </w:pPr>
          </w:p>
        </w:tc>
        <w:sdt>
          <w:sdtPr>
            <w:rPr>
              <w:rFonts w:cs="Times New Roman"/>
              <w:szCs w:val="24"/>
            </w:rPr>
            <w:alias w:val="Committee"/>
            <w:tag w:val="Committee"/>
            <w:id w:val="1914272295"/>
            <w:lock w:val="sdtContentLocked"/>
            <w:placeholder>
              <w:docPart w:val="9FF092ED9E90443993577A6D39825239"/>
            </w:placeholder>
          </w:sdtPr>
          <w:sdtContent>
            <w:tc>
              <w:tcPr>
                <w:tcW w:w="6858" w:type="dxa"/>
              </w:tcPr>
              <w:p w:rsidR="00DD3364" w:rsidRPr="00FF6471" w:rsidRDefault="00DD3364" w:rsidP="000F1DF9">
                <w:pPr>
                  <w:jc w:val="right"/>
                  <w:rPr>
                    <w:rFonts w:cs="Times New Roman"/>
                    <w:szCs w:val="24"/>
                  </w:rPr>
                </w:pPr>
                <w:r>
                  <w:rPr>
                    <w:rFonts w:cs="Times New Roman"/>
                    <w:szCs w:val="24"/>
                  </w:rPr>
                  <w:t>Criminal Justice</w:t>
                </w:r>
              </w:p>
            </w:tc>
          </w:sdtContent>
        </w:sdt>
      </w:tr>
      <w:tr w:rsidR="00DD3364" w:rsidTr="000F1DF9">
        <w:tc>
          <w:tcPr>
            <w:tcW w:w="2718" w:type="dxa"/>
          </w:tcPr>
          <w:p w:rsidR="00DD3364" w:rsidRPr="00BC7495" w:rsidRDefault="00DD3364" w:rsidP="000F1DF9">
            <w:pPr>
              <w:rPr>
                <w:rFonts w:cs="Times New Roman"/>
                <w:szCs w:val="24"/>
              </w:rPr>
            </w:pPr>
          </w:p>
        </w:tc>
        <w:sdt>
          <w:sdtPr>
            <w:rPr>
              <w:rFonts w:cs="Times New Roman"/>
              <w:szCs w:val="24"/>
            </w:rPr>
            <w:alias w:val="Date"/>
            <w:tag w:val="DateContentControl"/>
            <w:id w:val="1178081906"/>
            <w:lock w:val="sdtLocked"/>
            <w:placeholder>
              <w:docPart w:val="85083219D6F548558E8A2852C222C78A"/>
            </w:placeholder>
            <w:date w:fullDate="2019-04-16T00:00:00Z">
              <w:dateFormat w:val="M/d/yyyy"/>
              <w:lid w:val="en-US"/>
              <w:storeMappedDataAs w:val="dateTime"/>
              <w:calendar w:val="gregorian"/>
            </w:date>
          </w:sdtPr>
          <w:sdtContent>
            <w:tc>
              <w:tcPr>
                <w:tcW w:w="6858" w:type="dxa"/>
              </w:tcPr>
              <w:p w:rsidR="00DD3364" w:rsidRPr="00FF6471" w:rsidRDefault="00DD3364" w:rsidP="000F1DF9">
                <w:pPr>
                  <w:jc w:val="right"/>
                  <w:rPr>
                    <w:rFonts w:cs="Times New Roman"/>
                    <w:szCs w:val="24"/>
                  </w:rPr>
                </w:pPr>
                <w:r>
                  <w:rPr>
                    <w:rFonts w:cs="Times New Roman"/>
                    <w:szCs w:val="24"/>
                  </w:rPr>
                  <w:t>4/16/2019</w:t>
                </w:r>
              </w:p>
            </w:tc>
          </w:sdtContent>
        </w:sdt>
      </w:tr>
      <w:tr w:rsidR="00DD3364" w:rsidTr="000F1DF9">
        <w:tc>
          <w:tcPr>
            <w:tcW w:w="2718" w:type="dxa"/>
          </w:tcPr>
          <w:p w:rsidR="00DD3364" w:rsidRPr="00BC7495" w:rsidRDefault="00DD3364" w:rsidP="000F1DF9">
            <w:pPr>
              <w:rPr>
                <w:rFonts w:cs="Times New Roman"/>
                <w:szCs w:val="24"/>
              </w:rPr>
            </w:pPr>
          </w:p>
        </w:tc>
        <w:sdt>
          <w:sdtPr>
            <w:rPr>
              <w:rFonts w:cs="Times New Roman"/>
              <w:szCs w:val="24"/>
            </w:rPr>
            <w:alias w:val="BA Version"/>
            <w:tag w:val="BAVersion"/>
            <w:id w:val="-1685590809"/>
            <w:lock w:val="sdtContentLocked"/>
            <w:placeholder>
              <w:docPart w:val="F696D087DB2A458FB90DC06C5849D301"/>
            </w:placeholder>
          </w:sdtPr>
          <w:sdtContent>
            <w:tc>
              <w:tcPr>
                <w:tcW w:w="6858" w:type="dxa"/>
              </w:tcPr>
              <w:p w:rsidR="00DD3364" w:rsidRPr="00FF6471" w:rsidRDefault="00DD3364" w:rsidP="000F1DF9">
                <w:pPr>
                  <w:jc w:val="right"/>
                  <w:rPr>
                    <w:rFonts w:cs="Times New Roman"/>
                    <w:szCs w:val="24"/>
                  </w:rPr>
                </w:pPr>
                <w:r>
                  <w:rPr>
                    <w:rFonts w:cs="Times New Roman"/>
                    <w:szCs w:val="24"/>
                  </w:rPr>
                  <w:t>As Filed</w:t>
                </w:r>
              </w:p>
            </w:tc>
          </w:sdtContent>
        </w:sdt>
      </w:tr>
    </w:tbl>
    <w:p w:rsidR="00DD3364" w:rsidRPr="00FF6471" w:rsidRDefault="00DD3364" w:rsidP="000F1DF9">
      <w:pPr>
        <w:spacing w:after="0" w:line="240" w:lineRule="auto"/>
        <w:rPr>
          <w:rFonts w:cs="Times New Roman"/>
          <w:szCs w:val="24"/>
        </w:rPr>
      </w:pPr>
    </w:p>
    <w:p w:rsidR="00DD3364" w:rsidRPr="00FF6471" w:rsidRDefault="00DD3364" w:rsidP="000F1DF9">
      <w:pPr>
        <w:spacing w:after="0" w:line="240" w:lineRule="auto"/>
        <w:rPr>
          <w:rFonts w:cs="Times New Roman"/>
          <w:szCs w:val="24"/>
        </w:rPr>
      </w:pPr>
    </w:p>
    <w:p w:rsidR="00DD3364" w:rsidRPr="00FF6471" w:rsidRDefault="00DD33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8B38CEC8B04A1694AD2548B0D8C2CD"/>
        </w:placeholder>
      </w:sdtPr>
      <w:sdtContent>
        <w:p w:rsidR="00DD3364" w:rsidRDefault="00DD33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34FC7E1CAA41F29FDB659ECDCFB7CA"/>
        </w:placeholder>
      </w:sdtPr>
      <w:sdtContent>
        <w:p w:rsidR="00DD3364" w:rsidRDefault="00DD3364" w:rsidP="00DD3364">
          <w:pPr>
            <w:pStyle w:val="NormalWeb"/>
            <w:spacing w:before="0" w:beforeAutospacing="0" w:after="0" w:afterAutospacing="0"/>
            <w:jc w:val="both"/>
            <w:divId w:val="1637954836"/>
            <w:rPr>
              <w:rFonts w:eastAsia="Times New Roman"/>
              <w:bCs/>
            </w:rPr>
          </w:pPr>
        </w:p>
        <w:p w:rsidR="00DD3364" w:rsidRDefault="00DD3364" w:rsidP="00DD3364">
          <w:pPr>
            <w:pStyle w:val="NormalWeb"/>
            <w:spacing w:before="0" w:beforeAutospacing="0" w:after="0" w:afterAutospacing="0"/>
            <w:jc w:val="both"/>
            <w:divId w:val="1637954836"/>
            <w:rPr>
              <w:color w:val="000000"/>
            </w:rPr>
          </w:pPr>
          <w:r w:rsidRPr="00EE6B05">
            <w:rPr>
              <w:color w:val="000000"/>
            </w:rPr>
            <w:t>The City of Dallas and Dallas County look to take the next step to reduce family violence by helping to prevent future incidents that could place victims at greater risk of harm. S</w:t>
          </w:r>
          <w:r>
            <w:rPr>
              <w:color w:val="000000"/>
            </w:rPr>
            <w:t>.</w:t>
          </w:r>
          <w:r w:rsidRPr="00EE6B05">
            <w:rPr>
              <w:color w:val="000000"/>
            </w:rPr>
            <w:t>B</w:t>
          </w:r>
          <w:r>
            <w:rPr>
              <w:color w:val="000000"/>
            </w:rPr>
            <w:t xml:space="preserve">. </w:t>
          </w:r>
          <w:r w:rsidRPr="00EE6B05">
            <w:rPr>
              <w:color w:val="000000"/>
            </w:rPr>
            <w:t>693 would require Class C fine only family violence convictions to be reported to the Department of Public Safety</w:t>
          </w:r>
          <w:r>
            <w:rPr>
              <w:color w:val="000000"/>
            </w:rPr>
            <w:t xml:space="preserve"> of the State of Texas</w:t>
          </w:r>
          <w:r w:rsidRPr="00EE6B05">
            <w:rPr>
              <w:color w:val="000000"/>
            </w:rPr>
            <w:t xml:space="preserve"> (DPS</w:t>
          </w:r>
          <w:r>
            <w:rPr>
              <w:color w:val="000000"/>
            </w:rPr>
            <w:t>) for entry into the statewide computerized criminal history s</w:t>
          </w:r>
          <w:r w:rsidRPr="00EE6B05">
            <w:rPr>
              <w:color w:val="000000"/>
            </w:rPr>
            <w:t xml:space="preserve">ystem. </w:t>
          </w:r>
        </w:p>
        <w:p w:rsidR="00DD3364" w:rsidRPr="00EE6B05" w:rsidRDefault="00DD3364" w:rsidP="00DD3364">
          <w:pPr>
            <w:pStyle w:val="NormalWeb"/>
            <w:spacing w:before="0" w:beforeAutospacing="0" w:after="0" w:afterAutospacing="0"/>
            <w:jc w:val="both"/>
            <w:divId w:val="1637954836"/>
            <w:rPr>
              <w:color w:val="000000"/>
            </w:rPr>
          </w:pPr>
        </w:p>
        <w:p w:rsidR="00DD3364" w:rsidRDefault="00DD3364" w:rsidP="00DD3364">
          <w:pPr>
            <w:pStyle w:val="NormalWeb"/>
            <w:spacing w:before="0" w:beforeAutospacing="0" w:after="0" w:afterAutospacing="0"/>
            <w:jc w:val="both"/>
            <w:divId w:val="1637954836"/>
            <w:rPr>
              <w:color w:val="000000"/>
            </w:rPr>
          </w:pPr>
          <w:r w:rsidRPr="00EE6B05">
            <w:rPr>
              <w:color w:val="000000"/>
            </w:rPr>
            <w:t xml:space="preserve">Currently, reporting Class C family violence convictions to DPS is not mandatory. But any reasonable step that can be taken to reduce future occurrences of domestic violence merits trying a different approach. If information on past misdemeanor convictions were added to DPS records statewide, officers who respond to calls for service on domestic violence complaints would be better informed of a suspect's history related to family violence. Future convictions for misdemeanor family violence would also be available to the courts and prosecutors should another incident ever take place. </w:t>
          </w:r>
        </w:p>
        <w:p w:rsidR="00DD3364" w:rsidRPr="00EE6B05" w:rsidRDefault="00DD3364" w:rsidP="00DD3364">
          <w:pPr>
            <w:pStyle w:val="NormalWeb"/>
            <w:spacing w:before="0" w:beforeAutospacing="0" w:after="0" w:afterAutospacing="0"/>
            <w:jc w:val="both"/>
            <w:divId w:val="1637954836"/>
            <w:rPr>
              <w:color w:val="000000"/>
            </w:rPr>
          </w:pPr>
        </w:p>
        <w:p w:rsidR="00DD3364" w:rsidRDefault="00DD3364" w:rsidP="00DD3364">
          <w:pPr>
            <w:pStyle w:val="NormalWeb"/>
            <w:spacing w:before="0" w:beforeAutospacing="0" w:after="0" w:afterAutospacing="0"/>
            <w:jc w:val="both"/>
            <w:divId w:val="1637954836"/>
            <w:rPr>
              <w:color w:val="000000"/>
            </w:rPr>
          </w:pPr>
          <w:r w:rsidRPr="00EE6B05">
            <w:rPr>
              <w:color w:val="000000"/>
            </w:rPr>
            <w:t>The cities of Dallas and San Antonio now voluntarily share Class C family violence conviction records. But if a suspect were convicted previously in another jurisdiction, that information is not readily accessible to law enforcement. This means that repeat, misdemeanor offenses may continue to go unnoticed until they escalate into more violent incidents that could result in worse outcomes for victims. S</w:t>
          </w:r>
          <w:r>
            <w:rPr>
              <w:color w:val="000000"/>
            </w:rPr>
            <w:t>.</w:t>
          </w:r>
          <w:r w:rsidRPr="00EE6B05">
            <w:rPr>
              <w:color w:val="000000"/>
            </w:rPr>
            <w:t>B</w:t>
          </w:r>
          <w:r>
            <w:rPr>
              <w:color w:val="000000"/>
            </w:rPr>
            <w:t xml:space="preserve">. </w:t>
          </w:r>
          <w:r w:rsidRPr="00EE6B05">
            <w:rPr>
              <w:color w:val="000000"/>
            </w:rPr>
            <w:t xml:space="preserve">693 gives authorities the tools to be more proactive in preventing futures episodes of domestic violence. </w:t>
          </w:r>
        </w:p>
        <w:p w:rsidR="00DD3364" w:rsidRPr="00EE6B05" w:rsidRDefault="00DD3364" w:rsidP="00DD3364">
          <w:pPr>
            <w:pStyle w:val="NormalWeb"/>
            <w:spacing w:before="0" w:beforeAutospacing="0" w:after="0" w:afterAutospacing="0"/>
            <w:jc w:val="both"/>
            <w:divId w:val="1637954836"/>
            <w:rPr>
              <w:color w:val="000000"/>
            </w:rPr>
          </w:pPr>
        </w:p>
        <w:p w:rsidR="00DD3364" w:rsidRDefault="00DD3364" w:rsidP="00DD3364">
          <w:pPr>
            <w:pStyle w:val="NormalWeb"/>
            <w:spacing w:before="0" w:beforeAutospacing="0" w:after="0" w:afterAutospacing="0"/>
            <w:jc w:val="both"/>
            <w:divId w:val="1637954836"/>
            <w:rPr>
              <w:color w:val="000000"/>
            </w:rPr>
          </w:pPr>
          <w:r w:rsidRPr="00EE6B05">
            <w:rPr>
              <w:color w:val="000000"/>
            </w:rPr>
            <w:t>Under S</w:t>
          </w:r>
          <w:r>
            <w:rPr>
              <w:color w:val="000000"/>
            </w:rPr>
            <w:t>.</w:t>
          </w:r>
          <w:r w:rsidRPr="00EE6B05">
            <w:rPr>
              <w:color w:val="000000"/>
            </w:rPr>
            <w:t>B</w:t>
          </w:r>
          <w:r>
            <w:rPr>
              <w:color w:val="000000"/>
            </w:rPr>
            <w:t xml:space="preserve">. </w:t>
          </w:r>
          <w:r w:rsidRPr="00EE6B05">
            <w:rPr>
              <w:color w:val="000000"/>
            </w:rPr>
            <w:t>693, following a complaint or call for service where an officer did not feel an arrest was warranted, a citation would be issued and the suspect would be required to appear in court. Upon appearance, if</w:t>
          </w:r>
          <w:r>
            <w:rPr>
              <w:color w:val="000000"/>
            </w:rPr>
            <w:t xml:space="preserve"> the case results in a Class C family v</w:t>
          </w:r>
          <w:r w:rsidRPr="00EE6B05">
            <w:rPr>
              <w:color w:val="000000"/>
            </w:rPr>
            <w:t xml:space="preserve">iolence conviction, the suspect would be fingerprinted and the prints would be forwarded to DPS. Failure to appear would result in the issuance of a warrant. </w:t>
          </w:r>
        </w:p>
        <w:p w:rsidR="00DD3364" w:rsidRPr="00EE6B05" w:rsidRDefault="00DD3364" w:rsidP="00DD3364">
          <w:pPr>
            <w:pStyle w:val="NormalWeb"/>
            <w:spacing w:before="0" w:beforeAutospacing="0" w:after="0" w:afterAutospacing="0"/>
            <w:jc w:val="both"/>
            <w:divId w:val="1637954836"/>
            <w:rPr>
              <w:color w:val="000000"/>
            </w:rPr>
          </w:pPr>
        </w:p>
        <w:p w:rsidR="00DD3364" w:rsidRDefault="00DD3364" w:rsidP="00DD3364">
          <w:pPr>
            <w:pStyle w:val="NormalWeb"/>
            <w:spacing w:before="0" w:beforeAutospacing="0" w:after="0" w:afterAutospacing="0"/>
            <w:jc w:val="both"/>
            <w:divId w:val="1637954836"/>
            <w:rPr>
              <w:color w:val="000000"/>
            </w:rPr>
          </w:pPr>
          <w:r w:rsidRPr="00EE6B05">
            <w:rPr>
              <w:color w:val="000000"/>
            </w:rPr>
            <w:t xml:space="preserve">Local jurisdictions would have the flexibility to decide how fingerprint records, along with other information that is collected during an arrest, would be sent to DPS for entry into the system. </w:t>
          </w:r>
        </w:p>
        <w:p w:rsidR="00DD3364" w:rsidRPr="00EE6B05" w:rsidRDefault="00DD3364" w:rsidP="00DD3364">
          <w:pPr>
            <w:pStyle w:val="NormalWeb"/>
            <w:spacing w:before="0" w:beforeAutospacing="0" w:after="0" w:afterAutospacing="0"/>
            <w:jc w:val="both"/>
            <w:divId w:val="1637954836"/>
            <w:rPr>
              <w:color w:val="000000"/>
            </w:rPr>
          </w:pPr>
        </w:p>
        <w:p w:rsidR="00DD3364" w:rsidRDefault="00DD3364" w:rsidP="00DD3364">
          <w:pPr>
            <w:pStyle w:val="NormalWeb"/>
            <w:spacing w:before="0" w:beforeAutospacing="0" w:after="0" w:afterAutospacing="0"/>
            <w:jc w:val="both"/>
            <w:divId w:val="1637954836"/>
            <w:rPr>
              <w:color w:val="000000"/>
            </w:rPr>
          </w:pPr>
          <w:r w:rsidRPr="00EE6B05">
            <w:rPr>
              <w:color w:val="000000"/>
            </w:rPr>
            <w:t>S</w:t>
          </w:r>
          <w:r>
            <w:rPr>
              <w:color w:val="000000"/>
            </w:rPr>
            <w:t>.</w:t>
          </w:r>
          <w:r w:rsidRPr="00EE6B05">
            <w:rPr>
              <w:color w:val="000000"/>
            </w:rPr>
            <w:t>B</w:t>
          </w:r>
          <w:r>
            <w:rPr>
              <w:color w:val="000000"/>
            </w:rPr>
            <w:t xml:space="preserve">. </w:t>
          </w:r>
          <w:r w:rsidRPr="00EE6B05">
            <w:rPr>
              <w:color w:val="000000"/>
            </w:rPr>
            <w:t>69</w:t>
          </w:r>
          <w:r>
            <w:rPr>
              <w:color w:val="000000"/>
            </w:rPr>
            <w:t>3 is limited to reporting only m</w:t>
          </w:r>
          <w:r w:rsidRPr="00EE6B05">
            <w:rPr>
              <w:color w:val="000000"/>
            </w:rPr>
            <w:t xml:space="preserve">isdemeanor convictions for Class C family violence offenses. </w:t>
          </w:r>
        </w:p>
        <w:p w:rsidR="00DD3364" w:rsidRPr="00EE6B05" w:rsidRDefault="00DD3364" w:rsidP="00DD3364">
          <w:pPr>
            <w:pStyle w:val="NormalWeb"/>
            <w:spacing w:before="0" w:beforeAutospacing="0" w:after="0" w:afterAutospacing="0"/>
            <w:jc w:val="both"/>
            <w:divId w:val="1637954836"/>
            <w:rPr>
              <w:color w:val="000000"/>
            </w:rPr>
          </w:pPr>
        </w:p>
        <w:p w:rsidR="00DD3364" w:rsidRPr="00EE6B05" w:rsidRDefault="00DD3364" w:rsidP="00DD3364">
          <w:pPr>
            <w:pStyle w:val="NormalWeb"/>
            <w:spacing w:before="0" w:beforeAutospacing="0" w:after="0" w:afterAutospacing="0"/>
            <w:jc w:val="both"/>
            <w:divId w:val="1637954836"/>
            <w:rPr>
              <w:color w:val="000000"/>
            </w:rPr>
          </w:pPr>
          <w:r w:rsidRPr="00EE6B05">
            <w:rPr>
              <w:color w:val="000000"/>
            </w:rPr>
            <w:t>S</w:t>
          </w:r>
          <w:r>
            <w:rPr>
              <w:color w:val="000000"/>
            </w:rPr>
            <w:t>.</w:t>
          </w:r>
          <w:r w:rsidRPr="00EE6B05">
            <w:rPr>
              <w:color w:val="000000"/>
            </w:rPr>
            <w:t>B</w:t>
          </w:r>
          <w:r>
            <w:rPr>
              <w:color w:val="000000"/>
            </w:rPr>
            <w:t xml:space="preserve">. </w:t>
          </w:r>
          <w:r w:rsidRPr="00EE6B05">
            <w:rPr>
              <w:color w:val="000000"/>
            </w:rPr>
            <w:t>693 has the support of the City of Da</w:t>
          </w:r>
          <w:r>
            <w:rPr>
              <w:color w:val="000000"/>
            </w:rPr>
            <w:t>llas, the City of San Antonio, t</w:t>
          </w:r>
          <w:r w:rsidRPr="00EE6B05">
            <w:rPr>
              <w:color w:val="000000"/>
            </w:rPr>
            <w:t>he City of Houston, the City of Austin</w:t>
          </w:r>
          <w:r>
            <w:rPr>
              <w:color w:val="000000"/>
            </w:rPr>
            <w:t>,</w:t>
          </w:r>
          <w:r w:rsidRPr="00EE6B05">
            <w:rPr>
              <w:color w:val="000000"/>
            </w:rPr>
            <w:t xml:space="preserve"> and the Texas Council on Family Violence. </w:t>
          </w:r>
        </w:p>
        <w:p w:rsidR="00DD3364" w:rsidRPr="00D70925" w:rsidRDefault="00DD3364" w:rsidP="00DD3364">
          <w:pPr>
            <w:spacing w:after="0" w:line="240" w:lineRule="auto"/>
            <w:jc w:val="both"/>
            <w:rPr>
              <w:rFonts w:eastAsia="Times New Roman" w:cs="Times New Roman"/>
              <w:bCs/>
              <w:szCs w:val="24"/>
            </w:rPr>
          </w:pPr>
        </w:p>
      </w:sdtContent>
    </w:sdt>
    <w:p w:rsidR="00DD3364" w:rsidRDefault="00DD33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693 </w:t>
      </w:r>
      <w:bookmarkStart w:id="1" w:name="AmendsCurrentLaw"/>
      <w:bookmarkEnd w:id="1"/>
      <w:r>
        <w:rPr>
          <w:rFonts w:cs="Times New Roman"/>
          <w:szCs w:val="24"/>
        </w:rPr>
        <w:t>amends current law relating to the reporting of certain information involving family violence offenses.</w:t>
      </w:r>
    </w:p>
    <w:p w:rsidR="00DD3364" w:rsidRPr="00EE6B05" w:rsidRDefault="00DD3364" w:rsidP="000F1DF9">
      <w:pPr>
        <w:spacing w:after="0" w:line="240" w:lineRule="auto"/>
        <w:jc w:val="both"/>
        <w:rPr>
          <w:rFonts w:eastAsia="Times New Roman" w:cs="Times New Roman"/>
          <w:szCs w:val="24"/>
        </w:rPr>
      </w:pPr>
    </w:p>
    <w:p w:rsidR="00DD3364" w:rsidRPr="005C2A78" w:rsidRDefault="00DD33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808F691C5246E1AF1E34285D7101DD"/>
          </w:placeholder>
        </w:sdtPr>
        <w:sdtContent>
          <w:r>
            <w:rPr>
              <w:rFonts w:eastAsia="Times New Roman" w:cs="Times New Roman"/>
              <w:b/>
              <w:szCs w:val="24"/>
              <w:u w:val="single"/>
            </w:rPr>
            <w:t>RULEMAKING AUTHORITY</w:t>
          </w:r>
        </w:sdtContent>
      </w:sdt>
    </w:p>
    <w:p w:rsidR="00DD3364" w:rsidRPr="006529C4" w:rsidRDefault="00DD3364" w:rsidP="00774EC7">
      <w:pPr>
        <w:spacing w:after="0" w:line="240" w:lineRule="auto"/>
        <w:jc w:val="both"/>
        <w:rPr>
          <w:rFonts w:cs="Times New Roman"/>
          <w:szCs w:val="24"/>
        </w:rPr>
      </w:pPr>
    </w:p>
    <w:p w:rsidR="00DD3364" w:rsidRPr="006529C4" w:rsidRDefault="00DD33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3364" w:rsidRDefault="00DD3364" w:rsidP="00774EC7">
      <w:pPr>
        <w:spacing w:after="0" w:line="240" w:lineRule="auto"/>
        <w:jc w:val="both"/>
        <w:rPr>
          <w:rFonts w:cs="Times New Roman"/>
          <w:szCs w:val="24"/>
        </w:rPr>
      </w:pPr>
    </w:p>
    <w:p w:rsidR="00DD3364" w:rsidRDefault="00DD3364" w:rsidP="00774EC7">
      <w:pPr>
        <w:spacing w:after="0" w:line="240" w:lineRule="auto"/>
        <w:jc w:val="both"/>
        <w:rPr>
          <w:rFonts w:cs="Times New Roman"/>
          <w:szCs w:val="24"/>
        </w:rPr>
      </w:pPr>
    </w:p>
    <w:p w:rsidR="00DD3364" w:rsidRDefault="00DD3364" w:rsidP="00774EC7">
      <w:pPr>
        <w:spacing w:after="0" w:line="240" w:lineRule="auto"/>
        <w:jc w:val="both"/>
        <w:rPr>
          <w:rFonts w:cs="Times New Roman"/>
          <w:szCs w:val="24"/>
        </w:rPr>
      </w:pPr>
    </w:p>
    <w:p w:rsidR="00DD3364" w:rsidRPr="006529C4" w:rsidRDefault="00DD3364" w:rsidP="00774EC7">
      <w:pPr>
        <w:spacing w:after="0" w:line="240" w:lineRule="auto"/>
        <w:jc w:val="both"/>
        <w:rPr>
          <w:rFonts w:cs="Times New Roman"/>
          <w:szCs w:val="24"/>
        </w:rPr>
      </w:pPr>
    </w:p>
    <w:p w:rsidR="00DD3364" w:rsidRPr="005C2A78" w:rsidRDefault="00DD33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820FD45FB54E05BC4C56F7617C7E1B"/>
          </w:placeholder>
        </w:sdtPr>
        <w:sdtContent>
          <w:r>
            <w:rPr>
              <w:rFonts w:eastAsia="Times New Roman" w:cs="Times New Roman"/>
              <w:b/>
              <w:szCs w:val="24"/>
              <w:u w:val="single"/>
            </w:rPr>
            <w:t>SECTION BY SECTION ANALYSIS</w:t>
          </w:r>
        </w:sdtContent>
      </w:sdt>
    </w:p>
    <w:p w:rsidR="00DD3364" w:rsidRPr="005C2A78" w:rsidRDefault="00DD3364" w:rsidP="000F1DF9">
      <w:pPr>
        <w:spacing w:after="0" w:line="240" w:lineRule="auto"/>
        <w:jc w:val="both"/>
        <w:rPr>
          <w:rFonts w:eastAsia="Times New Roman" w:cs="Times New Roman"/>
          <w:szCs w:val="24"/>
        </w:rPr>
      </w:pPr>
    </w:p>
    <w:p w:rsidR="00DD3364" w:rsidRDefault="00DD3364" w:rsidP="00DD33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6B05">
        <w:rPr>
          <w:rFonts w:eastAsia="Times New Roman" w:cs="Times New Roman"/>
          <w:szCs w:val="24"/>
        </w:rPr>
        <w:t>Article 66.102(</w:t>
      </w:r>
      <w:r>
        <w:rPr>
          <w:rFonts w:eastAsia="Times New Roman" w:cs="Times New Roman"/>
          <w:szCs w:val="24"/>
        </w:rPr>
        <w:t xml:space="preserve">f), Code of Criminal Procedure, to add information on whether the judgment </w:t>
      </w:r>
      <w:r w:rsidRPr="00EE6B05">
        <w:rPr>
          <w:rFonts w:eastAsia="Times New Roman" w:cs="Times New Roman"/>
          <w:szCs w:val="24"/>
        </w:rPr>
        <w:t>imposing the sentence reflects an affirmative finding entered under Article 42.0</w:t>
      </w:r>
      <w:r>
        <w:rPr>
          <w:rFonts w:eastAsia="Times New Roman" w:cs="Times New Roman"/>
          <w:szCs w:val="24"/>
        </w:rPr>
        <w:t xml:space="preserve">13 (Finding of Family Violence) to a list of information relating to sentencing required to be included </w:t>
      </w:r>
      <w:r w:rsidRPr="00EE6B05">
        <w:rPr>
          <w:rFonts w:eastAsia="Times New Roman" w:cs="Times New Roman"/>
          <w:szCs w:val="24"/>
        </w:rPr>
        <w:t>in the computerized criminal histor</w:t>
      </w:r>
      <w:r>
        <w:rPr>
          <w:rFonts w:eastAsia="Times New Roman" w:cs="Times New Roman"/>
          <w:szCs w:val="24"/>
        </w:rPr>
        <w:t>y system.</w:t>
      </w:r>
    </w:p>
    <w:p w:rsidR="00DD3364" w:rsidRPr="005C2A78" w:rsidRDefault="00DD3364" w:rsidP="00DD3364">
      <w:pPr>
        <w:spacing w:after="0" w:line="240" w:lineRule="auto"/>
        <w:jc w:val="both"/>
        <w:rPr>
          <w:rFonts w:eastAsia="Times New Roman" w:cs="Times New Roman"/>
          <w:szCs w:val="24"/>
        </w:rPr>
      </w:pPr>
    </w:p>
    <w:p w:rsidR="00DD3364" w:rsidRDefault="00DD3364" w:rsidP="00DD33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E6B05">
        <w:rPr>
          <w:rFonts w:eastAsia="Times New Roman" w:cs="Times New Roman"/>
          <w:szCs w:val="24"/>
        </w:rPr>
        <w:t>Article 66.252, Code of Criminal Procedure, by amending Subsectio</w:t>
      </w:r>
      <w:r>
        <w:rPr>
          <w:rFonts w:eastAsia="Times New Roman" w:cs="Times New Roman"/>
          <w:szCs w:val="24"/>
        </w:rPr>
        <w:t xml:space="preserve">n (b) and adding Subsection (g), </w:t>
      </w:r>
      <w:r w:rsidRPr="00EE6B05">
        <w:rPr>
          <w:rFonts w:eastAsia="Times New Roman" w:cs="Times New Roman"/>
          <w:szCs w:val="24"/>
        </w:rPr>
        <w:t>as follows:</w:t>
      </w:r>
    </w:p>
    <w:p w:rsidR="00DD3364" w:rsidRDefault="00DD3364" w:rsidP="00DD3364">
      <w:pPr>
        <w:spacing w:after="0" w:line="240" w:lineRule="auto"/>
        <w:jc w:val="both"/>
        <w:rPr>
          <w:rFonts w:eastAsia="Times New Roman" w:cs="Times New Roman"/>
          <w:szCs w:val="24"/>
        </w:rPr>
      </w:pPr>
    </w:p>
    <w:p w:rsidR="00DD3364" w:rsidRPr="00EE6B05" w:rsidRDefault="00DD3364" w:rsidP="00DD3364">
      <w:pPr>
        <w:spacing w:after="0" w:line="240" w:lineRule="auto"/>
        <w:ind w:left="720"/>
        <w:jc w:val="both"/>
        <w:rPr>
          <w:rFonts w:eastAsia="Times New Roman" w:cs="Times New Roman"/>
          <w:szCs w:val="24"/>
        </w:rPr>
      </w:pPr>
      <w:r w:rsidRPr="00EE6B05">
        <w:rPr>
          <w:rFonts w:eastAsia="Times New Roman" w:cs="Times New Roman"/>
          <w:szCs w:val="24"/>
        </w:rPr>
        <w:t xml:space="preserve">(b) </w:t>
      </w:r>
      <w:r>
        <w:rPr>
          <w:rFonts w:eastAsia="Times New Roman" w:cs="Times New Roman"/>
          <w:szCs w:val="24"/>
        </w:rPr>
        <w:t>Requires t</w:t>
      </w:r>
      <w:r w:rsidRPr="00EE6B05">
        <w:rPr>
          <w:rFonts w:eastAsia="Times New Roman" w:cs="Times New Roman"/>
          <w:szCs w:val="24"/>
        </w:rPr>
        <w:t xml:space="preserve">he arresting law enforcement agency </w:t>
      </w:r>
      <w:r>
        <w:rPr>
          <w:rFonts w:eastAsia="Times New Roman" w:cs="Times New Roman"/>
          <w:szCs w:val="24"/>
        </w:rPr>
        <w:t>to</w:t>
      </w:r>
      <w:r w:rsidRPr="00EE6B05">
        <w:rPr>
          <w:rFonts w:eastAsia="Times New Roman" w:cs="Times New Roman"/>
          <w:szCs w:val="24"/>
        </w:rPr>
        <w:t xml:space="preserve"> prepare a uniform incident fingerprint card described by Article 66.251 </w:t>
      </w:r>
      <w:r>
        <w:rPr>
          <w:rFonts w:eastAsia="Times New Roman" w:cs="Times New Roman"/>
          <w:szCs w:val="24"/>
        </w:rPr>
        <w:t xml:space="preserve">(Uniform Incident Fingerprint Card) </w:t>
      </w:r>
      <w:r w:rsidRPr="00EE6B05">
        <w:rPr>
          <w:rFonts w:eastAsia="Times New Roman" w:cs="Times New Roman"/>
          <w:szCs w:val="24"/>
        </w:rPr>
        <w:t>and initiate the reporting process for each offender charged with:</w:t>
      </w:r>
    </w:p>
    <w:p w:rsidR="00DD3364" w:rsidRPr="00EE6B05" w:rsidRDefault="00DD3364" w:rsidP="00DD3364">
      <w:pPr>
        <w:spacing w:after="0" w:line="240" w:lineRule="auto"/>
        <w:ind w:left="720"/>
        <w:jc w:val="both"/>
        <w:rPr>
          <w:rFonts w:eastAsia="Times New Roman" w:cs="Times New Roman"/>
          <w:szCs w:val="24"/>
        </w:rPr>
      </w:pPr>
    </w:p>
    <w:p w:rsidR="00DD3364" w:rsidRPr="00EE6B05" w:rsidRDefault="00DD3364" w:rsidP="00DD3364">
      <w:pPr>
        <w:spacing w:after="0" w:line="240" w:lineRule="auto"/>
        <w:ind w:left="1440"/>
        <w:jc w:val="both"/>
        <w:rPr>
          <w:rFonts w:eastAsia="Times New Roman" w:cs="Times New Roman"/>
          <w:szCs w:val="24"/>
        </w:rPr>
      </w:pPr>
      <w:r w:rsidRPr="00EE6B05">
        <w:rPr>
          <w:rFonts w:eastAsia="Times New Roman" w:cs="Times New Roman"/>
          <w:szCs w:val="24"/>
        </w:rPr>
        <w:t>(1</w:t>
      </w:r>
      <w:r>
        <w:rPr>
          <w:rFonts w:eastAsia="Times New Roman" w:cs="Times New Roman"/>
          <w:szCs w:val="24"/>
        </w:rPr>
        <w:t xml:space="preserve">) creates this subdivision from existing text and makes a nonsubstantive change; </w:t>
      </w:r>
    </w:p>
    <w:p w:rsidR="00DD3364" w:rsidRPr="00EE6B05" w:rsidRDefault="00DD3364" w:rsidP="00DD3364">
      <w:pPr>
        <w:spacing w:after="0" w:line="240" w:lineRule="auto"/>
        <w:ind w:left="1440"/>
        <w:jc w:val="both"/>
        <w:rPr>
          <w:rFonts w:eastAsia="Times New Roman" w:cs="Times New Roman"/>
          <w:szCs w:val="24"/>
        </w:rPr>
      </w:pPr>
    </w:p>
    <w:p w:rsidR="00DD3364" w:rsidRPr="00EE6B05" w:rsidRDefault="00DD3364" w:rsidP="00DD3364">
      <w:pPr>
        <w:spacing w:after="0" w:line="240" w:lineRule="auto"/>
        <w:ind w:left="1440"/>
        <w:jc w:val="both"/>
        <w:rPr>
          <w:rFonts w:eastAsia="Times New Roman" w:cs="Times New Roman"/>
          <w:szCs w:val="24"/>
        </w:rPr>
      </w:pPr>
      <w:r>
        <w:rPr>
          <w:rFonts w:eastAsia="Times New Roman" w:cs="Times New Roman"/>
          <w:szCs w:val="24"/>
        </w:rPr>
        <w:t xml:space="preserve">(2) </w:t>
      </w:r>
      <w:r w:rsidRPr="00EE6B05">
        <w:rPr>
          <w:rFonts w:eastAsia="Times New Roman" w:cs="Times New Roman"/>
          <w:szCs w:val="24"/>
        </w:rPr>
        <w:t xml:space="preserve">a misdemeanor for which a term of confinement </w:t>
      </w:r>
      <w:r>
        <w:rPr>
          <w:rFonts w:eastAsia="Times New Roman" w:cs="Times New Roman"/>
          <w:szCs w:val="24"/>
        </w:rPr>
        <w:t>is authorized to</w:t>
      </w:r>
      <w:r w:rsidRPr="00EE6B05">
        <w:rPr>
          <w:rFonts w:eastAsia="Times New Roman" w:cs="Times New Roman"/>
          <w:szCs w:val="24"/>
        </w:rPr>
        <w:t xml:space="preserve"> be imposed; or</w:t>
      </w:r>
    </w:p>
    <w:p w:rsidR="00DD3364" w:rsidRPr="00EE6B05" w:rsidRDefault="00DD3364" w:rsidP="00DD3364">
      <w:pPr>
        <w:spacing w:after="0" w:line="240" w:lineRule="auto"/>
        <w:ind w:left="1440"/>
        <w:jc w:val="both"/>
        <w:rPr>
          <w:rFonts w:eastAsia="Times New Roman" w:cs="Times New Roman"/>
          <w:szCs w:val="24"/>
        </w:rPr>
      </w:pPr>
    </w:p>
    <w:p w:rsidR="00DD3364" w:rsidRPr="00EE6B05" w:rsidRDefault="00DD3364" w:rsidP="00DD3364">
      <w:pPr>
        <w:spacing w:after="0" w:line="240" w:lineRule="auto"/>
        <w:ind w:left="1440"/>
        <w:jc w:val="both"/>
        <w:rPr>
          <w:rFonts w:eastAsia="Times New Roman" w:cs="Times New Roman"/>
          <w:szCs w:val="24"/>
        </w:rPr>
      </w:pPr>
      <w:r>
        <w:rPr>
          <w:rFonts w:eastAsia="Times New Roman" w:cs="Times New Roman"/>
          <w:szCs w:val="24"/>
        </w:rPr>
        <w:t xml:space="preserve">(3) </w:t>
      </w:r>
      <w:r w:rsidRPr="00EE6B05">
        <w:rPr>
          <w:rFonts w:eastAsia="Times New Roman" w:cs="Times New Roman"/>
          <w:szCs w:val="24"/>
        </w:rPr>
        <w:t xml:space="preserve">a misdemeanor punishable by fine only that involves family violence, as defined </w:t>
      </w:r>
      <w:r>
        <w:rPr>
          <w:rFonts w:eastAsia="Times New Roman" w:cs="Times New Roman"/>
          <w:szCs w:val="24"/>
        </w:rPr>
        <w:t xml:space="preserve">by Section 71.004 (Family Violence), Family Code, rather than a misdemeanor </w:t>
      </w:r>
      <w:r w:rsidRPr="00EE6B05">
        <w:rPr>
          <w:rFonts w:eastAsia="Times New Roman" w:cs="Times New Roman"/>
          <w:szCs w:val="24"/>
        </w:rPr>
        <w:t>other than a misd</w:t>
      </w:r>
      <w:r>
        <w:rPr>
          <w:rFonts w:eastAsia="Times New Roman" w:cs="Times New Roman"/>
          <w:szCs w:val="24"/>
        </w:rPr>
        <w:t>emeanor punishable by fine only</w:t>
      </w:r>
      <w:r w:rsidRPr="00EE6B05">
        <w:rPr>
          <w:rFonts w:eastAsia="Times New Roman" w:cs="Times New Roman"/>
          <w:szCs w:val="24"/>
        </w:rPr>
        <w:t>.</w:t>
      </w:r>
    </w:p>
    <w:p w:rsidR="00DD3364" w:rsidRPr="00EE6B05" w:rsidRDefault="00DD3364" w:rsidP="00DD3364">
      <w:pPr>
        <w:spacing w:after="0" w:line="240" w:lineRule="auto"/>
        <w:ind w:left="720"/>
        <w:jc w:val="both"/>
        <w:rPr>
          <w:rFonts w:eastAsia="Times New Roman" w:cs="Times New Roman"/>
          <w:szCs w:val="24"/>
        </w:rPr>
      </w:pPr>
    </w:p>
    <w:p w:rsidR="00DD3364" w:rsidRPr="005C2A78" w:rsidRDefault="00DD3364" w:rsidP="00DD3364">
      <w:pPr>
        <w:spacing w:after="0" w:line="240" w:lineRule="auto"/>
        <w:ind w:left="720"/>
        <w:jc w:val="both"/>
        <w:rPr>
          <w:rFonts w:eastAsia="Times New Roman" w:cs="Times New Roman"/>
          <w:szCs w:val="24"/>
        </w:rPr>
      </w:pPr>
      <w:r w:rsidRPr="00EE6B05">
        <w:rPr>
          <w:rFonts w:eastAsia="Times New Roman" w:cs="Times New Roman"/>
          <w:szCs w:val="24"/>
        </w:rPr>
        <w:t xml:space="preserve">(g) </w:t>
      </w:r>
      <w:r>
        <w:rPr>
          <w:rFonts w:eastAsia="Times New Roman" w:cs="Times New Roman"/>
          <w:szCs w:val="24"/>
        </w:rPr>
        <w:t>Requires</w:t>
      </w:r>
      <w:r w:rsidRPr="00EE6B05">
        <w:rPr>
          <w:rFonts w:eastAsia="Times New Roman" w:cs="Times New Roman"/>
          <w:szCs w:val="24"/>
        </w:rPr>
        <w:t xml:space="preserve"> the clerk of the court exercising jurisdiction over the case</w:t>
      </w:r>
      <w:r>
        <w:rPr>
          <w:rFonts w:eastAsia="Times New Roman" w:cs="Times New Roman"/>
          <w:szCs w:val="24"/>
        </w:rPr>
        <w:t>, o</w:t>
      </w:r>
      <w:r w:rsidRPr="00EE6B05">
        <w:rPr>
          <w:rFonts w:eastAsia="Times New Roman" w:cs="Times New Roman"/>
          <w:szCs w:val="24"/>
        </w:rPr>
        <w:t xml:space="preserve">n disposition of a case in which an offender is charged with a misdemeanor described by Subsection (b)(3), </w:t>
      </w:r>
      <w:r>
        <w:rPr>
          <w:rFonts w:eastAsia="Times New Roman" w:cs="Times New Roman"/>
          <w:szCs w:val="24"/>
        </w:rPr>
        <w:t xml:space="preserve">to </w:t>
      </w:r>
      <w:r w:rsidRPr="00EE6B05">
        <w:rPr>
          <w:rFonts w:eastAsia="Times New Roman" w:cs="Times New Roman"/>
          <w:szCs w:val="24"/>
        </w:rPr>
        <w:t>report the applicable information regarding the person's citation or arrest and the disposition of the case to the Department of Public Safety</w:t>
      </w:r>
      <w:r>
        <w:rPr>
          <w:rFonts w:eastAsia="Times New Roman" w:cs="Times New Roman"/>
          <w:szCs w:val="24"/>
        </w:rPr>
        <w:t xml:space="preserve"> of the State of Texas (DPS)</w:t>
      </w:r>
      <w:r w:rsidRPr="00EE6B05">
        <w:rPr>
          <w:rFonts w:eastAsia="Times New Roman" w:cs="Times New Roman"/>
          <w:szCs w:val="24"/>
        </w:rPr>
        <w:t xml:space="preserve"> using a uniform incident fingerprint card described by Article 66.251 or an electronic methodology approved by </w:t>
      </w:r>
      <w:r>
        <w:rPr>
          <w:rFonts w:eastAsia="Times New Roman" w:cs="Times New Roman"/>
          <w:szCs w:val="24"/>
        </w:rPr>
        <w:t>DPS</w:t>
      </w:r>
      <w:r w:rsidRPr="00EE6B05">
        <w:rPr>
          <w:rFonts w:eastAsia="Times New Roman" w:cs="Times New Roman"/>
          <w:szCs w:val="24"/>
        </w:rPr>
        <w:t>.</w:t>
      </w:r>
    </w:p>
    <w:p w:rsidR="00DD3364" w:rsidRPr="005C2A78" w:rsidRDefault="00DD3364" w:rsidP="00DD3364">
      <w:pPr>
        <w:spacing w:after="0" w:line="240" w:lineRule="auto"/>
        <w:jc w:val="both"/>
        <w:rPr>
          <w:rFonts w:eastAsia="Times New Roman" w:cs="Times New Roman"/>
          <w:szCs w:val="24"/>
        </w:rPr>
      </w:pPr>
    </w:p>
    <w:p w:rsidR="00DD3364" w:rsidRDefault="00DD3364" w:rsidP="00DD33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f</w:t>
      </w:r>
      <w:r w:rsidRPr="00EE6B05">
        <w:rPr>
          <w:rFonts w:eastAsia="Times New Roman" w:cs="Times New Roman"/>
          <w:szCs w:val="24"/>
        </w:rPr>
        <w:t>or purposes of this section, an offense was committed before the effective date of this Act if any element of the offense occurred before that date.</w:t>
      </w:r>
    </w:p>
    <w:p w:rsidR="00DD3364" w:rsidRDefault="00DD3364" w:rsidP="00DD3364">
      <w:pPr>
        <w:spacing w:after="0" w:line="240" w:lineRule="auto"/>
        <w:jc w:val="both"/>
        <w:rPr>
          <w:rFonts w:eastAsia="Times New Roman" w:cs="Times New Roman"/>
          <w:szCs w:val="24"/>
        </w:rPr>
      </w:pPr>
    </w:p>
    <w:p w:rsidR="00DD3364" w:rsidRPr="00C8671F" w:rsidRDefault="00DD3364" w:rsidP="00DD3364">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DD33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D2" w:rsidRDefault="00513ED2" w:rsidP="000F1DF9">
      <w:pPr>
        <w:spacing w:after="0" w:line="240" w:lineRule="auto"/>
      </w:pPr>
      <w:r>
        <w:separator/>
      </w:r>
    </w:p>
  </w:endnote>
  <w:endnote w:type="continuationSeparator" w:id="0">
    <w:p w:rsidR="00513ED2" w:rsidRDefault="00513E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E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36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3364">
                <w:rPr>
                  <w:sz w:val="20"/>
                  <w:szCs w:val="20"/>
                </w:rPr>
                <w:t>S.B. 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33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E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33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33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D2" w:rsidRDefault="00513ED2" w:rsidP="000F1DF9">
      <w:pPr>
        <w:spacing w:after="0" w:line="240" w:lineRule="auto"/>
      </w:pPr>
      <w:r>
        <w:separator/>
      </w:r>
    </w:p>
  </w:footnote>
  <w:footnote w:type="continuationSeparator" w:id="0">
    <w:p w:rsidR="00513ED2" w:rsidRDefault="00513E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ED2"/>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36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5324"/>
  <w15:docId w15:val="{DE273D01-56C2-4D74-9178-4558E0CF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33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6F7A" w:rsidP="00026F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0685E130524CA984BDA628D6FFBFB6"/>
        <w:category>
          <w:name w:val="General"/>
          <w:gallery w:val="placeholder"/>
        </w:category>
        <w:types>
          <w:type w:val="bbPlcHdr"/>
        </w:types>
        <w:behaviors>
          <w:behavior w:val="content"/>
        </w:behaviors>
        <w:guid w:val="{EEED1EDE-4134-4F4E-B317-F45C99AF3527}"/>
      </w:docPartPr>
      <w:docPartBody>
        <w:p w:rsidR="00000000" w:rsidRDefault="00904285"/>
      </w:docPartBody>
    </w:docPart>
    <w:docPart>
      <w:docPartPr>
        <w:name w:val="3E95B9293C6943DDB5B59BD3DFBEC4C7"/>
        <w:category>
          <w:name w:val="General"/>
          <w:gallery w:val="placeholder"/>
        </w:category>
        <w:types>
          <w:type w:val="bbPlcHdr"/>
        </w:types>
        <w:behaviors>
          <w:behavior w:val="content"/>
        </w:behaviors>
        <w:guid w:val="{C1687264-B08D-468C-A199-DC0B76BCD7B8}"/>
      </w:docPartPr>
      <w:docPartBody>
        <w:p w:rsidR="00000000" w:rsidRDefault="00904285"/>
      </w:docPartBody>
    </w:docPart>
    <w:docPart>
      <w:docPartPr>
        <w:name w:val="BB6320DA169B4E4791AB48BAF8BE4AAF"/>
        <w:category>
          <w:name w:val="General"/>
          <w:gallery w:val="placeholder"/>
        </w:category>
        <w:types>
          <w:type w:val="bbPlcHdr"/>
        </w:types>
        <w:behaviors>
          <w:behavior w:val="content"/>
        </w:behaviors>
        <w:guid w:val="{7C8688D8-8FCC-4803-9B3C-3AFD1837A372}"/>
      </w:docPartPr>
      <w:docPartBody>
        <w:p w:rsidR="00000000" w:rsidRDefault="00904285"/>
      </w:docPartBody>
    </w:docPart>
    <w:docPart>
      <w:docPartPr>
        <w:name w:val="8163022CA5E441C081300FF15BEA8035"/>
        <w:category>
          <w:name w:val="General"/>
          <w:gallery w:val="placeholder"/>
        </w:category>
        <w:types>
          <w:type w:val="bbPlcHdr"/>
        </w:types>
        <w:behaviors>
          <w:behavior w:val="content"/>
        </w:behaviors>
        <w:guid w:val="{10481EF5-B2B0-4576-AF26-FD618908FB17}"/>
      </w:docPartPr>
      <w:docPartBody>
        <w:p w:rsidR="00000000" w:rsidRDefault="00904285"/>
      </w:docPartBody>
    </w:docPart>
    <w:docPart>
      <w:docPartPr>
        <w:name w:val="7481AEF684F241B9B5837BB0840C338A"/>
        <w:category>
          <w:name w:val="General"/>
          <w:gallery w:val="placeholder"/>
        </w:category>
        <w:types>
          <w:type w:val="bbPlcHdr"/>
        </w:types>
        <w:behaviors>
          <w:behavior w:val="content"/>
        </w:behaviors>
        <w:guid w:val="{F0644710-D94E-43E5-A6D3-A3A645141264}"/>
      </w:docPartPr>
      <w:docPartBody>
        <w:p w:rsidR="00000000" w:rsidRDefault="00904285"/>
      </w:docPartBody>
    </w:docPart>
    <w:docPart>
      <w:docPartPr>
        <w:name w:val="294CE8F1E13F4B9B8FC258B98F7E009E"/>
        <w:category>
          <w:name w:val="General"/>
          <w:gallery w:val="placeholder"/>
        </w:category>
        <w:types>
          <w:type w:val="bbPlcHdr"/>
        </w:types>
        <w:behaviors>
          <w:behavior w:val="content"/>
        </w:behaviors>
        <w:guid w:val="{390A70C5-C070-424E-9E6B-2D67089B18AC}"/>
      </w:docPartPr>
      <w:docPartBody>
        <w:p w:rsidR="00000000" w:rsidRDefault="00904285"/>
      </w:docPartBody>
    </w:docPart>
    <w:docPart>
      <w:docPartPr>
        <w:name w:val="E192D3B4C1664B428DF1CAC066DBE27E"/>
        <w:category>
          <w:name w:val="General"/>
          <w:gallery w:val="placeholder"/>
        </w:category>
        <w:types>
          <w:type w:val="bbPlcHdr"/>
        </w:types>
        <w:behaviors>
          <w:behavior w:val="content"/>
        </w:behaviors>
        <w:guid w:val="{EF855165-C92E-40EF-BE9B-2D5B131BB762}"/>
      </w:docPartPr>
      <w:docPartBody>
        <w:p w:rsidR="00000000" w:rsidRDefault="00904285"/>
      </w:docPartBody>
    </w:docPart>
    <w:docPart>
      <w:docPartPr>
        <w:name w:val="9FF092ED9E90443993577A6D39825239"/>
        <w:category>
          <w:name w:val="General"/>
          <w:gallery w:val="placeholder"/>
        </w:category>
        <w:types>
          <w:type w:val="bbPlcHdr"/>
        </w:types>
        <w:behaviors>
          <w:behavior w:val="content"/>
        </w:behaviors>
        <w:guid w:val="{AEE8B859-C48E-4D9B-8807-AAC1107A7ED8}"/>
      </w:docPartPr>
      <w:docPartBody>
        <w:p w:rsidR="00000000" w:rsidRDefault="00904285"/>
      </w:docPartBody>
    </w:docPart>
    <w:docPart>
      <w:docPartPr>
        <w:name w:val="85083219D6F548558E8A2852C222C78A"/>
        <w:category>
          <w:name w:val="General"/>
          <w:gallery w:val="placeholder"/>
        </w:category>
        <w:types>
          <w:type w:val="bbPlcHdr"/>
        </w:types>
        <w:behaviors>
          <w:behavior w:val="content"/>
        </w:behaviors>
        <w:guid w:val="{886A2773-AEDD-43E8-86E0-0495F681FF85}"/>
      </w:docPartPr>
      <w:docPartBody>
        <w:p w:rsidR="00000000" w:rsidRDefault="00026F7A" w:rsidP="00026F7A">
          <w:pPr>
            <w:pStyle w:val="85083219D6F548558E8A2852C222C78A"/>
          </w:pPr>
          <w:r w:rsidRPr="00A30DD1">
            <w:rPr>
              <w:rStyle w:val="PlaceholderText"/>
            </w:rPr>
            <w:t>Click here to enter a date.</w:t>
          </w:r>
        </w:p>
      </w:docPartBody>
    </w:docPart>
    <w:docPart>
      <w:docPartPr>
        <w:name w:val="F696D087DB2A458FB90DC06C5849D301"/>
        <w:category>
          <w:name w:val="General"/>
          <w:gallery w:val="placeholder"/>
        </w:category>
        <w:types>
          <w:type w:val="bbPlcHdr"/>
        </w:types>
        <w:behaviors>
          <w:behavior w:val="content"/>
        </w:behaviors>
        <w:guid w:val="{98D9C1AD-D9BF-4F13-9DE5-71E50A4F48F4}"/>
      </w:docPartPr>
      <w:docPartBody>
        <w:p w:rsidR="00000000" w:rsidRDefault="00904285"/>
      </w:docPartBody>
    </w:docPart>
    <w:docPart>
      <w:docPartPr>
        <w:name w:val="468B38CEC8B04A1694AD2548B0D8C2CD"/>
        <w:category>
          <w:name w:val="General"/>
          <w:gallery w:val="placeholder"/>
        </w:category>
        <w:types>
          <w:type w:val="bbPlcHdr"/>
        </w:types>
        <w:behaviors>
          <w:behavior w:val="content"/>
        </w:behaviors>
        <w:guid w:val="{B30391E9-B76F-4C7F-A6A0-D033F15CE69B}"/>
      </w:docPartPr>
      <w:docPartBody>
        <w:p w:rsidR="00000000" w:rsidRDefault="00904285"/>
      </w:docPartBody>
    </w:docPart>
    <w:docPart>
      <w:docPartPr>
        <w:name w:val="8534FC7E1CAA41F29FDB659ECDCFB7CA"/>
        <w:category>
          <w:name w:val="General"/>
          <w:gallery w:val="placeholder"/>
        </w:category>
        <w:types>
          <w:type w:val="bbPlcHdr"/>
        </w:types>
        <w:behaviors>
          <w:behavior w:val="content"/>
        </w:behaviors>
        <w:guid w:val="{8E43466D-DAE0-44AF-B8E7-A5EEDA78E3DD}"/>
      </w:docPartPr>
      <w:docPartBody>
        <w:p w:rsidR="00000000" w:rsidRDefault="00026F7A" w:rsidP="00026F7A">
          <w:pPr>
            <w:pStyle w:val="8534FC7E1CAA41F29FDB659ECDCFB7CA"/>
          </w:pPr>
          <w:r>
            <w:rPr>
              <w:rFonts w:eastAsia="Times New Roman" w:cs="Times New Roman"/>
              <w:bCs/>
              <w:szCs w:val="24"/>
            </w:rPr>
            <w:t xml:space="preserve"> </w:t>
          </w:r>
        </w:p>
      </w:docPartBody>
    </w:docPart>
    <w:docPart>
      <w:docPartPr>
        <w:name w:val="8D808F691C5246E1AF1E34285D7101DD"/>
        <w:category>
          <w:name w:val="General"/>
          <w:gallery w:val="placeholder"/>
        </w:category>
        <w:types>
          <w:type w:val="bbPlcHdr"/>
        </w:types>
        <w:behaviors>
          <w:behavior w:val="content"/>
        </w:behaviors>
        <w:guid w:val="{4F00FBCC-DAD9-4173-BF9C-1D07938015CD}"/>
      </w:docPartPr>
      <w:docPartBody>
        <w:p w:rsidR="00000000" w:rsidRDefault="00904285"/>
      </w:docPartBody>
    </w:docPart>
    <w:docPart>
      <w:docPartPr>
        <w:name w:val="18820FD45FB54E05BC4C56F7617C7E1B"/>
        <w:category>
          <w:name w:val="General"/>
          <w:gallery w:val="placeholder"/>
        </w:category>
        <w:types>
          <w:type w:val="bbPlcHdr"/>
        </w:types>
        <w:behaviors>
          <w:behavior w:val="content"/>
        </w:behaviors>
        <w:guid w:val="{4C5D4408-7F3F-40C6-AF2A-EEB6AD8616F3}"/>
      </w:docPartPr>
      <w:docPartBody>
        <w:p w:rsidR="00000000" w:rsidRDefault="00904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F7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428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F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6F7A"/>
    <w:rPr>
      <w:rFonts w:ascii="Times New Roman" w:hAnsi="Times New Roman"/>
      <w:sz w:val="24"/>
    </w:rPr>
  </w:style>
  <w:style w:type="paragraph" w:customStyle="1" w:styleId="487D89B4F8B34DB4967D41FE18F7F88D9">
    <w:name w:val="487D89B4F8B34DB4967D41FE18F7F88D9"/>
    <w:rsid w:val="00026F7A"/>
    <w:rPr>
      <w:rFonts w:ascii="Times New Roman" w:hAnsi="Times New Roman"/>
      <w:sz w:val="24"/>
    </w:rPr>
  </w:style>
  <w:style w:type="paragraph" w:customStyle="1" w:styleId="AE2570ED5D764CD7AF9686706F550F4622">
    <w:name w:val="AE2570ED5D764CD7AF9686706F550F4622"/>
    <w:rsid w:val="00026F7A"/>
    <w:pPr>
      <w:tabs>
        <w:tab w:val="center" w:pos="4680"/>
        <w:tab w:val="right" w:pos="9360"/>
      </w:tabs>
      <w:spacing w:after="0" w:line="240" w:lineRule="auto"/>
    </w:pPr>
    <w:rPr>
      <w:rFonts w:ascii="Times New Roman" w:hAnsi="Times New Roman"/>
      <w:sz w:val="24"/>
    </w:rPr>
  </w:style>
  <w:style w:type="paragraph" w:customStyle="1" w:styleId="85083219D6F548558E8A2852C222C78A">
    <w:name w:val="85083219D6F548558E8A2852C222C78A"/>
    <w:rsid w:val="00026F7A"/>
    <w:pPr>
      <w:spacing w:after="160" w:line="259" w:lineRule="auto"/>
    </w:pPr>
  </w:style>
  <w:style w:type="paragraph" w:customStyle="1" w:styleId="8534FC7E1CAA41F29FDB659ECDCFB7CA">
    <w:name w:val="8534FC7E1CAA41F29FDB659ECDCFB7CA"/>
    <w:rsid w:val="00026F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E6964C-C9D3-46C6-8E00-E960E1EF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697</Words>
  <Characters>3977</Characters>
  <Application>Microsoft Office Word</Application>
  <DocSecurity>0</DocSecurity>
  <Lines>33</Lines>
  <Paragraphs>9</Paragraphs>
  <ScaleCrop>false</ScaleCrop>
  <Company>Texas Legislative Council</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2019-04-16T23:18:00Z</cp:lastPrinted>
  <dcterms:created xsi:type="dcterms:W3CDTF">2015-05-29T14:24:00Z</dcterms:created>
  <dcterms:modified xsi:type="dcterms:W3CDTF">2019-04-16T23:18:00Z</dcterms:modified>
</cp:coreProperties>
</file>

<file path=docProps/custom.xml><?xml version="1.0" encoding="utf-8"?>
<op:Properties xmlns:vt="http://schemas.openxmlformats.org/officeDocument/2006/docPropsVTypes" xmlns:op="http://schemas.openxmlformats.org/officeDocument/2006/custom-properties"/>
</file>