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8A" w:rsidRDefault="00A804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8F20F1C0A3472CA501799744666FAC"/>
          </w:placeholder>
        </w:sdtPr>
        <w:sdtContent>
          <w:r w:rsidRPr="005C2A78">
            <w:rPr>
              <w:rFonts w:cs="Times New Roman"/>
              <w:b/>
              <w:szCs w:val="24"/>
              <w:u w:val="single"/>
            </w:rPr>
            <w:t>BILL ANALYSIS</w:t>
          </w:r>
        </w:sdtContent>
      </w:sdt>
    </w:p>
    <w:p w:rsidR="00A8048A" w:rsidRPr="00585C31" w:rsidRDefault="00A8048A" w:rsidP="000F1DF9">
      <w:pPr>
        <w:spacing w:after="0" w:line="240" w:lineRule="auto"/>
        <w:rPr>
          <w:rFonts w:cs="Times New Roman"/>
          <w:szCs w:val="24"/>
        </w:rPr>
      </w:pPr>
    </w:p>
    <w:p w:rsidR="00A8048A" w:rsidRPr="00585C31" w:rsidRDefault="00A804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48A" w:rsidTr="000F1DF9">
        <w:tc>
          <w:tcPr>
            <w:tcW w:w="2718" w:type="dxa"/>
          </w:tcPr>
          <w:p w:rsidR="00A8048A" w:rsidRPr="005C2A78" w:rsidRDefault="00A8048A" w:rsidP="006D756B">
            <w:pPr>
              <w:rPr>
                <w:rFonts w:cs="Times New Roman"/>
                <w:szCs w:val="24"/>
              </w:rPr>
            </w:pPr>
            <w:sdt>
              <w:sdtPr>
                <w:rPr>
                  <w:rFonts w:cs="Times New Roman"/>
                  <w:szCs w:val="24"/>
                </w:rPr>
                <w:alias w:val="Agency Title"/>
                <w:tag w:val="AgencyTitleContentControl"/>
                <w:id w:val="1920747753"/>
                <w:lock w:val="sdtContentLocked"/>
                <w:placeholder>
                  <w:docPart w:val="ECAFBA82B1B146BCB6CF5700396037F4"/>
                </w:placeholder>
              </w:sdtPr>
              <w:sdtEndPr>
                <w:rPr>
                  <w:rFonts w:cstheme="minorBidi"/>
                  <w:szCs w:val="22"/>
                </w:rPr>
              </w:sdtEndPr>
              <w:sdtContent>
                <w:r>
                  <w:rPr>
                    <w:rFonts w:cs="Times New Roman"/>
                    <w:szCs w:val="24"/>
                  </w:rPr>
                  <w:t>Senate Research Center</w:t>
                </w:r>
              </w:sdtContent>
            </w:sdt>
          </w:p>
        </w:tc>
        <w:tc>
          <w:tcPr>
            <w:tcW w:w="6858" w:type="dxa"/>
          </w:tcPr>
          <w:p w:rsidR="00A8048A" w:rsidRPr="00FF6471" w:rsidRDefault="00A8048A" w:rsidP="000F1DF9">
            <w:pPr>
              <w:jc w:val="right"/>
              <w:rPr>
                <w:rFonts w:cs="Times New Roman"/>
                <w:szCs w:val="24"/>
              </w:rPr>
            </w:pPr>
            <w:sdt>
              <w:sdtPr>
                <w:rPr>
                  <w:rFonts w:cs="Times New Roman"/>
                  <w:szCs w:val="24"/>
                </w:rPr>
                <w:alias w:val="Bill Number"/>
                <w:tag w:val="BillNumberOne"/>
                <w:id w:val="-410784069"/>
                <w:lock w:val="sdtContentLocked"/>
                <w:placeholder>
                  <w:docPart w:val="F7FB17B3CBF84184A76EDC4251F46265"/>
                </w:placeholder>
              </w:sdtPr>
              <w:sdtContent>
                <w:r>
                  <w:rPr>
                    <w:rFonts w:cs="Times New Roman"/>
                    <w:szCs w:val="24"/>
                  </w:rPr>
                  <w:t>S.B. 708</w:t>
                </w:r>
              </w:sdtContent>
            </w:sdt>
          </w:p>
        </w:tc>
      </w:tr>
      <w:tr w:rsidR="00A8048A" w:rsidTr="000F1DF9">
        <w:sdt>
          <w:sdtPr>
            <w:rPr>
              <w:rFonts w:cs="Times New Roman"/>
              <w:szCs w:val="24"/>
            </w:rPr>
            <w:alias w:val="TLCNumber"/>
            <w:tag w:val="TLCNumber"/>
            <w:id w:val="-542600604"/>
            <w:lock w:val="sdtLocked"/>
            <w:placeholder>
              <w:docPart w:val="CC5B11598EA743F2AD01D25A51429874"/>
            </w:placeholder>
          </w:sdtPr>
          <w:sdtContent>
            <w:tc>
              <w:tcPr>
                <w:tcW w:w="2718" w:type="dxa"/>
              </w:tcPr>
              <w:p w:rsidR="00A8048A" w:rsidRPr="000F1DF9" w:rsidRDefault="00A8048A" w:rsidP="00C65088">
                <w:pPr>
                  <w:rPr>
                    <w:rFonts w:cs="Times New Roman"/>
                    <w:szCs w:val="24"/>
                  </w:rPr>
                </w:pPr>
                <w:r>
                  <w:rPr>
                    <w:rFonts w:cs="Times New Roman"/>
                    <w:szCs w:val="24"/>
                  </w:rPr>
                  <w:t>86R6397 SCL-F</w:t>
                </w:r>
              </w:p>
            </w:tc>
          </w:sdtContent>
        </w:sdt>
        <w:tc>
          <w:tcPr>
            <w:tcW w:w="6858" w:type="dxa"/>
          </w:tcPr>
          <w:p w:rsidR="00A8048A" w:rsidRPr="005C2A78" w:rsidRDefault="00A8048A" w:rsidP="006D756B">
            <w:pPr>
              <w:jc w:val="right"/>
              <w:rPr>
                <w:rFonts w:cs="Times New Roman"/>
                <w:szCs w:val="24"/>
              </w:rPr>
            </w:pPr>
            <w:sdt>
              <w:sdtPr>
                <w:rPr>
                  <w:rFonts w:cs="Times New Roman"/>
                  <w:szCs w:val="24"/>
                </w:rPr>
                <w:alias w:val="Author Label"/>
                <w:tag w:val="By"/>
                <w:id w:val="72399597"/>
                <w:lock w:val="sdtLocked"/>
                <w:placeholder>
                  <w:docPart w:val="6469418A9B2548C4BC016EDE4E02DC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A79F427C1C4AE3A08A05F1218833B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D022C3CE79D4D9AB3BC067C64B502F0"/>
                </w:placeholder>
                <w:showingPlcHdr/>
              </w:sdtPr>
              <w:sdtContent/>
            </w:sdt>
          </w:p>
        </w:tc>
      </w:tr>
      <w:tr w:rsidR="00A8048A" w:rsidTr="000F1DF9">
        <w:tc>
          <w:tcPr>
            <w:tcW w:w="2718" w:type="dxa"/>
          </w:tcPr>
          <w:p w:rsidR="00A8048A" w:rsidRPr="00BC7495" w:rsidRDefault="00A8048A" w:rsidP="000F1DF9">
            <w:pPr>
              <w:rPr>
                <w:rFonts w:cs="Times New Roman"/>
                <w:szCs w:val="24"/>
              </w:rPr>
            </w:pPr>
          </w:p>
        </w:tc>
        <w:sdt>
          <w:sdtPr>
            <w:rPr>
              <w:rFonts w:cs="Times New Roman"/>
              <w:szCs w:val="24"/>
            </w:rPr>
            <w:alias w:val="Committee"/>
            <w:tag w:val="Committee"/>
            <w:id w:val="1914272295"/>
            <w:lock w:val="sdtContentLocked"/>
            <w:placeholder>
              <w:docPart w:val="0199E8F30DF640F3BBEC5A0B5039C199"/>
            </w:placeholder>
          </w:sdtPr>
          <w:sdtContent>
            <w:tc>
              <w:tcPr>
                <w:tcW w:w="6858" w:type="dxa"/>
              </w:tcPr>
              <w:p w:rsidR="00A8048A" w:rsidRPr="00FF6471" w:rsidRDefault="00A8048A" w:rsidP="000F1DF9">
                <w:pPr>
                  <w:jc w:val="right"/>
                  <w:rPr>
                    <w:rFonts w:cs="Times New Roman"/>
                    <w:szCs w:val="24"/>
                  </w:rPr>
                </w:pPr>
                <w:r>
                  <w:rPr>
                    <w:rFonts w:cs="Times New Roman"/>
                    <w:szCs w:val="24"/>
                  </w:rPr>
                  <w:t>Health &amp; Human Services</w:t>
                </w:r>
              </w:p>
            </w:tc>
          </w:sdtContent>
        </w:sdt>
      </w:tr>
      <w:tr w:rsidR="00A8048A" w:rsidTr="000F1DF9">
        <w:tc>
          <w:tcPr>
            <w:tcW w:w="2718" w:type="dxa"/>
          </w:tcPr>
          <w:p w:rsidR="00A8048A" w:rsidRPr="00BC7495" w:rsidRDefault="00A8048A" w:rsidP="000F1DF9">
            <w:pPr>
              <w:rPr>
                <w:rFonts w:cs="Times New Roman"/>
                <w:szCs w:val="24"/>
              </w:rPr>
            </w:pPr>
          </w:p>
        </w:tc>
        <w:sdt>
          <w:sdtPr>
            <w:rPr>
              <w:rFonts w:cs="Times New Roman"/>
              <w:szCs w:val="24"/>
            </w:rPr>
            <w:alias w:val="Date"/>
            <w:tag w:val="DateContentControl"/>
            <w:id w:val="1178081906"/>
            <w:lock w:val="sdtLocked"/>
            <w:placeholder>
              <w:docPart w:val="5BFD14C795984AC182E1D2F57D3FFB17"/>
            </w:placeholder>
            <w:date w:fullDate="2019-03-14T00:00:00Z">
              <w:dateFormat w:val="M/d/yyyy"/>
              <w:lid w:val="en-US"/>
              <w:storeMappedDataAs w:val="dateTime"/>
              <w:calendar w:val="gregorian"/>
            </w:date>
          </w:sdtPr>
          <w:sdtContent>
            <w:tc>
              <w:tcPr>
                <w:tcW w:w="6858" w:type="dxa"/>
              </w:tcPr>
              <w:p w:rsidR="00A8048A" w:rsidRPr="00FF6471" w:rsidRDefault="00A8048A" w:rsidP="000F1DF9">
                <w:pPr>
                  <w:jc w:val="right"/>
                  <w:rPr>
                    <w:rFonts w:cs="Times New Roman"/>
                    <w:szCs w:val="24"/>
                  </w:rPr>
                </w:pPr>
                <w:r>
                  <w:rPr>
                    <w:rFonts w:cs="Times New Roman"/>
                    <w:szCs w:val="24"/>
                  </w:rPr>
                  <w:t>3/14/2019</w:t>
                </w:r>
              </w:p>
            </w:tc>
          </w:sdtContent>
        </w:sdt>
      </w:tr>
      <w:tr w:rsidR="00A8048A" w:rsidTr="000F1DF9">
        <w:tc>
          <w:tcPr>
            <w:tcW w:w="2718" w:type="dxa"/>
          </w:tcPr>
          <w:p w:rsidR="00A8048A" w:rsidRPr="00BC7495" w:rsidRDefault="00A8048A" w:rsidP="000F1DF9">
            <w:pPr>
              <w:rPr>
                <w:rFonts w:cs="Times New Roman"/>
                <w:szCs w:val="24"/>
              </w:rPr>
            </w:pPr>
          </w:p>
        </w:tc>
        <w:sdt>
          <w:sdtPr>
            <w:rPr>
              <w:rFonts w:cs="Times New Roman"/>
              <w:szCs w:val="24"/>
            </w:rPr>
            <w:alias w:val="BA Version"/>
            <w:tag w:val="BAVersion"/>
            <w:id w:val="-1685590809"/>
            <w:lock w:val="sdtContentLocked"/>
            <w:placeholder>
              <w:docPart w:val="C8C87D622E6A4E8ABA256E70E1BD8A80"/>
            </w:placeholder>
          </w:sdtPr>
          <w:sdtContent>
            <w:tc>
              <w:tcPr>
                <w:tcW w:w="6858" w:type="dxa"/>
              </w:tcPr>
              <w:p w:rsidR="00A8048A" w:rsidRPr="00FF6471" w:rsidRDefault="00A8048A" w:rsidP="000F1DF9">
                <w:pPr>
                  <w:jc w:val="right"/>
                  <w:rPr>
                    <w:rFonts w:cs="Times New Roman"/>
                    <w:szCs w:val="24"/>
                  </w:rPr>
                </w:pPr>
                <w:r>
                  <w:rPr>
                    <w:rFonts w:cs="Times New Roman"/>
                    <w:szCs w:val="24"/>
                  </w:rPr>
                  <w:t>As Filed</w:t>
                </w:r>
              </w:p>
            </w:tc>
          </w:sdtContent>
        </w:sdt>
      </w:tr>
    </w:tbl>
    <w:p w:rsidR="00A8048A" w:rsidRPr="00FF6471" w:rsidRDefault="00A8048A" w:rsidP="000F1DF9">
      <w:pPr>
        <w:spacing w:after="0" w:line="240" w:lineRule="auto"/>
        <w:rPr>
          <w:rFonts w:cs="Times New Roman"/>
          <w:szCs w:val="24"/>
        </w:rPr>
      </w:pPr>
    </w:p>
    <w:p w:rsidR="00A8048A" w:rsidRPr="00FF6471" w:rsidRDefault="00A8048A" w:rsidP="000F1DF9">
      <w:pPr>
        <w:spacing w:after="0" w:line="240" w:lineRule="auto"/>
        <w:rPr>
          <w:rFonts w:cs="Times New Roman"/>
          <w:szCs w:val="24"/>
        </w:rPr>
      </w:pPr>
    </w:p>
    <w:p w:rsidR="00A8048A" w:rsidRPr="00FF6471" w:rsidRDefault="00A804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08678375614D7D9605A04E90FD2A26"/>
        </w:placeholder>
      </w:sdtPr>
      <w:sdtContent>
        <w:p w:rsidR="00A8048A" w:rsidRDefault="00A804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047FD6DBA84919A20E7C80A9D4CF25"/>
        </w:placeholder>
      </w:sdtPr>
      <w:sdtContent>
        <w:p w:rsidR="00A8048A" w:rsidRDefault="00A8048A" w:rsidP="00A8048A">
          <w:pPr>
            <w:pStyle w:val="NormalWeb"/>
            <w:spacing w:before="0" w:beforeAutospacing="0" w:after="0" w:afterAutospacing="0"/>
            <w:jc w:val="both"/>
            <w:divId w:val="1983342962"/>
            <w:rPr>
              <w:rFonts w:eastAsia="Times New Roman"/>
              <w:bCs/>
            </w:rPr>
          </w:pPr>
        </w:p>
        <w:p w:rsidR="00A8048A" w:rsidRDefault="00A8048A" w:rsidP="00A8048A">
          <w:pPr>
            <w:pStyle w:val="NormalWeb"/>
            <w:spacing w:before="0" w:beforeAutospacing="0" w:after="0" w:afterAutospacing="0"/>
            <w:jc w:val="both"/>
            <w:divId w:val="1983342962"/>
            <w:rPr>
              <w:color w:val="000000"/>
            </w:rPr>
          </w:pPr>
          <w:r w:rsidRPr="005308F2">
            <w:rPr>
              <w:color w:val="000000"/>
            </w:rPr>
            <w:t xml:space="preserve">The State of Texas established child care minimum standards to "protect the health, safety, and well-being of the children of the state." In 2010 the Department of Family and Protective Services (DFPS) Child Care Licensing Division reported that current standards for group size or ratios between children and caregivers do not protect the health and safety of children in some age ranges adequately, and several studies indicate that day-care centers are not meeting current safety and health standards. </w:t>
          </w:r>
        </w:p>
        <w:p w:rsidR="00A8048A" w:rsidRPr="005308F2" w:rsidRDefault="00A8048A" w:rsidP="00A8048A">
          <w:pPr>
            <w:pStyle w:val="NormalWeb"/>
            <w:spacing w:before="0" w:beforeAutospacing="0" w:after="0" w:afterAutospacing="0"/>
            <w:jc w:val="both"/>
            <w:divId w:val="1983342962"/>
            <w:rPr>
              <w:color w:val="000000"/>
            </w:rPr>
          </w:pPr>
        </w:p>
        <w:p w:rsidR="00A8048A" w:rsidRDefault="00A8048A" w:rsidP="00A8048A">
          <w:pPr>
            <w:pStyle w:val="NormalWeb"/>
            <w:spacing w:before="0" w:beforeAutospacing="0" w:after="0" w:afterAutospacing="0"/>
            <w:jc w:val="both"/>
            <w:divId w:val="1983342962"/>
            <w:rPr>
              <w:color w:val="000000"/>
            </w:rPr>
          </w:pPr>
          <w:r w:rsidRPr="005308F2">
            <w:rPr>
              <w:color w:val="000000"/>
            </w:rPr>
            <w:t xml:space="preserve">A yearlong investigation by the </w:t>
          </w:r>
          <w:r w:rsidRPr="00245484">
            <w:rPr>
              <w:i/>
              <w:color w:val="000000"/>
            </w:rPr>
            <w:t>Austin American-Statesman</w:t>
          </w:r>
          <w:r w:rsidRPr="005308F2">
            <w:rPr>
              <w:color w:val="000000"/>
            </w:rPr>
            <w:t xml:space="preserve"> released in December 2018 revealed that hundreds of child</w:t>
          </w:r>
          <w:r>
            <w:rPr>
              <w:color w:val="000000"/>
            </w:rPr>
            <w:t>ren have been seriously injured—and nearly 90 killed—</w:t>
          </w:r>
          <w:r w:rsidRPr="005308F2">
            <w:rPr>
              <w:color w:val="000000"/>
            </w:rPr>
            <w:t>in Texas child care settings as a result of abuse or neglect since 2007. Between 2013 and 2016 alone, DFPS received 17,558 serious incident reports and 4,674 serious and critical injury re</w:t>
          </w:r>
          <w:r>
            <w:rPr>
              <w:color w:val="000000"/>
            </w:rPr>
            <w:t xml:space="preserve">ports for young children in day </w:t>
          </w:r>
          <w:r w:rsidRPr="005308F2">
            <w:rPr>
              <w:color w:val="000000"/>
            </w:rPr>
            <w:t xml:space="preserve">care. </w:t>
          </w:r>
        </w:p>
        <w:p w:rsidR="00A8048A" w:rsidRPr="005308F2" w:rsidRDefault="00A8048A" w:rsidP="00A8048A">
          <w:pPr>
            <w:pStyle w:val="NormalWeb"/>
            <w:spacing w:before="0" w:beforeAutospacing="0" w:after="0" w:afterAutospacing="0"/>
            <w:jc w:val="both"/>
            <w:divId w:val="1983342962"/>
            <w:rPr>
              <w:color w:val="000000"/>
            </w:rPr>
          </w:pPr>
        </w:p>
        <w:p w:rsidR="00A8048A" w:rsidRPr="005308F2" w:rsidRDefault="00A8048A" w:rsidP="00A8048A">
          <w:pPr>
            <w:pStyle w:val="NormalWeb"/>
            <w:spacing w:before="0" w:beforeAutospacing="0" w:after="0" w:afterAutospacing="0"/>
            <w:jc w:val="both"/>
            <w:divId w:val="1983342962"/>
            <w:rPr>
              <w:color w:val="000000"/>
            </w:rPr>
          </w:pPr>
          <w:r w:rsidRPr="005308F2">
            <w:rPr>
              <w:color w:val="000000"/>
            </w:rPr>
            <w:t>S</w:t>
          </w:r>
          <w:r>
            <w:rPr>
              <w:color w:val="000000"/>
            </w:rPr>
            <w:t>.</w:t>
          </w:r>
          <w:r w:rsidRPr="005308F2">
            <w:rPr>
              <w:color w:val="000000"/>
            </w:rPr>
            <w:t>B</w:t>
          </w:r>
          <w:r>
            <w:rPr>
              <w:color w:val="000000"/>
            </w:rPr>
            <w:t>.</w:t>
          </w:r>
          <w:r w:rsidRPr="005308F2">
            <w:rPr>
              <w:color w:val="000000"/>
            </w:rPr>
            <w:t xml:space="preserve"> 708 would d</w:t>
          </w:r>
          <w:r>
            <w:rPr>
              <w:color w:val="000000"/>
            </w:rPr>
            <w:t>irect the Child Care Licensing D</w:t>
          </w:r>
          <w:r w:rsidRPr="005308F2">
            <w:rPr>
              <w:color w:val="000000"/>
            </w:rPr>
            <w:t xml:space="preserve">ivision to collect data regarding staff-to-child ratios and group size standards, as well as violations and serious injuries. The information collected would enable lawmakers and agency personnel to make well-informed, evidence-based policy decisions regarding the safety and well-being of children in Texas. </w:t>
          </w:r>
        </w:p>
        <w:p w:rsidR="00A8048A" w:rsidRPr="00D70925" w:rsidRDefault="00A8048A" w:rsidP="00A8048A">
          <w:pPr>
            <w:spacing w:after="0" w:line="240" w:lineRule="auto"/>
            <w:jc w:val="both"/>
            <w:rPr>
              <w:rFonts w:eastAsia="Times New Roman" w:cs="Times New Roman"/>
              <w:bCs/>
              <w:szCs w:val="24"/>
            </w:rPr>
          </w:pPr>
        </w:p>
      </w:sdtContent>
    </w:sdt>
    <w:p w:rsidR="00A8048A" w:rsidRDefault="00A8048A" w:rsidP="002454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708 </w:t>
      </w:r>
      <w:bookmarkStart w:id="1" w:name="AmendsCurrentLaw"/>
      <w:bookmarkEnd w:id="1"/>
      <w:r>
        <w:rPr>
          <w:rFonts w:cs="Times New Roman"/>
          <w:szCs w:val="24"/>
        </w:rPr>
        <w:t>amends current law relating to collection and use of child safety data for licensed day-care centers.</w:t>
      </w:r>
    </w:p>
    <w:p w:rsidR="00A8048A" w:rsidRPr="005308F2" w:rsidRDefault="00A8048A" w:rsidP="00245484">
      <w:pPr>
        <w:spacing w:after="0" w:line="240" w:lineRule="auto"/>
        <w:jc w:val="both"/>
        <w:rPr>
          <w:rFonts w:eastAsia="Times New Roman" w:cs="Times New Roman"/>
          <w:szCs w:val="24"/>
        </w:rPr>
      </w:pPr>
    </w:p>
    <w:p w:rsidR="00A8048A" w:rsidRPr="005C2A78" w:rsidRDefault="00A8048A" w:rsidP="002454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84BA9C8B2F4F8F93011C99140557B4"/>
          </w:placeholder>
        </w:sdtPr>
        <w:sdtContent>
          <w:r>
            <w:rPr>
              <w:rFonts w:eastAsia="Times New Roman" w:cs="Times New Roman"/>
              <w:b/>
              <w:szCs w:val="24"/>
              <w:u w:val="single"/>
            </w:rPr>
            <w:t>RULEMAKING AUTHORITY</w:t>
          </w:r>
        </w:sdtContent>
      </w:sdt>
    </w:p>
    <w:p w:rsidR="00A8048A" w:rsidRPr="006529C4" w:rsidRDefault="00A8048A" w:rsidP="00245484">
      <w:pPr>
        <w:spacing w:after="0" w:line="240" w:lineRule="auto"/>
        <w:jc w:val="both"/>
        <w:rPr>
          <w:rFonts w:cs="Times New Roman"/>
          <w:szCs w:val="24"/>
        </w:rPr>
      </w:pPr>
    </w:p>
    <w:p w:rsidR="00A8048A" w:rsidRPr="006529C4" w:rsidRDefault="00A8048A" w:rsidP="002454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048A" w:rsidRPr="006529C4" w:rsidRDefault="00A8048A" w:rsidP="00245484">
      <w:pPr>
        <w:spacing w:after="0" w:line="240" w:lineRule="auto"/>
        <w:jc w:val="both"/>
        <w:rPr>
          <w:rFonts w:cs="Times New Roman"/>
          <w:szCs w:val="24"/>
        </w:rPr>
      </w:pPr>
    </w:p>
    <w:p w:rsidR="00A8048A" w:rsidRPr="005C2A78" w:rsidRDefault="00A8048A" w:rsidP="002454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087B587E8B4F319BED110725F52F85"/>
          </w:placeholder>
        </w:sdtPr>
        <w:sdtContent>
          <w:r>
            <w:rPr>
              <w:rFonts w:eastAsia="Times New Roman" w:cs="Times New Roman"/>
              <w:b/>
              <w:szCs w:val="24"/>
              <w:u w:val="single"/>
            </w:rPr>
            <w:t>SECTION BY SECTION ANALYSIS</w:t>
          </w:r>
        </w:sdtContent>
      </w:sdt>
    </w:p>
    <w:p w:rsidR="00A8048A" w:rsidRPr="005C2A78" w:rsidRDefault="00A8048A" w:rsidP="00245484">
      <w:pPr>
        <w:spacing w:after="0" w:line="240" w:lineRule="auto"/>
        <w:jc w:val="both"/>
        <w:rPr>
          <w:rFonts w:eastAsia="Times New Roman" w:cs="Times New Roman"/>
          <w:szCs w:val="24"/>
        </w:rPr>
      </w:pPr>
    </w:p>
    <w:p w:rsidR="00A8048A" w:rsidRDefault="00A8048A" w:rsidP="002454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42.002, Human Resources Code, by adding Subdivision (25) to define "commission."</w:t>
      </w:r>
    </w:p>
    <w:p w:rsidR="00A8048A" w:rsidRDefault="00A8048A" w:rsidP="00245484">
      <w:pPr>
        <w:spacing w:after="0" w:line="240" w:lineRule="auto"/>
        <w:jc w:val="both"/>
        <w:rPr>
          <w:rFonts w:eastAsia="Times New Roman" w:cs="Times New Roman"/>
          <w:szCs w:val="24"/>
        </w:rPr>
      </w:pPr>
    </w:p>
    <w:p w:rsidR="00A8048A" w:rsidRDefault="00A8048A" w:rsidP="00245484">
      <w:pPr>
        <w:spacing w:after="0" w:line="240" w:lineRule="auto"/>
        <w:jc w:val="both"/>
        <w:rPr>
          <w:rFonts w:eastAsia="Times New Roman" w:cs="Times New Roman"/>
          <w:szCs w:val="24"/>
        </w:rPr>
      </w:pPr>
      <w:r>
        <w:rPr>
          <w:rFonts w:eastAsia="Times New Roman" w:cs="Times New Roman"/>
          <w:szCs w:val="24"/>
        </w:rPr>
        <w:t>SECTION 2. Amends Subchapter C, Chapter 42, Human Resources Code, by adding Section 42.0412, as follows:</w:t>
      </w:r>
    </w:p>
    <w:p w:rsidR="00A8048A" w:rsidRDefault="00A8048A" w:rsidP="00245484">
      <w:pPr>
        <w:spacing w:after="0" w:line="240" w:lineRule="auto"/>
        <w:jc w:val="both"/>
        <w:rPr>
          <w:rFonts w:eastAsia="Times New Roman" w:cs="Times New Roman"/>
          <w:szCs w:val="24"/>
        </w:rPr>
      </w:pPr>
    </w:p>
    <w:p w:rsidR="00A8048A" w:rsidRPr="00892D65" w:rsidRDefault="00A8048A" w:rsidP="00245484">
      <w:pPr>
        <w:spacing w:after="0" w:line="240" w:lineRule="auto"/>
        <w:ind w:left="720"/>
        <w:jc w:val="both"/>
        <w:rPr>
          <w:rFonts w:eastAsia="Times New Roman" w:cs="Times New Roman"/>
          <w:szCs w:val="24"/>
        </w:rPr>
      </w:pPr>
      <w:r>
        <w:rPr>
          <w:rFonts w:eastAsia="Times New Roman" w:cs="Times New Roman"/>
          <w:szCs w:val="24"/>
        </w:rPr>
        <w:t xml:space="preserve">Section 42.0412. </w:t>
      </w:r>
      <w:r w:rsidRPr="00892D65">
        <w:rPr>
          <w:rFonts w:eastAsia="Times New Roman" w:cs="Times New Roman"/>
          <w:szCs w:val="24"/>
        </w:rPr>
        <w:t>COLLECTION OF LICE</w:t>
      </w:r>
      <w:r>
        <w:rPr>
          <w:rFonts w:eastAsia="Times New Roman" w:cs="Times New Roman"/>
          <w:szCs w:val="24"/>
        </w:rPr>
        <w:t>NSED DAY-CARE CENTER DATA. (a) Provides that i</w:t>
      </w:r>
      <w:r w:rsidRPr="00892D65">
        <w:rPr>
          <w:rFonts w:eastAsia="Times New Roman" w:cs="Times New Roman"/>
          <w:szCs w:val="24"/>
        </w:rPr>
        <w:t xml:space="preserve">n this section, "group of children" and "specified age" are determined by the formula provided in the </w:t>
      </w:r>
      <w:r>
        <w:rPr>
          <w:rFonts w:eastAsia="Times New Roman" w:cs="Times New Roman"/>
          <w:szCs w:val="24"/>
        </w:rPr>
        <w:t>Health and Human Services Commission's (HHSC)</w:t>
      </w:r>
      <w:r w:rsidRPr="00892D65">
        <w:rPr>
          <w:rFonts w:eastAsia="Times New Roman" w:cs="Times New Roman"/>
          <w:szCs w:val="24"/>
        </w:rPr>
        <w:t xml:space="preserve"> minimum standards for child-care centers.</w:t>
      </w:r>
    </w:p>
    <w:p w:rsidR="00A8048A" w:rsidRPr="00892D65" w:rsidRDefault="00A8048A" w:rsidP="00245484">
      <w:pPr>
        <w:spacing w:after="0" w:line="240" w:lineRule="auto"/>
        <w:jc w:val="both"/>
        <w:rPr>
          <w:rFonts w:eastAsia="Times New Roman" w:cs="Times New Roman"/>
          <w:szCs w:val="24"/>
        </w:rPr>
      </w:pPr>
    </w:p>
    <w:p w:rsidR="00A8048A" w:rsidRPr="00892D65" w:rsidRDefault="00A8048A" w:rsidP="00245484">
      <w:pPr>
        <w:spacing w:after="0" w:line="240" w:lineRule="auto"/>
        <w:ind w:left="1440"/>
        <w:jc w:val="both"/>
        <w:rPr>
          <w:rFonts w:eastAsia="Times New Roman" w:cs="Times New Roman"/>
          <w:szCs w:val="24"/>
        </w:rPr>
      </w:pPr>
      <w:r w:rsidRPr="00892D65">
        <w:rPr>
          <w:rFonts w:eastAsia="Times New Roman" w:cs="Times New Roman"/>
          <w:szCs w:val="24"/>
        </w:rPr>
        <w:t xml:space="preserve">(b) </w:t>
      </w:r>
      <w:r>
        <w:rPr>
          <w:rFonts w:eastAsia="Times New Roman" w:cs="Times New Roman"/>
          <w:szCs w:val="24"/>
        </w:rPr>
        <w:t>Requires</w:t>
      </w:r>
      <w:r w:rsidRPr="00892D65">
        <w:rPr>
          <w:rFonts w:eastAsia="Times New Roman" w:cs="Times New Roman"/>
          <w:szCs w:val="24"/>
        </w:rPr>
        <w:t xml:space="preserve"> </w:t>
      </w:r>
      <w:r>
        <w:rPr>
          <w:rFonts w:eastAsia="Times New Roman" w:cs="Times New Roman"/>
          <w:szCs w:val="24"/>
        </w:rPr>
        <w:t>HHSC</w:t>
      </w:r>
      <w:r w:rsidRPr="00892D65">
        <w:rPr>
          <w:rFonts w:eastAsia="Times New Roman" w:cs="Times New Roman"/>
          <w:szCs w:val="24"/>
        </w:rPr>
        <w:t xml:space="preserve">, using existing resources, </w:t>
      </w:r>
      <w:r>
        <w:rPr>
          <w:rFonts w:eastAsia="Times New Roman" w:cs="Times New Roman"/>
          <w:szCs w:val="24"/>
        </w:rPr>
        <w:t>to</w:t>
      </w:r>
      <w:r w:rsidRPr="00892D65">
        <w:rPr>
          <w:rFonts w:eastAsia="Times New Roman" w:cs="Times New Roman"/>
          <w:szCs w:val="24"/>
        </w:rPr>
        <w:t xml:space="preserve"> collect, compile, and publish on </w:t>
      </w:r>
      <w:r>
        <w:rPr>
          <w:rFonts w:eastAsia="Times New Roman" w:cs="Times New Roman"/>
          <w:szCs w:val="24"/>
        </w:rPr>
        <w:t>HHSC's</w:t>
      </w:r>
      <w:r w:rsidRPr="00892D65">
        <w:rPr>
          <w:rFonts w:eastAsia="Times New Roman" w:cs="Times New Roman"/>
          <w:szCs w:val="24"/>
        </w:rPr>
        <w:t xml:space="preserve"> Internet website the following data aggregated by child age on reported incidents in licensed day-care centers that threaten or impair the basic health, safety, or welfare of a child:</w:t>
      </w:r>
    </w:p>
    <w:p w:rsidR="00A8048A" w:rsidRPr="00892D65" w:rsidRDefault="00A8048A" w:rsidP="00245484">
      <w:pPr>
        <w:spacing w:after="0" w:line="240" w:lineRule="auto"/>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number of incidents investigated </w:t>
      </w:r>
      <w:r>
        <w:rPr>
          <w:rFonts w:eastAsia="Times New Roman" w:cs="Times New Roman"/>
          <w:szCs w:val="24"/>
        </w:rPr>
        <w:t>by HHSC</w:t>
      </w:r>
      <w:r w:rsidRPr="00892D65">
        <w:rPr>
          <w:rFonts w:eastAsia="Times New Roman" w:cs="Times New Roman"/>
          <w:szCs w:val="24"/>
        </w:rPr>
        <w:t xml:space="preserve"> and assigned </w:t>
      </w:r>
      <w:r>
        <w:rPr>
          <w:rFonts w:eastAsia="Times New Roman" w:cs="Times New Roman"/>
          <w:szCs w:val="24"/>
        </w:rPr>
        <w:t>HHSC</w:t>
      </w:r>
      <w:r w:rsidRPr="00892D65">
        <w:rPr>
          <w:rFonts w:eastAsia="Times New Roman" w:cs="Times New Roman"/>
          <w:szCs w:val="24"/>
        </w:rPr>
        <w:t>'s highest priority;</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 xml:space="preserve">(2) </w:t>
      </w:r>
      <w:r w:rsidRPr="00892D65">
        <w:rPr>
          <w:rFonts w:eastAsia="Times New Roman" w:cs="Times New Roman"/>
          <w:szCs w:val="24"/>
        </w:rPr>
        <w:t xml:space="preserve">the number of incidents investigated by </w:t>
      </w:r>
      <w:r>
        <w:rPr>
          <w:rFonts w:eastAsia="Times New Roman" w:cs="Times New Roman"/>
          <w:szCs w:val="24"/>
        </w:rPr>
        <w:t>HHSC</w:t>
      </w:r>
      <w:r w:rsidRPr="00892D65">
        <w:rPr>
          <w:rFonts w:eastAsia="Times New Roman" w:cs="Times New Roman"/>
          <w:szCs w:val="24"/>
        </w:rPr>
        <w:t xml:space="preserve"> and assigned </w:t>
      </w:r>
      <w:r>
        <w:rPr>
          <w:rFonts w:eastAsia="Times New Roman" w:cs="Times New Roman"/>
          <w:szCs w:val="24"/>
        </w:rPr>
        <w:t>HHSC</w:t>
      </w:r>
      <w:r w:rsidRPr="00892D65">
        <w:rPr>
          <w:rFonts w:eastAsia="Times New Roman" w:cs="Times New Roman"/>
          <w:szCs w:val="24"/>
        </w:rPr>
        <w:t>'s second-highest priority;</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(3)</w:t>
      </w:r>
      <w:r w:rsidRPr="00892D65">
        <w:rPr>
          <w:rFonts w:eastAsia="Times New Roman" w:cs="Times New Roman"/>
          <w:szCs w:val="24"/>
        </w:rPr>
        <w:t xml:space="preserve"> the number of incidents confirmed as serious;</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 xml:space="preserve">(4) </w:t>
      </w:r>
      <w:r w:rsidRPr="00892D65">
        <w:rPr>
          <w:rFonts w:eastAsia="Times New Roman" w:cs="Times New Roman"/>
          <w:szCs w:val="24"/>
        </w:rPr>
        <w:t>the number of confirmed serious injuries to children; and</w:t>
      </w:r>
    </w:p>
    <w:p w:rsidR="00A8048A" w:rsidRPr="00892D65" w:rsidRDefault="00A8048A" w:rsidP="00245484">
      <w:pPr>
        <w:spacing w:after="0" w:line="240" w:lineRule="auto"/>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(5)</w:t>
      </w:r>
      <w:r w:rsidRPr="00892D65">
        <w:rPr>
          <w:rFonts w:eastAsia="Times New Roman" w:cs="Times New Roman"/>
          <w:szCs w:val="24"/>
        </w:rPr>
        <w:t xml:space="preserve"> the number of child fatalities.</w:t>
      </w:r>
    </w:p>
    <w:p w:rsidR="00A8048A" w:rsidRPr="00892D65" w:rsidRDefault="00A8048A" w:rsidP="00245484">
      <w:pPr>
        <w:spacing w:after="0" w:line="240" w:lineRule="auto"/>
        <w:jc w:val="both"/>
        <w:rPr>
          <w:rFonts w:eastAsia="Times New Roman" w:cs="Times New Roman"/>
          <w:szCs w:val="24"/>
        </w:rPr>
      </w:pPr>
    </w:p>
    <w:p w:rsidR="00A8048A" w:rsidRDefault="00A8048A" w:rsidP="00245484">
      <w:pPr>
        <w:spacing w:after="0" w:line="240" w:lineRule="auto"/>
        <w:ind w:left="1440"/>
        <w:jc w:val="both"/>
        <w:rPr>
          <w:rFonts w:eastAsia="Times New Roman" w:cs="Times New Roman"/>
          <w:szCs w:val="24"/>
        </w:rPr>
      </w:pPr>
      <w:r w:rsidRPr="00892D65">
        <w:rPr>
          <w:rFonts w:eastAsia="Times New Roman" w:cs="Times New Roman"/>
          <w:szCs w:val="24"/>
        </w:rPr>
        <w:t>(c</w:t>
      </w:r>
      <w:r>
        <w:rPr>
          <w:rFonts w:eastAsia="Times New Roman" w:cs="Times New Roman"/>
          <w:szCs w:val="24"/>
        </w:rPr>
        <w:t>) Requires HHSC,</w:t>
      </w:r>
      <w:r w:rsidRPr="00892D65">
        <w:rPr>
          <w:rFonts w:eastAsia="Times New Roman" w:cs="Times New Roman"/>
          <w:szCs w:val="24"/>
        </w:rPr>
        <w:t xml:space="preserve"> using existing resources, </w:t>
      </w:r>
      <w:r>
        <w:rPr>
          <w:rFonts w:eastAsia="Times New Roman" w:cs="Times New Roman"/>
          <w:szCs w:val="24"/>
        </w:rPr>
        <w:t>to</w:t>
      </w:r>
      <w:r w:rsidRPr="00892D65">
        <w:rPr>
          <w:rFonts w:eastAsia="Times New Roman" w:cs="Times New Roman"/>
          <w:szCs w:val="24"/>
        </w:rPr>
        <w:t xml:space="preserve"> collect the following data for each group of children four years of age and younger in </w:t>
      </w:r>
      <w:r>
        <w:rPr>
          <w:rFonts w:eastAsia="Times New Roman" w:cs="Times New Roman"/>
          <w:szCs w:val="24"/>
        </w:rPr>
        <w:t>a licensed</w:t>
      </w:r>
      <w:r w:rsidRPr="00892D65">
        <w:rPr>
          <w:rFonts w:eastAsia="Times New Roman" w:cs="Times New Roman"/>
          <w:szCs w:val="24"/>
        </w:rPr>
        <w:t xml:space="preserve"> day-care </w:t>
      </w:r>
      <w:r>
        <w:rPr>
          <w:rFonts w:eastAsia="Times New Roman" w:cs="Times New Roman"/>
          <w:szCs w:val="24"/>
        </w:rPr>
        <w:t>center d</w:t>
      </w:r>
      <w:r w:rsidRPr="00892D65">
        <w:rPr>
          <w:rFonts w:eastAsia="Times New Roman" w:cs="Times New Roman"/>
          <w:szCs w:val="24"/>
        </w:rPr>
        <w:t xml:space="preserve">uring each monitoring inspection of </w:t>
      </w:r>
      <w:r>
        <w:rPr>
          <w:rFonts w:eastAsia="Times New Roman" w:cs="Times New Roman"/>
          <w:szCs w:val="24"/>
        </w:rPr>
        <w:t>the</w:t>
      </w:r>
      <w:r w:rsidRPr="00892D65">
        <w:rPr>
          <w:rFonts w:eastAsia="Times New Roman" w:cs="Times New Roman"/>
          <w:szCs w:val="24"/>
        </w:rPr>
        <w:t xml:space="preserve"> day-care</w:t>
      </w:r>
      <w:r>
        <w:rPr>
          <w:rFonts w:eastAsia="Times New Roman" w:cs="Times New Roman"/>
          <w:szCs w:val="24"/>
        </w:rPr>
        <w:t xml:space="preserve"> center HHSC conducts: </w:t>
      </w:r>
    </w:p>
    <w:p w:rsidR="00A8048A" w:rsidRPr="00892D65" w:rsidRDefault="00A8048A" w:rsidP="00245484">
      <w:pPr>
        <w:spacing w:after="0" w:line="240" w:lineRule="auto"/>
        <w:ind w:left="144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specified age of the children in the group;</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(2)</w:t>
      </w:r>
      <w:r w:rsidRPr="00892D65">
        <w:rPr>
          <w:rFonts w:eastAsia="Times New Roman" w:cs="Times New Roman"/>
          <w:szCs w:val="24"/>
        </w:rPr>
        <w:t xml:space="preserve"> the number of children in the group; and</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 xml:space="preserve">(3) </w:t>
      </w:r>
      <w:r w:rsidRPr="00892D65">
        <w:rPr>
          <w:rFonts w:eastAsia="Times New Roman" w:cs="Times New Roman"/>
          <w:szCs w:val="24"/>
        </w:rPr>
        <w:t>the number of caregivers supervising the children in the group.</w:t>
      </w:r>
    </w:p>
    <w:p w:rsidR="00A8048A" w:rsidRPr="00892D65" w:rsidRDefault="00A8048A" w:rsidP="00245484">
      <w:pPr>
        <w:spacing w:after="0" w:line="240" w:lineRule="auto"/>
        <w:jc w:val="both"/>
        <w:rPr>
          <w:rFonts w:eastAsia="Times New Roman" w:cs="Times New Roman"/>
          <w:szCs w:val="24"/>
        </w:rPr>
      </w:pPr>
    </w:p>
    <w:p w:rsidR="00A8048A" w:rsidRPr="00892D65" w:rsidRDefault="00A8048A" w:rsidP="00245484">
      <w:pPr>
        <w:spacing w:after="0" w:line="240" w:lineRule="auto"/>
        <w:ind w:left="1440"/>
        <w:jc w:val="both"/>
        <w:rPr>
          <w:rFonts w:eastAsia="Times New Roman" w:cs="Times New Roman"/>
          <w:szCs w:val="24"/>
        </w:rPr>
      </w:pPr>
      <w:r w:rsidRPr="00892D65">
        <w:rPr>
          <w:rFonts w:eastAsia="Times New Roman" w:cs="Times New Roman"/>
          <w:szCs w:val="24"/>
        </w:rPr>
        <w:t xml:space="preserve">(d) </w:t>
      </w:r>
      <w:r>
        <w:rPr>
          <w:rFonts w:eastAsia="Times New Roman" w:cs="Times New Roman"/>
          <w:szCs w:val="24"/>
        </w:rPr>
        <w:t>Requires</w:t>
      </w:r>
      <w:r w:rsidRPr="00892D65">
        <w:rPr>
          <w:rFonts w:eastAsia="Times New Roman" w:cs="Times New Roman"/>
          <w:szCs w:val="24"/>
        </w:rPr>
        <w:t xml:space="preserve"> </w:t>
      </w:r>
      <w:r>
        <w:rPr>
          <w:rFonts w:eastAsia="Times New Roman" w:cs="Times New Roman"/>
          <w:szCs w:val="24"/>
        </w:rPr>
        <w:t>HHSC to</w:t>
      </w:r>
      <w:r w:rsidRPr="00892D65">
        <w:rPr>
          <w:rFonts w:eastAsia="Times New Roman" w:cs="Times New Roman"/>
          <w:szCs w:val="24"/>
        </w:rPr>
        <w:t xml:space="preserve"> make the data collected under this section available to persons researching the factors related to child injury, maltreatment, and death in licensed day-care centers on request.</w:t>
      </w:r>
    </w:p>
    <w:p w:rsidR="00A8048A" w:rsidRPr="00892D65" w:rsidRDefault="00A8048A" w:rsidP="00245484">
      <w:pPr>
        <w:spacing w:after="0" w:line="240" w:lineRule="auto"/>
        <w:ind w:left="1440"/>
        <w:jc w:val="both"/>
        <w:rPr>
          <w:rFonts w:eastAsia="Times New Roman" w:cs="Times New Roman"/>
          <w:szCs w:val="24"/>
        </w:rPr>
      </w:pPr>
    </w:p>
    <w:p w:rsidR="00A8048A" w:rsidRPr="00892D65" w:rsidRDefault="00A8048A" w:rsidP="00245484">
      <w:pPr>
        <w:spacing w:after="0" w:line="240" w:lineRule="auto"/>
        <w:ind w:left="1440"/>
        <w:jc w:val="both"/>
        <w:rPr>
          <w:rFonts w:eastAsia="Times New Roman" w:cs="Times New Roman"/>
          <w:szCs w:val="24"/>
        </w:rPr>
      </w:pPr>
      <w:r>
        <w:rPr>
          <w:rFonts w:eastAsia="Times New Roman" w:cs="Times New Roman"/>
          <w:szCs w:val="24"/>
        </w:rPr>
        <w:t xml:space="preserve">(e) Requires HHSC, </w:t>
      </w:r>
      <w:r w:rsidRPr="00892D65">
        <w:rPr>
          <w:rFonts w:eastAsia="Times New Roman" w:cs="Times New Roman"/>
          <w:szCs w:val="24"/>
        </w:rPr>
        <w:t xml:space="preserve">using existing resources, </w:t>
      </w:r>
      <w:r>
        <w:rPr>
          <w:rFonts w:eastAsia="Times New Roman" w:cs="Times New Roman"/>
          <w:szCs w:val="24"/>
        </w:rPr>
        <w:t>to</w:t>
      </w:r>
      <w:r w:rsidRPr="00892D65">
        <w:rPr>
          <w:rFonts w:eastAsia="Times New Roman" w:cs="Times New Roman"/>
          <w:szCs w:val="24"/>
        </w:rPr>
        <w:t xml:space="preserve"> provide an annual report to the legislature that includes:</w:t>
      </w:r>
    </w:p>
    <w:p w:rsidR="00A8048A" w:rsidRPr="00892D65" w:rsidRDefault="00A8048A" w:rsidP="00245484">
      <w:pPr>
        <w:spacing w:after="0" w:line="240" w:lineRule="auto"/>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number of confirmed serious injuries and fatalities for children four years of age and younger that occurred at each licensed day-care center, aggregated by the age of the injured or deceased child;</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 xml:space="preserve">(2) </w:t>
      </w:r>
      <w:r w:rsidRPr="00892D65">
        <w:rPr>
          <w:rFonts w:eastAsia="Times New Roman" w:cs="Times New Roman"/>
          <w:szCs w:val="24"/>
        </w:rPr>
        <w:t xml:space="preserve">the priority assigned to the investigation conducted by </w:t>
      </w:r>
      <w:r>
        <w:rPr>
          <w:rFonts w:eastAsia="Times New Roman" w:cs="Times New Roman"/>
          <w:szCs w:val="24"/>
        </w:rPr>
        <w:t>HHSC</w:t>
      </w:r>
      <w:r w:rsidRPr="00892D65">
        <w:rPr>
          <w:rFonts w:eastAsia="Times New Roman" w:cs="Times New Roman"/>
          <w:szCs w:val="24"/>
        </w:rPr>
        <w:t xml:space="preserve"> in response to an incident that resulted in a serious injury or child fatality;</w:t>
      </w:r>
    </w:p>
    <w:p w:rsidR="00A8048A" w:rsidRPr="00892D65" w:rsidRDefault="00A8048A" w:rsidP="00245484">
      <w:pPr>
        <w:spacing w:after="0" w:line="240" w:lineRule="auto"/>
        <w:ind w:left="2160"/>
        <w:jc w:val="both"/>
        <w:rPr>
          <w:rFonts w:eastAsia="Times New Roman" w:cs="Times New Roman"/>
          <w:szCs w:val="24"/>
        </w:rPr>
      </w:pPr>
    </w:p>
    <w:p w:rsidR="00A8048A" w:rsidRPr="00892D65" w:rsidRDefault="00A8048A" w:rsidP="00245484">
      <w:pPr>
        <w:spacing w:after="0" w:line="240" w:lineRule="auto"/>
        <w:ind w:left="2160"/>
        <w:jc w:val="both"/>
        <w:rPr>
          <w:rFonts w:eastAsia="Times New Roman" w:cs="Times New Roman"/>
          <w:szCs w:val="24"/>
        </w:rPr>
      </w:pPr>
      <w:r>
        <w:rPr>
          <w:rFonts w:eastAsia="Times New Roman" w:cs="Times New Roman"/>
          <w:szCs w:val="24"/>
        </w:rPr>
        <w:t xml:space="preserve">(3) </w:t>
      </w:r>
      <w:r w:rsidRPr="00892D65">
        <w:rPr>
          <w:rFonts w:eastAsia="Times New Roman" w:cs="Times New Roman"/>
          <w:szCs w:val="24"/>
        </w:rPr>
        <w:t xml:space="preserve">the number of investigations conducted by </w:t>
      </w:r>
      <w:r>
        <w:rPr>
          <w:rFonts w:eastAsia="Times New Roman" w:cs="Times New Roman"/>
          <w:szCs w:val="24"/>
        </w:rPr>
        <w:t>HHSC at each licensed day</w:t>
      </w:r>
      <w:r>
        <w:rPr>
          <w:rFonts w:eastAsia="Times New Roman" w:cs="Times New Roman"/>
          <w:szCs w:val="24"/>
        </w:rPr>
        <w:noBreakHyphen/>
      </w:r>
      <w:r w:rsidRPr="00892D65">
        <w:rPr>
          <w:rFonts w:eastAsia="Times New Roman" w:cs="Times New Roman"/>
          <w:szCs w:val="24"/>
        </w:rPr>
        <w:t>care center involving a child four years of age or younger that were assigned the highest priority or second-highest priority, aggregated by the age of the youngest affected child; and</w:t>
      </w:r>
    </w:p>
    <w:p w:rsidR="00A8048A" w:rsidRPr="00892D65" w:rsidRDefault="00A8048A" w:rsidP="00245484">
      <w:pPr>
        <w:spacing w:after="0" w:line="240" w:lineRule="auto"/>
        <w:ind w:left="2160"/>
        <w:jc w:val="both"/>
        <w:rPr>
          <w:rFonts w:eastAsia="Times New Roman" w:cs="Times New Roman"/>
          <w:szCs w:val="24"/>
        </w:rPr>
      </w:pPr>
    </w:p>
    <w:p w:rsidR="00A8048A" w:rsidRDefault="00A8048A" w:rsidP="00245484">
      <w:pPr>
        <w:spacing w:after="0" w:line="240" w:lineRule="auto"/>
        <w:ind w:left="2160"/>
        <w:jc w:val="both"/>
        <w:rPr>
          <w:rFonts w:eastAsia="Times New Roman" w:cs="Times New Roman"/>
          <w:szCs w:val="24"/>
        </w:rPr>
      </w:pPr>
      <w:r>
        <w:rPr>
          <w:rFonts w:eastAsia="Times New Roman" w:cs="Times New Roman"/>
          <w:szCs w:val="24"/>
        </w:rPr>
        <w:t xml:space="preserve">(4) </w:t>
      </w:r>
      <w:r w:rsidRPr="00892D65">
        <w:rPr>
          <w:rFonts w:eastAsia="Times New Roman" w:cs="Times New Roman"/>
          <w:szCs w:val="24"/>
        </w:rPr>
        <w:t xml:space="preserve">the number of violations </w:t>
      </w:r>
      <w:r>
        <w:rPr>
          <w:rFonts w:eastAsia="Times New Roman" w:cs="Times New Roman"/>
          <w:szCs w:val="24"/>
        </w:rPr>
        <w:t>HHSC found at each licensed day</w:t>
      </w:r>
      <w:r>
        <w:rPr>
          <w:rFonts w:eastAsia="Times New Roman" w:cs="Times New Roman"/>
          <w:szCs w:val="24"/>
        </w:rPr>
        <w:noBreakHyphen/>
      </w:r>
      <w:r w:rsidRPr="00892D65">
        <w:rPr>
          <w:rFonts w:eastAsia="Times New Roman" w:cs="Times New Roman"/>
          <w:szCs w:val="24"/>
        </w:rPr>
        <w:t>care center during investigations described by Subdivision (3).</w:t>
      </w:r>
    </w:p>
    <w:p w:rsidR="00A8048A" w:rsidRDefault="00A8048A" w:rsidP="00245484">
      <w:pPr>
        <w:spacing w:after="0" w:line="240" w:lineRule="auto"/>
        <w:jc w:val="both"/>
        <w:rPr>
          <w:rFonts w:eastAsia="Times New Roman" w:cs="Times New Roman"/>
          <w:szCs w:val="24"/>
        </w:rPr>
      </w:pPr>
    </w:p>
    <w:p w:rsidR="00A8048A" w:rsidRDefault="00A8048A" w:rsidP="00245484">
      <w:pPr>
        <w:spacing w:after="0" w:line="240" w:lineRule="auto"/>
        <w:jc w:val="both"/>
        <w:rPr>
          <w:rFonts w:eastAsia="Times New Roman" w:cs="Times New Roman"/>
          <w:szCs w:val="24"/>
        </w:rPr>
      </w:pPr>
      <w:r>
        <w:rPr>
          <w:rFonts w:eastAsia="Times New Roman" w:cs="Times New Roman"/>
          <w:szCs w:val="24"/>
        </w:rPr>
        <w:t>SECTION 3. Amends Section 42.042, Human Resources Code, by adding Subsection (m-1) as follows:</w:t>
      </w:r>
    </w:p>
    <w:p w:rsidR="00A8048A" w:rsidRDefault="00A8048A" w:rsidP="00245484">
      <w:pPr>
        <w:spacing w:after="0" w:line="240" w:lineRule="auto"/>
        <w:jc w:val="both"/>
        <w:rPr>
          <w:rFonts w:eastAsia="Times New Roman" w:cs="Times New Roman"/>
          <w:szCs w:val="24"/>
        </w:rPr>
      </w:pPr>
    </w:p>
    <w:p w:rsidR="00A8048A" w:rsidRDefault="00A8048A" w:rsidP="00245484">
      <w:pPr>
        <w:spacing w:after="0" w:line="240" w:lineRule="auto"/>
        <w:ind w:left="720"/>
        <w:jc w:val="both"/>
        <w:rPr>
          <w:rFonts w:eastAsia="Times New Roman" w:cs="Times New Roman"/>
          <w:szCs w:val="24"/>
        </w:rPr>
      </w:pPr>
      <w:r>
        <w:rPr>
          <w:rFonts w:eastAsia="Times New Roman" w:cs="Times New Roman"/>
          <w:szCs w:val="24"/>
        </w:rPr>
        <w:t xml:space="preserve">(m-1) Requires the executive commissioner of HHSC to use </w:t>
      </w:r>
      <w:r w:rsidRPr="00892D65">
        <w:rPr>
          <w:rFonts w:eastAsia="Times New Roman" w:cs="Times New Roman"/>
          <w:szCs w:val="24"/>
        </w:rPr>
        <w:t>the data collected under Section 42.0412 to determine whether to modify the minimum standards by age group to enhance child safety</w:t>
      </w:r>
      <w:r>
        <w:rPr>
          <w:rFonts w:eastAsia="Times New Roman" w:cs="Times New Roman"/>
          <w:szCs w:val="24"/>
        </w:rPr>
        <w:t xml:space="preserve"> not later than January 1, 2021. Provides that t</w:t>
      </w:r>
      <w:r w:rsidRPr="00892D65">
        <w:rPr>
          <w:rFonts w:eastAsia="Times New Roman" w:cs="Times New Roman"/>
          <w:szCs w:val="24"/>
        </w:rPr>
        <w:t>his subsection expires September 1, 2023.</w:t>
      </w:r>
    </w:p>
    <w:p w:rsidR="00A8048A" w:rsidRDefault="00A8048A" w:rsidP="00245484">
      <w:pPr>
        <w:spacing w:after="0" w:line="240" w:lineRule="auto"/>
        <w:ind w:left="720"/>
        <w:jc w:val="both"/>
        <w:rPr>
          <w:rFonts w:eastAsia="Times New Roman" w:cs="Times New Roman"/>
          <w:szCs w:val="24"/>
        </w:rPr>
      </w:pPr>
    </w:p>
    <w:p w:rsidR="00A8048A" w:rsidRDefault="00A8048A" w:rsidP="00245484">
      <w:pPr>
        <w:spacing w:after="0" w:line="240" w:lineRule="auto"/>
        <w:jc w:val="both"/>
        <w:rPr>
          <w:rFonts w:eastAsia="Times New Roman" w:cs="Times New Roman"/>
          <w:szCs w:val="24"/>
        </w:rPr>
      </w:pPr>
      <w:r>
        <w:rPr>
          <w:rFonts w:eastAsia="Times New Roman" w:cs="Times New Roman"/>
          <w:szCs w:val="24"/>
        </w:rPr>
        <w:t xml:space="preserve">SECTION 4. Provides that notwithstanding </w:t>
      </w:r>
      <w:r w:rsidRPr="00892D65">
        <w:rPr>
          <w:rFonts w:eastAsia="Times New Roman" w:cs="Times New Roman"/>
          <w:szCs w:val="24"/>
        </w:rPr>
        <w:t xml:space="preserve">Section 42.0412(d), Human Resources Code, as added by this Act, </w:t>
      </w:r>
      <w:r>
        <w:rPr>
          <w:rFonts w:eastAsia="Times New Roman" w:cs="Times New Roman"/>
          <w:szCs w:val="24"/>
        </w:rPr>
        <w:t>HHSC</w:t>
      </w:r>
      <w:r w:rsidRPr="00892D65">
        <w:rPr>
          <w:rFonts w:eastAsia="Times New Roman" w:cs="Times New Roman"/>
          <w:szCs w:val="24"/>
        </w:rPr>
        <w:t xml:space="preserve"> is not required to comply with that subsection until January 31, 2020.</w:t>
      </w:r>
    </w:p>
    <w:p w:rsidR="00A8048A" w:rsidRDefault="00A8048A" w:rsidP="00245484">
      <w:pPr>
        <w:spacing w:after="0" w:line="240" w:lineRule="auto"/>
        <w:jc w:val="both"/>
        <w:rPr>
          <w:rFonts w:eastAsia="Times New Roman" w:cs="Times New Roman"/>
          <w:szCs w:val="24"/>
        </w:rPr>
      </w:pPr>
    </w:p>
    <w:p w:rsidR="00A8048A" w:rsidRDefault="00A8048A" w:rsidP="00245484">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A8048A" w:rsidRDefault="00A8048A" w:rsidP="00245484">
      <w:pPr>
        <w:spacing w:after="0" w:line="240" w:lineRule="auto"/>
        <w:jc w:val="both"/>
        <w:rPr>
          <w:rFonts w:eastAsia="Times New Roman" w:cs="Times New Roman"/>
          <w:szCs w:val="24"/>
        </w:rPr>
      </w:pPr>
    </w:p>
    <w:p w:rsidR="00A8048A" w:rsidRPr="005C2A78" w:rsidRDefault="00A8048A" w:rsidP="00245484">
      <w:pPr>
        <w:spacing w:after="0" w:line="240" w:lineRule="auto"/>
        <w:jc w:val="both"/>
        <w:rPr>
          <w:rFonts w:eastAsia="Times New Roman" w:cs="Times New Roman"/>
          <w:szCs w:val="24"/>
        </w:rPr>
      </w:pPr>
    </w:p>
    <w:p w:rsidR="00A8048A" w:rsidRPr="00C8671F" w:rsidRDefault="00A8048A" w:rsidP="00245484">
      <w:pPr>
        <w:spacing w:after="0" w:line="240" w:lineRule="auto"/>
        <w:jc w:val="both"/>
        <w:rPr>
          <w:rFonts w:eastAsia="Times New Roman" w:cs="Times New Roman"/>
          <w:szCs w:val="24"/>
        </w:rPr>
      </w:pPr>
    </w:p>
    <w:sectPr w:rsidR="00A804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B7" w:rsidRDefault="004045B7" w:rsidP="000F1DF9">
      <w:pPr>
        <w:spacing w:after="0" w:line="240" w:lineRule="auto"/>
      </w:pPr>
      <w:r>
        <w:separator/>
      </w:r>
    </w:p>
  </w:endnote>
  <w:endnote w:type="continuationSeparator" w:id="0">
    <w:p w:rsidR="004045B7" w:rsidRDefault="004045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45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48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048A">
                <w:rPr>
                  <w:sz w:val="20"/>
                  <w:szCs w:val="20"/>
                </w:rPr>
                <w:t>S.B. 708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04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45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04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04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B7" w:rsidRDefault="004045B7" w:rsidP="000F1DF9">
      <w:pPr>
        <w:spacing w:after="0" w:line="240" w:lineRule="auto"/>
      </w:pPr>
      <w:r>
        <w:separator/>
      </w:r>
    </w:p>
  </w:footnote>
  <w:footnote w:type="continuationSeparator" w:id="0">
    <w:p w:rsidR="004045B7" w:rsidRDefault="004045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5B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48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10997"/>
  <w15:docId w15:val="{B3C4BF14-A06F-47EB-A791-12D7BFD5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4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1387" w:rsidP="001F13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8F20F1C0A3472CA501799744666FAC"/>
        <w:category>
          <w:name w:val="General"/>
          <w:gallery w:val="placeholder"/>
        </w:category>
        <w:types>
          <w:type w:val="bbPlcHdr"/>
        </w:types>
        <w:behaviors>
          <w:behavior w:val="content"/>
        </w:behaviors>
        <w:guid w:val="{67F5C872-A6D2-4C23-8632-2329BBFF40B9}"/>
      </w:docPartPr>
      <w:docPartBody>
        <w:p w:rsidR="00000000" w:rsidRDefault="00E53793"/>
      </w:docPartBody>
    </w:docPart>
    <w:docPart>
      <w:docPartPr>
        <w:name w:val="ECAFBA82B1B146BCB6CF5700396037F4"/>
        <w:category>
          <w:name w:val="General"/>
          <w:gallery w:val="placeholder"/>
        </w:category>
        <w:types>
          <w:type w:val="bbPlcHdr"/>
        </w:types>
        <w:behaviors>
          <w:behavior w:val="content"/>
        </w:behaviors>
        <w:guid w:val="{86AAB130-5A63-4339-9F9E-A72ED11143E9}"/>
      </w:docPartPr>
      <w:docPartBody>
        <w:p w:rsidR="00000000" w:rsidRDefault="00E53793"/>
      </w:docPartBody>
    </w:docPart>
    <w:docPart>
      <w:docPartPr>
        <w:name w:val="F7FB17B3CBF84184A76EDC4251F46265"/>
        <w:category>
          <w:name w:val="General"/>
          <w:gallery w:val="placeholder"/>
        </w:category>
        <w:types>
          <w:type w:val="bbPlcHdr"/>
        </w:types>
        <w:behaviors>
          <w:behavior w:val="content"/>
        </w:behaviors>
        <w:guid w:val="{F439AC37-B52B-4C55-B2C4-7FAEF88FBFA6}"/>
      </w:docPartPr>
      <w:docPartBody>
        <w:p w:rsidR="00000000" w:rsidRDefault="00E53793"/>
      </w:docPartBody>
    </w:docPart>
    <w:docPart>
      <w:docPartPr>
        <w:name w:val="CC5B11598EA743F2AD01D25A51429874"/>
        <w:category>
          <w:name w:val="General"/>
          <w:gallery w:val="placeholder"/>
        </w:category>
        <w:types>
          <w:type w:val="bbPlcHdr"/>
        </w:types>
        <w:behaviors>
          <w:behavior w:val="content"/>
        </w:behaviors>
        <w:guid w:val="{9490231A-739E-49B8-9AC5-B7FCB578F818}"/>
      </w:docPartPr>
      <w:docPartBody>
        <w:p w:rsidR="00000000" w:rsidRDefault="00E53793"/>
      </w:docPartBody>
    </w:docPart>
    <w:docPart>
      <w:docPartPr>
        <w:name w:val="6469418A9B2548C4BC016EDE4E02DC93"/>
        <w:category>
          <w:name w:val="General"/>
          <w:gallery w:val="placeholder"/>
        </w:category>
        <w:types>
          <w:type w:val="bbPlcHdr"/>
        </w:types>
        <w:behaviors>
          <w:behavior w:val="content"/>
        </w:behaviors>
        <w:guid w:val="{3B398261-D71F-46B7-9C36-74E68A7220BA}"/>
      </w:docPartPr>
      <w:docPartBody>
        <w:p w:rsidR="00000000" w:rsidRDefault="00E53793"/>
      </w:docPartBody>
    </w:docPart>
    <w:docPart>
      <w:docPartPr>
        <w:name w:val="69A79F427C1C4AE3A08A05F1218833BC"/>
        <w:category>
          <w:name w:val="General"/>
          <w:gallery w:val="placeholder"/>
        </w:category>
        <w:types>
          <w:type w:val="bbPlcHdr"/>
        </w:types>
        <w:behaviors>
          <w:behavior w:val="content"/>
        </w:behaviors>
        <w:guid w:val="{47612A20-75EC-439F-87E3-A3DB13B62D0E}"/>
      </w:docPartPr>
      <w:docPartBody>
        <w:p w:rsidR="00000000" w:rsidRDefault="00E53793"/>
      </w:docPartBody>
    </w:docPart>
    <w:docPart>
      <w:docPartPr>
        <w:name w:val="BD022C3CE79D4D9AB3BC067C64B502F0"/>
        <w:category>
          <w:name w:val="General"/>
          <w:gallery w:val="placeholder"/>
        </w:category>
        <w:types>
          <w:type w:val="bbPlcHdr"/>
        </w:types>
        <w:behaviors>
          <w:behavior w:val="content"/>
        </w:behaviors>
        <w:guid w:val="{29CF5141-ACF0-4744-8AF2-F2F3D231C430}"/>
      </w:docPartPr>
      <w:docPartBody>
        <w:p w:rsidR="00000000" w:rsidRDefault="00E53793"/>
      </w:docPartBody>
    </w:docPart>
    <w:docPart>
      <w:docPartPr>
        <w:name w:val="0199E8F30DF640F3BBEC5A0B5039C199"/>
        <w:category>
          <w:name w:val="General"/>
          <w:gallery w:val="placeholder"/>
        </w:category>
        <w:types>
          <w:type w:val="bbPlcHdr"/>
        </w:types>
        <w:behaviors>
          <w:behavior w:val="content"/>
        </w:behaviors>
        <w:guid w:val="{9EAB155A-D583-4718-ADDB-51FBA751D7A0}"/>
      </w:docPartPr>
      <w:docPartBody>
        <w:p w:rsidR="00000000" w:rsidRDefault="00E53793"/>
      </w:docPartBody>
    </w:docPart>
    <w:docPart>
      <w:docPartPr>
        <w:name w:val="5BFD14C795984AC182E1D2F57D3FFB17"/>
        <w:category>
          <w:name w:val="General"/>
          <w:gallery w:val="placeholder"/>
        </w:category>
        <w:types>
          <w:type w:val="bbPlcHdr"/>
        </w:types>
        <w:behaviors>
          <w:behavior w:val="content"/>
        </w:behaviors>
        <w:guid w:val="{3395F597-AFB3-4544-8E38-A5A88AF4B8A4}"/>
      </w:docPartPr>
      <w:docPartBody>
        <w:p w:rsidR="00000000" w:rsidRDefault="001F1387" w:rsidP="001F1387">
          <w:pPr>
            <w:pStyle w:val="5BFD14C795984AC182E1D2F57D3FFB17"/>
          </w:pPr>
          <w:r w:rsidRPr="00A30DD1">
            <w:rPr>
              <w:rStyle w:val="PlaceholderText"/>
            </w:rPr>
            <w:t>Click here to enter a date.</w:t>
          </w:r>
        </w:p>
      </w:docPartBody>
    </w:docPart>
    <w:docPart>
      <w:docPartPr>
        <w:name w:val="C8C87D622E6A4E8ABA256E70E1BD8A80"/>
        <w:category>
          <w:name w:val="General"/>
          <w:gallery w:val="placeholder"/>
        </w:category>
        <w:types>
          <w:type w:val="bbPlcHdr"/>
        </w:types>
        <w:behaviors>
          <w:behavior w:val="content"/>
        </w:behaviors>
        <w:guid w:val="{67B7CF23-6E62-4DE8-83FC-8F3BC06C4FA7}"/>
      </w:docPartPr>
      <w:docPartBody>
        <w:p w:rsidR="00000000" w:rsidRDefault="00E53793"/>
      </w:docPartBody>
    </w:docPart>
    <w:docPart>
      <w:docPartPr>
        <w:name w:val="DE08678375614D7D9605A04E90FD2A26"/>
        <w:category>
          <w:name w:val="General"/>
          <w:gallery w:val="placeholder"/>
        </w:category>
        <w:types>
          <w:type w:val="bbPlcHdr"/>
        </w:types>
        <w:behaviors>
          <w:behavior w:val="content"/>
        </w:behaviors>
        <w:guid w:val="{B2A128B0-78BA-4326-95A2-19A8ADF3303A}"/>
      </w:docPartPr>
      <w:docPartBody>
        <w:p w:rsidR="00000000" w:rsidRDefault="00E53793"/>
      </w:docPartBody>
    </w:docPart>
    <w:docPart>
      <w:docPartPr>
        <w:name w:val="C0047FD6DBA84919A20E7C80A9D4CF25"/>
        <w:category>
          <w:name w:val="General"/>
          <w:gallery w:val="placeholder"/>
        </w:category>
        <w:types>
          <w:type w:val="bbPlcHdr"/>
        </w:types>
        <w:behaviors>
          <w:behavior w:val="content"/>
        </w:behaviors>
        <w:guid w:val="{FDCF4B36-50D9-4E64-AD0E-C16AE5593844}"/>
      </w:docPartPr>
      <w:docPartBody>
        <w:p w:rsidR="00000000" w:rsidRDefault="001F1387" w:rsidP="001F1387">
          <w:pPr>
            <w:pStyle w:val="C0047FD6DBA84919A20E7C80A9D4CF25"/>
          </w:pPr>
          <w:r>
            <w:rPr>
              <w:rFonts w:eastAsia="Times New Roman" w:cs="Times New Roman"/>
              <w:bCs/>
              <w:szCs w:val="24"/>
            </w:rPr>
            <w:t xml:space="preserve"> </w:t>
          </w:r>
        </w:p>
      </w:docPartBody>
    </w:docPart>
    <w:docPart>
      <w:docPartPr>
        <w:name w:val="6F84BA9C8B2F4F8F93011C99140557B4"/>
        <w:category>
          <w:name w:val="General"/>
          <w:gallery w:val="placeholder"/>
        </w:category>
        <w:types>
          <w:type w:val="bbPlcHdr"/>
        </w:types>
        <w:behaviors>
          <w:behavior w:val="content"/>
        </w:behaviors>
        <w:guid w:val="{E8F1CBD0-1AB9-45E7-8528-6E477A6AFA5F}"/>
      </w:docPartPr>
      <w:docPartBody>
        <w:p w:rsidR="00000000" w:rsidRDefault="00E53793"/>
      </w:docPartBody>
    </w:docPart>
    <w:docPart>
      <w:docPartPr>
        <w:name w:val="9E087B587E8B4F319BED110725F52F85"/>
        <w:category>
          <w:name w:val="General"/>
          <w:gallery w:val="placeholder"/>
        </w:category>
        <w:types>
          <w:type w:val="bbPlcHdr"/>
        </w:types>
        <w:behaviors>
          <w:behavior w:val="content"/>
        </w:behaviors>
        <w:guid w:val="{C0EC6999-00F5-489F-92E0-E53700812812}"/>
      </w:docPartPr>
      <w:docPartBody>
        <w:p w:rsidR="00000000" w:rsidRDefault="00E53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138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3793"/>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3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1387"/>
    <w:rPr>
      <w:rFonts w:ascii="Times New Roman" w:hAnsi="Times New Roman"/>
      <w:sz w:val="24"/>
    </w:rPr>
  </w:style>
  <w:style w:type="paragraph" w:customStyle="1" w:styleId="487D89B4F8B34DB4967D41FE18F7F88D9">
    <w:name w:val="487D89B4F8B34DB4967D41FE18F7F88D9"/>
    <w:rsid w:val="001F1387"/>
    <w:rPr>
      <w:rFonts w:ascii="Times New Roman" w:hAnsi="Times New Roman"/>
      <w:sz w:val="24"/>
    </w:rPr>
  </w:style>
  <w:style w:type="paragraph" w:customStyle="1" w:styleId="AE2570ED5D764CD7AF9686706F550F4622">
    <w:name w:val="AE2570ED5D764CD7AF9686706F550F4622"/>
    <w:rsid w:val="001F1387"/>
    <w:pPr>
      <w:tabs>
        <w:tab w:val="center" w:pos="4680"/>
        <w:tab w:val="right" w:pos="9360"/>
      </w:tabs>
      <w:spacing w:after="0" w:line="240" w:lineRule="auto"/>
    </w:pPr>
    <w:rPr>
      <w:rFonts w:ascii="Times New Roman" w:hAnsi="Times New Roman"/>
      <w:sz w:val="24"/>
    </w:rPr>
  </w:style>
  <w:style w:type="paragraph" w:customStyle="1" w:styleId="5BFD14C795984AC182E1D2F57D3FFB17">
    <w:name w:val="5BFD14C795984AC182E1D2F57D3FFB17"/>
    <w:rsid w:val="001F1387"/>
    <w:pPr>
      <w:spacing w:after="160" w:line="259" w:lineRule="auto"/>
    </w:pPr>
  </w:style>
  <w:style w:type="paragraph" w:customStyle="1" w:styleId="C0047FD6DBA84919A20E7C80A9D4CF25">
    <w:name w:val="C0047FD6DBA84919A20E7C80A9D4CF25"/>
    <w:rsid w:val="001F13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896C51-15CF-431D-9751-848ED6FF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734</Words>
  <Characters>4185</Characters>
  <Application>Microsoft Office Word</Application>
  <DocSecurity>0</DocSecurity>
  <Lines>34</Lines>
  <Paragraphs>9</Paragraphs>
  <ScaleCrop>false</ScaleCrop>
  <Company>Texas Legislative Council</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2019-03-15T00:15:00Z</dcterms:modified>
</cp:coreProperties>
</file>

<file path=docProps/custom.xml><?xml version="1.0" encoding="utf-8"?>
<op:Properties xmlns:vt="http://schemas.openxmlformats.org/officeDocument/2006/docPropsVTypes" xmlns:op="http://schemas.openxmlformats.org/officeDocument/2006/custom-properties"/>
</file>