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0B" w:rsidRDefault="00E219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27C4C42D8E4769A1526659D9F58254"/>
          </w:placeholder>
        </w:sdtPr>
        <w:sdtContent>
          <w:r w:rsidRPr="005C2A78">
            <w:rPr>
              <w:rFonts w:cs="Times New Roman"/>
              <w:b/>
              <w:szCs w:val="24"/>
              <w:u w:val="single"/>
            </w:rPr>
            <w:t>BILL ANALYSIS</w:t>
          </w:r>
        </w:sdtContent>
      </w:sdt>
    </w:p>
    <w:p w:rsidR="00E2190B" w:rsidRPr="00585C31" w:rsidRDefault="00E2190B" w:rsidP="000F1DF9">
      <w:pPr>
        <w:spacing w:after="0" w:line="240" w:lineRule="auto"/>
        <w:rPr>
          <w:rFonts w:cs="Times New Roman"/>
          <w:szCs w:val="24"/>
        </w:rPr>
      </w:pPr>
    </w:p>
    <w:p w:rsidR="00E2190B" w:rsidRPr="00585C31" w:rsidRDefault="00E219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190B" w:rsidTr="000F1DF9">
        <w:tc>
          <w:tcPr>
            <w:tcW w:w="2718" w:type="dxa"/>
          </w:tcPr>
          <w:p w:rsidR="00E2190B" w:rsidRPr="005C2A78" w:rsidRDefault="00E2190B" w:rsidP="006D756B">
            <w:pPr>
              <w:rPr>
                <w:rFonts w:cs="Times New Roman"/>
                <w:szCs w:val="24"/>
              </w:rPr>
            </w:pPr>
            <w:sdt>
              <w:sdtPr>
                <w:rPr>
                  <w:rFonts w:cs="Times New Roman"/>
                  <w:szCs w:val="24"/>
                </w:rPr>
                <w:alias w:val="Agency Title"/>
                <w:tag w:val="AgencyTitleContentControl"/>
                <w:id w:val="1920747753"/>
                <w:lock w:val="sdtContentLocked"/>
                <w:placeholder>
                  <w:docPart w:val="D99102D006B34971B8F90B69FFB9D425"/>
                </w:placeholder>
              </w:sdtPr>
              <w:sdtEndPr>
                <w:rPr>
                  <w:rFonts w:cstheme="minorBidi"/>
                  <w:szCs w:val="22"/>
                </w:rPr>
              </w:sdtEndPr>
              <w:sdtContent>
                <w:r>
                  <w:rPr>
                    <w:rFonts w:cs="Times New Roman"/>
                    <w:szCs w:val="24"/>
                  </w:rPr>
                  <w:t>Senate Research Center</w:t>
                </w:r>
              </w:sdtContent>
            </w:sdt>
          </w:p>
        </w:tc>
        <w:tc>
          <w:tcPr>
            <w:tcW w:w="6858" w:type="dxa"/>
          </w:tcPr>
          <w:p w:rsidR="00E2190B" w:rsidRPr="00FF6471" w:rsidRDefault="00E2190B" w:rsidP="000F1DF9">
            <w:pPr>
              <w:jc w:val="right"/>
              <w:rPr>
                <w:rFonts w:cs="Times New Roman"/>
                <w:szCs w:val="24"/>
              </w:rPr>
            </w:pPr>
            <w:sdt>
              <w:sdtPr>
                <w:rPr>
                  <w:rFonts w:cs="Times New Roman"/>
                  <w:szCs w:val="24"/>
                </w:rPr>
                <w:alias w:val="Bill Number"/>
                <w:tag w:val="BillNumberOne"/>
                <w:id w:val="-410784069"/>
                <w:lock w:val="sdtContentLocked"/>
                <w:placeholder>
                  <w:docPart w:val="368FC43CC0C046F7B00C3BFB3AAC22A5"/>
                </w:placeholder>
              </w:sdtPr>
              <w:sdtContent>
                <w:r>
                  <w:rPr>
                    <w:rFonts w:cs="Times New Roman"/>
                    <w:szCs w:val="24"/>
                  </w:rPr>
                  <w:t>S.B. 748</w:t>
                </w:r>
              </w:sdtContent>
            </w:sdt>
          </w:p>
        </w:tc>
      </w:tr>
      <w:tr w:rsidR="00E2190B" w:rsidTr="000F1DF9">
        <w:sdt>
          <w:sdtPr>
            <w:rPr>
              <w:rFonts w:cs="Times New Roman"/>
              <w:szCs w:val="24"/>
            </w:rPr>
            <w:alias w:val="TLCNumber"/>
            <w:tag w:val="TLCNumber"/>
            <w:id w:val="-542600604"/>
            <w:lock w:val="sdtLocked"/>
            <w:placeholder>
              <w:docPart w:val="C61E44D7C51A4FEB91F62AB3EEB04A6F"/>
            </w:placeholder>
            <w:showingPlcHdr/>
          </w:sdtPr>
          <w:sdtContent>
            <w:tc>
              <w:tcPr>
                <w:tcW w:w="2718" w:type="dxa"/>
              </w:tcPr>
              <w:p w:rsidR="00E2190B" w:rsidRPr="000F1DF9" w:rsidRDefault="00E2190B" w:rsidP="00C65088">
                <w:pPr>
                  <w:rPr>
                    <w:rFonts w:cs="Times New Roman"/>
                    <w:szCs w:val="24"/>
                  </w:rPr>
                </w:pPr>
              </w:p>
            </w:tc>
          </w:sdtContent>
        </w:sdt>
        <w:tc>
          <w:tcPr>
            <w:tcW w:w="6858" w:type="dxa"/>
          </w:tcPr>
          <w:p w:rsidR="00E2190B" w:rsidRPr="005C2A78" w:rsidRDefault="00E2190B" w:rsidP="006D756B">
            <w:pPr>
              <w:jc w:val="right"/>
              <w:rPr>
                <w:rFonts w:cs="Times New Roman"/>
                <w:szCs w:val="24"/>
              </w:rPr>
            </w:pPr>
            <w:sdt>
              <w:sdtPr>
                <w:rPr>
                  <w:rFonts w:cs="Times New Roman"/>
                  <w:szCs w:val="24"/>
                </w:rPr>
                <w:alias w:val="Author Label"/>
                <w:tag w:val="By"/>
                <w:id w:val="72399597"/>
                <w:lock w:val="sdtLocked"/>
                <w:placeholder>
                  <w:docPart w:val="A169165DD2CA4C1DB180B1726A40E1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0ED7CA09D949C2B7A3C692F5F8728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2AB7DE4F38B421CB33BB167E58A132E"/>
                </w:placeholder>
                <w:showingPlcHdr/>
              </w:sdtPr>
              <w:sdtContent/>
            </w:sdt>
          </w:p>
        </w:tc>
      </w:tr>
      <w:tr w:rsidR="00E2190B" w:rsidTr="000F1DF9">
        <w:tc>
          <w:tcPr>
            <w:tcW w:w="2718" w:type="dxa"/>
          </w:tcPr>
          <w:p w:rsidR="00E2190B" w:rsidRPr="00BC7495" w:rsidRDefault="00E2190B" w:rsidP="000F1DF9">
            <w:pPr>
              <w:rPr>
                <w:rFonts w:cs="Times New Roman"/>
                <w:szCs w:val="24"/>
              </w:rPr>
            </w:pPr>
          </w:p>
        </w:tc>
        <w:sdt>
          <w:sdtPr>
            <w:rPr>
              <w:rFonts w:cs="Times New Roman"/>
              <w:szCs w:val="24"/>
            </w:rPr>
            <w:alias w:val="Committee"/>
            <w:tag w:val="Committee"/>
            <w:id w:val="1914272295"/>
            <w:lock w:val="sdtContentLocked"/>
            <w:placeholder>
              <w:docPart w:val="5CA4ABC8BEB845B4B6055FE438295ADB"/>
            </w:placeholder>
          </w:sdtPr>
          <w:sdtContent>
            <w:tc>
              <w:tcPr>
                <w:tcW w:w="6858" w:type="dxa"/>
              </w:tcPr>
              <w:p w:rsidR="00E2190B" w:rsidRPr="00FF6471" w:rsidRDefault="00E2190B" w:rsidP="000F1DF9">
                <w:pPr>
                  <w:jc w:val="right"/>
                  <w:rPr>
                    <w:rFonts w:cs="Times New Roman"/>
                    <w:szCs w:val="24"/>
                  </w:rPr>
                </w:pPr>
                <w:r>
                  <w:rPr>
                    <w:rFonts w:cs="Times New Roman"/>
                    <w:szCs w:val="24"/>
                  </w:rPr>
                  <w:t>Health &amp; Human Services</w:t>
                </w:r>
              </w:p>
            </w:tc>
          </w:sdtContent>
        </w:sdt>
      </w:tr>
      <w:tr w:rsidR="00E2190B" w:rsidTr="000F1DF9">
        <w:tc>
          <w:tcPr>
            <w:tcW w:w="2718" w:type="dxa"/>
          </w:tcPr>
          <w:p w:rsidR="00E2190B" w:rsidRPr="00BC7495" w:rsidRDefault="00E2190B" w:rsidP="000F1DF9">
            <w:pPr>
              <w:rPr>
                <w:rFonts w:cs="Times New Roman"/>
                <w:szCs w:val="24"/>
              </w:rPr>
            </w:pPr>
          </w:p>
        </w:tc>
        <w:sdt>
          <w:sdtPr>
            <w:rPr>
              <w:rFonts w:cs="Times New Roman"/>
              <w:szCs w:val="24"/>
            </w:rPr>
            <w:alias w:val="Date"/>
            <w:tag w:val="DateContentControl"/>
            <w:id w:val="1178081906"/>
            <w:lock w:val="sdtLocked"/>
            <w:placeholder>
              <w:docPart w:val="1226BE689B1B4E8BB616D906FA991702"/>
            </w:placeholder>
            <w:date w:fullDate="2019-06-25T00:00:00Z">
              <w:dateFormat w:val="M/d/yyyy"/>
              <w:lid w:val="en-US"/>
              <w:storeMappedDataAs w:val="dateTime"/>
              <w:calendar w:val="gregorian"/>
            </w:date>
          </w:sdtPr>
          <w:sdtContent>
            <w:tc>
              <w:tcPr>
                <w:tcW w:w="6858" w:type="dxa"/>
              </w:tcPr>
              <w:p w:rsidR="00E2190B" w:rsidRPr="00FF6471" w:rsidRDefault="00E2190B" w:rsidP="000F1DF9">
                <w:pPr>
                  <w:jc w:val="right"/>
                  <w:rPr>
                    <w:rFonts w:cs="Times New Roman"/>
                    <w:szCs w:val="24"/>
                  </w:rPr>
                </w:pPr>
                <w:r>
                  <w:rPr>
                    <w:rFonts w:cs="Times New Roman"/>
                    <w:szCs w:val="24"/>
                  </w:rPr>
                  <w:t>6/25/2019</w:t>
                </w:r>
              </w:p>
            </w:tc>
          </w:sdtContent>
        </w:sdt>
      </w:tr>
      <w:tr w:rsidR="00E2190B" w:rsidTr="000F1DF9">
        <w:tc>
          <w:tcPr>
            <w:tcW w:w="2718" w:type="dxa"/>
          </w:tcPr>
          <w:p w:rsidR="00E2190B" w:rsidRPr="00BC7495" w:rsidRDefault="00E2190B" w:rsidP="000F1DF9">
            <w:pPr>
              <w:rPr>
                <w:rFonts w:cs="Times New Roman"/>
                <w:szCs w:val="24"/>
              </w:rPr>
            </w:pPr>
          </w:p>
        </w:tc>
        <w:sdt>
          <w:sdtPr>
            <w:rPr>
              <w:rFonts w:cs="Times New Roman"/>
              <w:szCs w:val="24"/>
            </w:rPr>
            <w:alias w:val="BA Version"/>
            <w:tag w:val="BAVersion"/>
            <w:id w:val="-1685590809"/>
            <w:lock w:val="sdtContentLocked"/>
            <w:placeholder>
              <w:docPart w:val="436BA9E4585A4660A4CFCE89DC2B942E"/>
            </w:placeholder>
          </w:sdtPr>
          <w:sdtContent>
            <w:tc>
              <w:tcPr>
                <w:tcW w:w="6858" w:type="dxa"/>
              </w:tcPr>
              <w:p w:rsidR="00E2190B" w:rsidRPr="00FF6471" w:rsidRDefault="00E2190B" w:rsidP="000F1DF9">
                <w:pPr>
                  <w:jc w:val="right"/>
                  <w:rPr>
                    <w:rFonts w:cs="Times New Roman"/>
                    <w:szCs w:val="24"/>
                  </w:rPr>
                </w:pPr>
                <w:r>
                  <w:rPr>
                    <w:rFonts w:cs="Times New Roman"/>
                    <w:szCs w:val="24"/>
                  </w:rPr>
                  <w:t>Enrolled</w:t>
                </w:r>
              </w:p>
            </w:tc>
          </w:sdtContent>
        </w:sdt>
      </w:tr>
    </w:tbl>
    <w:p w:rsidR="00E2190B" w:rsidRPr="00FF6471" w:rsidRDefault="00E2190B" w:rsidP="000F1DF9">
      <w:pPr>
        <w:spacing w:after="0" w:line="240" w:lineRule="auto"/>
        <w:rPr>
          <w:rFonts w:cs="Times New Roman"/>
          <w:szCs w:val="24"/>
        </w:rPr>
      </w:pPr>
    </w:p>
    <w:p w:rsidR="00E2190B" w:rsidRPr="00FF6471" w:rsidRDefault="00E2190B" w:rsidP="000F1DF9">
      <w:pPr>
        <w:spacing w:after="0" w:line="240" w:lineRule="auto"/>
        <w:rPr>
          <w:rFonts w:cs="Times New Roman"/>
          <w:szCs w:val="24"/>
        </w:rPr>
      </w:pPr>
    </w:p>
    <w:p w:rsidR="00E2190B" w:rsidRPr="00FF6471" w:rsidRDefault="00E219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ED1C12939146C28EFE950CB7553EB0"/>
        </w:placeholder>
      </w:sdtPr>
      <w:sdtContent>
        <w:p w:rsidR="00E2190B" w:rsidRDefault="00E219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CEACFC5259449AA545D92846DB1262"/>
        </w:placeholder>
      </w:sdtPr>
      <w:sdtContent>
        <w:p w:rsidR="00E2190B" w:rsidRDefault="00E2190B" w:rsidP="00CA7AEB">
          <w:pPr>
            <w:pStyle w:val="NormalWeb"/>
            <w:spacing w:before="0" w:beforeAutospacing="0" w:after="0" w:afterAutospacing="0"/>
            <w:jc w:val="both"/>
            <w:divId w:val="2051958742"/>
            <w:rPr>
              <w:rFonts w:eastAsia="Times New Roman"/>
              <w:bCs/>
            </w:rPr>
          </w:pPr>
        </w:p>
        <w:p w:rsidR="00E2190B" w:rsidRDefault="00E2190B" w:rsidP="00CA7AEB">
          <w:pPr>
            <w:pStyle w:val="NormalWeb"/>
            <w:spacing w:before="0" w:beforeAutospacing="0" w:after="0" w:afterAutospacing="0"/>
            <w:jc w:val="both"/>
            <w:divId w:val="2051958742"/>
          </w:pPr>
          <w:r w:rsidRPr="00CA7AEB">
            <w:t xml:space="preserve">The highest volume area of the Department of State Health Services (DSHS) public health laboratory is newborn screenings. The lab tests 400,000 infants per year for 53 disorders or medical conditions. Chapter 33, Health and Safety Code, requires DSHS to follow the Recommended Uniform Screening Panel of the Secretary's Advisory Committee on Heritable Disorders in Newborns and Children as state funding allows. The federal screening panel currently recommends 61 core and secondary disorders. There is currently a gap in funding to maintain current laboratory testing, much less expand to the federally recommended screenings. </w:t>
          </w:r>
        </w:p>
        <w:p w:rsidR="00E2190B" w:rsidRDefault="00E2190B" w:rsidP="00CA7AEB">
          <w:pPr>
            <w:pStyle w:val="NormalWeb"/>
            <w:spacing w:before="0" w:beforeAutospacing="0" w:after="0" w:afterAutospacing="0"/>
            <w:jc w:val="both"/>
            <w:divId w:val="2051958742"/>
          </w:pPr>
        </w:p>
        <w:p w:rsidR="00E2190B" w:rsidRDefault="00E2190B" w:rsidP="00CA7AEB">
          <w:pPr>
            <w:pStyle w:val="NormalWeb"/>
            <w:spacing w:before="0" w:beforeAutospacing="0" w:after="0" w:afterAutospacing="0"/>
            <w:jc w:val="both"/>
            <w:divId w:val="2051958742"/>
          </w:pPr>
          <w:r w:rsidRPr="00CA7AEB">
            <w:t xml:space="preserve">In addition, the lab is in disrepair and needs equipment upgrades, maintenance improvements, and enhancements to continue screenings at current levels. </w:t>
          </w:r>
        </w:p>
        <w:p w:rsidR="00E2190B" w:rsidRDefault="00E2190B" w:rsidP="00CA7AEB">
          <w:pPr>
            <w:pStyle w:val="NormalWeb"/>
            <w:spacing w:before="0" w:beforeAutospacing="0" w:after="0" w:afterAutospacing="0"/>
            <w:jc w:val="both"/>
            <w:divId w:val="2051958742"/>
          </w:pPr>
        </w:p>
        <w:p w:rsidR="00E2190B" w:rsidRPr="00CA7AEB" w:rsidRDefault="00E2190B" w:rsidP="00CA7AEB">
          <w:pPr>
            <w:pStyle w:val="NormalWeb"/>
            <w:spacing w:before="0" w:beforeAutospacing="0" w:after="0" w:afterAutospacing="0"/>
            <w:jc w:val="both"/>
            <w:divId w:val="2051958742"/>
          </w:pPr>
          <w:r w:rsidRPr="00CA7AEB">
            <w:t>S.B. 748 would create a dedicated account for newborn screenings to establish a consistent and long-term funding stream to repair, upgrade, and expand screenings conducted by the lab.</w:t>
          </w:r>
          <w:r>
            <w:t xml:space="preserve"> (Original Author's/Sponsor's Statement of Intent)</w:t>
          </w:r>
        </w:p>
        <w:p w:rsidR="00E2190B" w:rsidRPr="00D70925" w:rsidRDefault="00E2190B" w:rsidP="00CA7AEB">
          <w:pPr>
            <w:spacing w:after="0" w:line="240" w:lineRule="auto"/>
            <w:jc w:val="both"/>
            <w:rPr>
              <w:rFonts w:eastAsia="Times New Roman" w:cs="Times New Roman"/>
              <w:bCs/>
              <w:szCs w:val="24"/>
            </w:rPr>
          </w:pPr>
        </w:p>
      </w:sdtContent>
    </w:sdt>
    <w:p w:rsidR="00E2190B" w:rsidRDefault="00E219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748 </w:t>
      </w:r>
      <w:bookmarkStart w:id="1" w:name="AmendsCurrentLaw"/>
      <w:bookmarkEnd w:id="1"/>
      <w:r>
        <w:rPr>
          <w:rFonts w:cs="Times New Roman"/>
          <w:szCs w:val="24"/>
        </w:rPr>
        <w:t xml:space="preserve">amends current law </w:t>
      </w:r>
      <w:r w:rsidRPr="00CA7AEB">
        <w:rPr>
          <w:rFonts w:cs="Times New Roman"/>
          <w:szCs w:val="24"/>
        </w:rPr>
        <w:t xml:space="preserve">relating to maternal and newborn health care, </w:t>
      </w:r>
      <w:r>
        <w:rPr>
          <w:rFonts w:cs="Times New Roman"/>
          <w:szCs w:val="24"/>
        </w:rPr>
        <w:t xml:space="preserve">including </w:t>
      </w:r>
      <w:r w:rsidRPr="00CA7AEB">
        <w:rPr>
          <w:rFonts w:cs="Times New Roman"/>
          <w:szCs w:val="24"/>
        </w:rPr>
        <w:t>the newborn screening preservation account.</w:t>
      </w:r>
    </w:p>
    <w:p w:rsidR="00E2190B" w:rsidRPr="00CA7AEB" w:rsidRDefault="00E2190B" w:rsidP="000F1DF9">
      <w:pPr>
        <w:spacing w:after="0" w:line="240" w:lineRule="auto"/>
        <w:jc w:val="both"/>
        <w:rPr>
          <w:rFonts w:eastAsia="Times New Roman" w:cs="Times New Roman"/>
          <w:szCs w:val="24"/>
        </w:rPr>
      </w:pPr>
    </w:p>
    <w:p w:rsidR="00E2190B" w:rsidRPr="005C2A78" w:rsidRDefault="00E219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A1C9133A724F11960973FAAAE20932"/>
          </w:placeholder>
        </w:sdtPr>
        <w:sdtContent>
          <w:r>
            <w:rPr>
              <w:rFonts w:eastAsia="Times New Roman" w:cs="Times New Roman"/>
              <w:b/>
              <w:szCs w:val="24"/>
              <w:u w:val="single"/>
            </w:rPr>
            <w:t>RULEMAKING AUTHORITY</w:t>
          </w:r>
        </w:sdtContent>
      </w:sdt>
    </w:p>
    <w:p w:rsidR="00E2190B" w:rsidRDefault="00E2190B" w:rsidP="00774EC7">
      <w:pPr>
        <w:spacing w:after="0" w:line="240" w:lineRule="auto"/>
        <w:jc w:val="both"/>
        <w:rPr>
          <w:rFonts w:cs="Times New Roman"/>
          <w:szCs w:val="24"/>
        </w:rPr>
      </w:pPr>
    </w:p>
    <w:p w:rsidR="00E2190B" w:rsidRDefault="00E2190B" w:rsidP="00CA7AEB">
      <w:pPr>
        <w:tabs>
          <w:tab w:val="left" w:pos="1016"/>
        </w:tabs>
        <w:spacing w:after="0" w:line="240" w:lineRule="auto"/>
        <w:jc w:val="both"/>
        <w:rPr>
          <w:rFonts w:cs="Times New Roman"/>
          <w:szCs w:val="24"/>
        </w:rPr>
      </w:pPr>
      <w:r>
        <w:t>Rulemaking authority is expressly granted to the executive commissioner of the Health and Human Services Commission (executive commissioner) in SECTION 3, SECTION 6 (</w:t>
      </w:r>
      <w:r>
        <w:rPr>
          <w:rFonts w:eastAsia="Times New Roman" w:cs="Times New Roman"/>
          <w:szCs w:val="24"/>
        </w:rPr>
        <w:t>Section 1001.262, Health and Safety Code), and SECTION 8 (Section 531.0996, Health and Safety Code)</w:t>
      </w:r>
      <w:r>
        <w:t xml:space="preserve"> of this bill.</w:t>
      </w:r>
      <w:r>
        <w:rPr>
          <w:rFonts w:cs="Times New Roman"/>
          <w:szCs w:val="24"/>
        </w:rPr>
        <w:tab/>
      </w:r>
    </w:p>
    <w:p w:rsidR="00E2190B" w:rsidRPr="006529C4" w:rsidRDefault="00E2190B" w:rsidP="00774EC7">
      <w:pPr>
        <w:spacing w:after="0" w:line="240" w:lineRule="auto"/>
        <w:jc w:val="both"/>
        <w:rPr>
          <w:rFonts w:cs="Times New Roman"/>
          <w:szCs w:val="24"/>
        </w:rPr>
      </w:pPr>
    </w:p>
    <w:p w:rsidR="00E2190B" w:rsidRDefault="00E2190B" w:rsidP="00CA7AEB">
      <w:pPr>
        <w:tabs>
          <w:tab w:val="left" w:pos="1016"/>
        </w:tabs>
        <w:spacing w:after="0" w:line="240" w:lineRule="auto"/>
        <w:jc w:val="both"/>
      </w:pPr>
      <w:r>
        <w:t xml:space="preserve">Rulemaking authority previously granted to the executive commissioner is modified in SECTION 1 (Section 33.004, Health and Safety Code) of this bill. </w:t>
      </w:r>
    </w:p>
    <w:p w:rsidR="00E2190B" w:rsidRPr="006529C4" w:rsidRDefault="00E2190B" w:rsidP="00774EC7">
      <w:pPr>
        <w:spacing w:after="0" w:line="240" w:lineRule="auto"/>
        <w:jc w:val="both"/>
        <w:rPr>
          <w:rFonts w:cs="Times New Roman"/>
          <w:szCs w:val="24"/>
        </w:rPr>
      </w:pPr>
    </w:p>
    <w:p w:rsidR="00E2190B" w:rsidRPr="005C2A78" w:rsidRDefault="00E219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9D1A0FD625465AB3B284806A5426DF"/>
          </w:placeholder>
        </w:sdtPr>
        <w:sdtContent>
          <w:r>
            <w:rPr>
              <w:rFonts w:eastAsia="Times New Roman" w:cs="Times New Roman"/>
              <w:b/>
              <w:szCs w:val="24"/>
              <w:u w:val="single"/>
            </w:rPr>
            <w:t>SECTION BY SECTION ANALYSIS</w:t>
          </w:r>
        </w:sdtContent>
      </w:sdt>
    </w:p>
    <w:p w:rsidR="00E2190B" w:rsidRPr="005C2A78" w:rsidRDefault="00E2190B" w:rsidP="000F1DF9">
      <w:pPr>
        <w:spacing w:after="0" w:line="240" w:lineRule="auto"/>
        <w:jc w:val="both"/>
        <w:rPr>
          <w:rFonts w:eastAsia="Times New Roman" w:cs="Times New Roman"/>
          <w:szCs w:val="24"/>
        </w:rPr>
      </w:pPr>
    </w:p>
    <w:p w:rsidR="00E2190B" w:rsidRDefault="00E2190B" w:rsidP="00A725F7">
      <w:pPr>
        <w:spacing w:after="0" w:line="240" w:lineRule="auto"/>
        <w:jc w:val="both"/>
      </w:pPr>
      <w:r>
        <w:t xml:space="preserve">SECTION 1. Amends Section 33.004(f), Health and Safety Code, as follows: </w:t>
      </w:r>
    </w:p>
    <w:p w:rsidR="00E2190B" w:rsidRDefault="00E2190B" w:rsidP="00A725F7">
      <w:pPr>
        <w:spacing w:after="0" w:line="240" w:lineRule="auto"/>
        <w:jc w:val="both"/>
      </w:pPr>
    </w:p>
    <w:p w:rsidR="00E2190B" w:rsidRDefault="00E2190B" w:rsidP="00A725F7">
      <w:pPr>
        <w:spacing w:after="0" w:line="240" w:lineRule="auto"/>
        <w:ind w:left="720"/>
        <w:jc w:val="both"/>
      </w:pPr>
      <w:r>
        <w:t xml:space="preserve">(f) Requires, rather than authorizes, the executive commissioner of the Health and Human Services Commission (executive commissioner; HHSC) by rule to establish the amounts charged for newborn screening fees, including fees assessed for follow-up services, tracking confirmatory testing, and diagnosis. Requires the executive commissioner, in adopting rules under this subsection, to ensure that amounts charged for newborn screening fees are sufficient to cover the costs of performing the screening. </w:t>
      </w:r>
    </w:p>
    <w:p w:rsidR="00E2190B" w:rsidRDefault="00E2190B" w:rsidP="00A725F7">
      <w:pPr>
        <w:spacing w:after="0" w:line="240" w:lineRule="auto"/>
        <w:jc w:val="both"/>
      </w:pPr>
    </w:p>
    <w:p w:rsidR="00E2190B" w:rsidRDefault="00E2190B" w:rsidP="00A725F7">
      <w:pPr>
        <w:spacing w:after="0" w:line="240" w:lineRule="auto"/>
        <w:jc w:val="both"/>
      </w:pPr>
      <w:r>
        <w:t xml:space="preserve">SECTION 2. Amends Chapter 33, Health and Safety Code, by adding Subchapter D, as follows: </w:t>
      </w:r>
    </w:p>
    <w:p w:rsidR="00E2190B" w:rsidRDefault="00E2190B" w:rsidP="00A725F7">
      <w:pPr>
        <w:spacing w:after="0" w:line="240" w:lineRule="auto"/>
        <w:jc w:val="both"/>
      </w:pPr>
    </w:p>
    <w:p w:rsidR="00E2190B" w:rsidRDefault="00E2190B" w:rsidP="00A725F7">
      <w:pPr>
        <w:spacing w:after="0" w:line="240" w:lineRule="auto"/>
        <w:jc w:val="center"/>
      </w:pPr>
      <w:r>
        <w:t>SUBCHAPTER D. NEWBORN SCREENING PRESERVATION ACCOUNT</w:t>
      </w:r>
    </w:p>
    <w:p w:rsidR="00E2190B" w:rsidRDefault="00E2190B" w:rsidP="00A725F7">
      <w:pPr>
        <w:spacing w:after="0" w:line="240" w:lineRule="auto"/>
        <w:jc w:val="both"/>
      </w:pPr>
    </w:p>
    <w:p w:rsidR="00E2190B" w:rsidRDefault="00E2190B" w:rsidP="00A725F7">
      <w:pPr>
        <w:spacing w:after="0" w:line="240" w:lineRule="auto"/>
        <w:ind w:left="720"/>
        <w:jc w:val="both"/>
      </w:pPr>
      <w:r>
        <w:t xml:space="preserve">Sec. 33.051. DEFINITION. Defines "account" for purposes of this subchapter. </w:t>
      </w:r>
    </w:p>
    <w:p w:rsidR="00E2190B" w:rsidRDefault="00E2190B" w:rsidP="00A725F7">
      <w:pPr>
        <w:spacing w:after="0" w:line="240" w:lineRule="auto"/>
        <w:ind w:left="720"/>
        <w:jc w:val="both"/>
      </w:pPr>
    </w:p>
    <w:p w:rsidR="00E2190B" w:rsidRDefault="00E2190B" w:rsidP="00A725F7">
      <w:pPr>
        <w:spacing w:after="0" w:line="240" w:lineRule="auto"/>
        <w:ind w:left="720"/>
        <w:jc w:val="both"/>
      </w:pPr>
      <w:r>
        <w:t>Sec. 33.052. CREATION OF ACCOUNT. (a) Provides that the newborn screening preservation account is a dedicated account in the general revenue fund. Authorizes money in the account to be appropriated only to the Department of State Health Services (DSHS) and only for the purpose of carrying out the newborn screening program established under this chapter (Phenylketonuria, Other Heritable Diseases, Hypothyroidism, and Certain Other Diseases).</w:t>
      </w:r>
    </w:p>
    <w:p w:rsidR="00E2190B" w:rsidRDefault="00E2190B" w:rsidP="00A725F7">
      <w:pPr>
        <w:spacing w:after="0" w:line="240" w:lineRule="auto"/>
        <w:ind w:left="720"/>
        <w:jc w:val="both"/>
      </w:pPr>
    </w:p>
    <w:p w:rsidR="00E2190B" w:rsidRDefault="00E2190B" w:rsidP="00A725F7">
      <w:pPr>
        <w:spacing w:after="0" w:line="240" w:lineRule="auto"/>
        <w:ind w:left="1440"/>
        <w:jc w:val="both"/>
      </w:pPr>
      <w:r>
        <w:t xml:space="preserve">(b) Requires the comptroller of public accounts of the State of Texas, on November 1 of each year, to transfer to the account any unexpended and unencumbered money from Medicaid reimbursements collected by DSHS for newborn screening services during the preceding state fiscal year. </w:t>
      </w:r>
    </w:p>
    <w:p w:rsidR="00E2190B" w:rsidRDefault="00E2190B" w:rsidP="00A725F7">
      <w:pPr>
        <w:spacing w:after="0" w:line="240" w:lineRule="auto"/>
        <w:ind w:left="1440"/>
        <w:jc w:val="both"/>
      </w:pPr>
    </w:p>
    <w:p w:rsidR="00E2190B" w:rsidRDefault="00E2190B" w:rsidP="00A725F7">
      <w:pPr>
        <w:spacing w:after="0" w:line="240" w:lineRule="auto"/>
        <w:ind w:left="1440"/>
        <w:jc w:val="both"/>
      </w:pPr>
      <w:r>
        <w:t xml:space="preserve">(c) Provides that the account is composed of money transferred to the account under Subsection (b), gifts, grants, donations, and legislative appropriations, and interest earned on the investment of money in the account. </w:t>
      </w:r>
    </w:p>
    <w:p w:rsidR="00E2190B" w:rsidRDefault="00E2190B" w:rsidP="00A725F7">
      <w:pPr>
        <w:spacing w:after="0" w:line="240" w:lineRule="auto"/>
        <w:ind w:left="1440"/>
        <w:jc w:val="both"/>
      </w:pPr>
    </w:p>
    <w:p w:rsidR="00E2190B" w:rsidRDefault="00E2190B" w:rsidP="00A725F7">
      <w:pPr>
        <w:spacing w:after="0" w:line="240" w:lineRule="auto"/>
        <w:ind w:left="1440"/>
        <w:jc w:val="both"/>
      </w:pPr>
      <w:r>
        <w:t xml:space="preserve">(d) Provides that Section 403.0956 (Reallocation of Interest Accrued on Certain Dedicated Revenue), Government Code, does not apply to the account. </w:t>
      </w:r>
    </w:p>
    <w:p w:rsidR="00E2190B" w:rsidRDefault="00E2190B" w:rsidP="00A725F7">
      <w:pPr>
        <w:spacing w:after="0" w:line="240" w:lineRule="auto"/>
        <w:ind w:left="1440"/>
        <w:jc w:val="both"/>
      </w:pPr>
    </w:p>
    <w:p w:rsidR="00E2190B" w:rsidRDefault="00E2190B" w:rsidP="00A725F7">
      <w:pPr>
        <w:spacing w:after="0" w:line="240" w:lineRule="auto"/>
        <w:ind w:left="1440"/>
        <w:jc w:val="both"/>
      </w:pPr>
      <w:r>
        <w:t xml:space="preserve">(e) Provides that DSHS administers the account. Authorizes DSHS to solicit and receive gifts, grants, and donations from any source for the benefit of the account. </w:t>
      </w:r>
    </w:p>
    <w:p w:rsidR="00E2190B" w:rsidRDefault="00E2190B" w:rsidP="00A725F7">
      <w:pPr>
        <w:spacing w:after="0" w:line="240" w:lineRule="auto"/>
        <w:ind w:left="1440"/>
        <w:jc w:val="both"/>
      </w:pPr>
    </w:p>
    <w:p w:rsidR="00E2190B" w:rsidRDefault="00E2190B" w:rsidP="00A725F7">
      <w:pPr>
        <w:spacing w:after="0" w:line="240" w:lineRule="auto"/>
        <w:ind w:left="720"/>
        <w:jc w:val="both"/>
      </w:pPr>
      <w:r>
        <w:t xml:space="preserve">Sec. 33.053. DEDICATED USE. (a) Authorizes DSHS to use any money remaining in the account after paying the costs of operating the newborn screening program established under this chapter only to pay the costs of offering additional newborn screening tests not offered under this chapter before September 1, 2019, including the operational costs incurred during the first year of implementing the additional tests, and to pay for capital assets, equipment, and renovations for the laboratory established by DSHS to ensure the continuous operation of the newborn screening program. </w:t>
      </w:r>
    </w:p>
    <w:p w:rsidR="00E2190B" w:rsidRDefault="00E2190B" w:rsidP="00A725F7">
      <w:pPr>
        <w:spacing w:after="0" w:line="240" w:lineRule="auto"/>
        <w:ind w:left="720"/>
        <w:jc w:val="both"/>
      </w:pPr>
    </w:p>
    <w:p w:rsidR="00E2190B" w:rsidRDefault="00E2190B" w:rsidP="00A725F7">
      <w:pPr>
        <w:spacing w:after="0" w:line="240" w:lineRule="auto"/>
        <w:ind w:left="1440"/>
        <w:jc w:val="both"/>
      </w:pPr>
      <w:r>
        <w:t>(b) Prohibits DSHS from using money from the account for general operating expenses of DSHS.</w:t>
      </w:r>
    </w:p>
    <w:p w:rsidR="00E2190B" w:rsidRDefault="00E2190B" w:rsidP="00A725F7">
      <w:pPr>
        <w:spacing w:after="0" w:line="240" w:lineRule="auto"/>
        <w:ind w:left="1440"/>
        <w:jc w:val="both"/>
      </w:pPr>
    </w:p>
    <w:p w:rsidR="00E2190B" w:rsidRPr="00CA7AEB" w:rsidRDefault="00E2190B" w:rsidP="00A725F7">
      <w:pPr>
        <w:spacing w:after="0" w:line="240" w:lineRule="auto"/>
        <w:ind w:left="720"/>
        <w:jc w:val="both"/>
        <w:rPr>
          <w:rFonts w:eastAsia="Times New Roman" w:cs="Times New Roman"/>
          <w:szCs w:val="24"/>
        </w:rPr>
      </w:pPr>
      <w:r>
        <w:rPr>
          <w:rFonts w:eastAsia="Times New Roman" w:cs="Times New Roman"/>
          <w:szCs w:val="24"/>
        </w:rPr>
        <w:t>Sec. 33.054. REPORT. Requires DSHS, i</w:t>
      </w:r>
      <w:r w:rsidRPr="00CA7AEB">
        <w:rPr>
          <w:rFonts w:eastAsia="Times New Roman" w:cs="Times New Roman"/>
          <w:szCs w:val="24"/>
        </w:rPr>
        <w:t xml:space="preserve">f </w:t>
      </w:r>
      <w:r>
        <w:rPr>
          <w:rFonts w:eastAsia="Times New Roman" w:cs="Times New Roman"/>
          <w:szCs w:val="24"/>
        </w:rPr>
        <w:t>DSHS</w:t>
      </w:r>
      <w:r w:rsidRPr="00CA7AEB">
        <w:rPr>
          <w:rFonts w:eastAsia="Times New Roman" w:cs="Times New Roman"/>
          <w:szCs w:val="24"/>
        </w:rPr>
        <w:t xml:space="preserve"> requires an additional newborn screening test under Subchapter B</w:t>
      </w:r>
      <w:r>
        <w:rPr>
          <w:rFonts w:eastAsia="Times New Roman" w:cs="Times New Roman"/>
          <w:szCs w:val="24"/>
        </w:rPr>
        <w:t xml:space="preserve"> (Newborn Screening)</w:t>
      </w:r>
      <w:r w:rsidRPr="00CA7AEB">
        <w:rPr>
          <w:rFonts w:eastAsia="Times New Roman" w:cs="Times New Roman"/>
          <w:szCs w:val="24"/>
        </w:rPr>
        <w:t xml:space="preserve"> the costs of which are funded with money appropriated from the newborn </w:t>
      </w:r>
      <w:r>
        <w:rPr>
          <w:rFonts w:eastAsia="Times New Roman" w:cs="Times New Roman"/>
          <w:szCs w:val="24"/>
        </w:rPr>
        <w:t>screening preservation account, not later than September 1</w:t>
      </w:r>
      <w:r w:rsidRPr="00CA7AEB">
        <w:rPr>
          <w:rFonts w:eastAsia="Times New Roman" w:cs="Times New Roman"/>
          <w:szCs w:val="24"/>
        </w:rPr>
        <w:t xml:space="preserve"> of </w:t>
      </w:r>
      <w:r>
        <w:rPr>
          <w:rFonts w:eastAsia="Times New Roman" w:cs="Times New Roman"/>
          <w:szCs w:val="24"/>
        </w:rPr>
        <w:t xml:space="preserve">each even-numbered year, to </w:t>
      </w:r>
      <w:r w:rsidRPr="00CA7AEB">
        <w:rPr>
          <w:rFonts w:eastAsia="Times New Roman" w:cs="Times New Roman"/>
          <w:szCs w:val="24"/>
        </w:rPr>
        <w:t xml:space="preserve">prepare and submit to the governor, the lieutenant governor, the speaker of the house of representatives, and each standing committee of the legislature having primary jurisdiction over </w:t>
      </w:r>
      <w:r>
        <w:rPr>
          <w:rFonts w:eastAsia="Times New Roman" w:cs="Times New Roman"/>
          <w:szCs w:val="24"/>
        </w:rPr>
        <w:t>DSHS a written report that:</w:t>
      </w:r>
    </w:p>
    <w:p w:rsidR="00E2190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summarizes the implementation plan for the test, including anticipated completion dates for implementing the test and potential barriers to conducting the test;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 xml:space="preserve">summarizes the actions taken by </w:t>
      </w:r>
      <w:r>
        <w:rPr>
          <w:rFonts w:eastAsia="Times New Roman" w:cs="Times New Roman"/>
          <w:szCs w:val="24"/>
        </w:rPr>
        <w:t>DSHS</w:t>
      </w:r>
      <w:r w:rsidRPr="00CA7AEB">
        <w:rPr>
          <w:rFonts w:eastAsia="Times New Roman" w:cs="Times New Roman"/>
          <w:szCs w:val="24"/>
        </w:rPr>
        <w:t xml:space="preserve"> to fund and implement the test during the preceding two years.</w:t>
      </w:r>
    </w:p>
    <w:p w:rsidR="00E2190B" w:rsidRPr="005C2A78"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Pr>
          <w:rFonts w:eastAsia="Times New Roman" w:cs="Times New Roman"/>
          <w:szCs w:val="24"/>
        </w:rPr>
        <w:t xml:space="preserve">SECTION 3. Amends </w:t>
      </w:r>
      <w:r w:rsidRPr="00CA7AEB">
        <w:rPr>
          <w:rFonts w:eastAsia="Times New Roman" w:cs="Times New Roman"/>
          <w:szCs w:val="24"/>
        </w:rPr>
        <w:t>Chapter 34, Health and Safety Code, by addi</w:t>
      </w:r>
      <w:r>
        <w:rPr>
          <w:rFonts w:eastAsia="Times New Roman" w:cs="Times New Roman"/>
          <w:szCs w:val="24"/>
        </w:rPr>
        <w:t xml:space="preserve">ng Sections 34.0158 and 34.0159, </w:t>
      </w:r>
      <w:r w:rsidRPr="00CA7AEB">
        <w:rPr>
          <w:rFonts w:eastAsia="Times New Roman" w:cs="Times New Roman"/>
          <w:szCs w:val="24"/>
        </w:rPr>
        <w:t>as follows:</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Pr>
          <w:rFonts w:eastAsia="Times New Roman" w:cs="Times New Roman"/>
          <w:szCs w:val="24"/>
        </w:rPr>
        <w:t xml:space="preserve">Sec. 34.0158. </w:t>
      </w:r>
      <w:r w:rsidRPr="00CA7AEB">
        <w:rPr>
          <w:rFonts w:eastAsia="Times New Roman" w:cs="Times New Roman"/>
          <w:szCs w:val="24"/>
        </w:rPr>
        <w:t>REPORT ON ACTIONS TO ADDRE</w:t>
      </w:r>
      <w:r>
        <w:rPr>
          <w:rFonts w:eastAsia="Times New Roman" w:cs="Times New Roman"/>
          <w:szCs w:val="24"/>
        </w:rPr>
        <w:t>SS MATERNAL MORTALITY RATES. Requires HHSC, n</w:t>
      </w:r>
      <w:r w:rsidRPr="00CA7AEB">
        <w:rPr>
          <w:rFonts w:eastAsia="Times New Roman" w:cs="Times New Roman"/>
          <w:szCs w:val="24"/>
        </w:rPr>
        <w:t xml:space="preserve">ot later than December 1 of each even-numbered year, </w:t>
      </w:r>
      <w:r>
        <w:rPr>
          <w:rFonts w:eastAsia="Times New Roman" w:cs="Times New Roman"/>
          <w:szCs w:val="24"/>
        </w:rPr>
        <w:t xml:space="preserve">to </w:t>
      </w:r>
      <w:r w:rsidRPr="00CA7AEB">
        <w:rPr>
          <w:rFonts w:eastAsia="Times New Roman" w:cs="Times New Roman"/>
          <w:szCs w:val="24"/>
        </w:rPr>
        <w:t xml:space="preserve">submit to the governor, </w:t>
      </w:r>
      <w:r>
        <w:rPr>
          <w:rFonts w:eastAsia="Times New Roman" w:cs="Times New Roman"/>
          <w:szCs w:val="24"/>
        </w:rPr>
        <w:t xml:space="preserve">the lieutenant governor, </w:t>
      </w:r>
      <w:r w:rsidRPr="00CA7AEB">
        <w:rPr>
          <w:rFonts w:eastAsia="Times New Roman" w:cs="Times New Roman"/>
          <w:szCs w:val="24"/>
        </w:rPr>
        <w:t>the speaker of the house of representatives, the Legislative Budget Boa</w:t>
      </w:r>
      <w:r>
        <w:rPr>
          <w:rFonts w:eastAsia="Times New Roman" w:cs="Times New Roman"/>
          <w:szCs w:val="24"/>
        </w:rPr>
        <w:t>rd, and the appropriate standing committees</w:t>
      </w:r>
      <w:r w:rsidRPr="00CA7AEB">
        <w:rPr>
          <w:rFonts w:eastAsia="Times New Roman" w:cs="Times New Roman"/>
          <w:szCs w:val="24"/>
        </w:rPr>
        <w:t xml:space="preserve"> of the legislature a written report summarizing the actions taken to address maternal morbidity and reduce maternal mortality rates. </w:t>
      </w:r>
      <w:r>
        <w:rPr>
          <w:rFonts w:eastAsia="Times New Roman" w:cs="Times New Roman"/>
          <w:szCs w:val="24"/>
        </w:rPr>
        <w:t>Requires t</w:t>
      </w:r>
      <w:r w:rsidRPr="00CA7AEB">
        <w:rPr>
          <w:rFonts w:eastAsia="Times New Roman" w:cs="Times New Roman"/>
          <w:szCs w:val="24"/>
        </w:rPr>
        <w:t xml:space="preserve">he report </w:t>
      </w:r>
      <w:r>
        <w:rPr>
          <w:rFonts w:eastAsia="Times New Roman" w:cs="Times New Roman"/>
          <w:szCs w:val="24"/>
        </w:rPr>
        <w:t>to</w:t>
      </w:r>
      <w:r w:rsidRPr="00CA7AEB">
        <w:rPr>
          <w:rFonts w:eastAsia="Times New Roman" w:cs="Times New Roman"/>
          <w:szCs w:val="24"/>
        </w:rPr>
        <w:t xml:space="preserve"> include information from </w:t>
      </w:r>
      <w:r>
        <w:rPr>
          <w:rFonts w:eastAsia="Times New Roman" w:cs="Times New Roman"/>
          <w:szCs w:val="24"/>
        </w:rPr>
        <w:t xml:space="preserve">certain </w:t>
      </w:r>
      <w:r w:rsidRPr="00CA7AEB">
        <w:rPr>
          <w:rFonts w:eastAsia="Times New Roman" w:cs="Times New Roman"/>
          <w:szCs w:val="24"/>
        </w:rPr>
        <w:t>programs and initiatives created to address maternal morbidity and reduce maternal</w:t>
      </w:r>
      <w:r>
        <w:rPr>
          <w:rFonts w:eastAsia="Times New Roman" w:cs="Times New Roman"/>
          <w:szCs w:val="24"/>
        </w:rPr>
        <w:t xml:space="preserve"> mortality rates in this state. </w:t>
      </w:r>
    </w:p>
    <w:p w:rsidR="00E2190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sidRPr="00CA7AEB">
        <w:rPr>
          <w:rFonts w:eastAsia="Times New Roman" w:cs="Times New Roman"/>
          <w:szCs w:val="24"/>
        </w:rPr>
        <w:t xml:space="preserve">Sec. 34.0159.  PROGRAM EVALUATIONS. </w:t>
      </w:r>
      <w:r>
        <w:rPr>
          <w:rFonts w:eastAsia="Times New Roman" w:cs="Times New Roman"/>
          <w:szCs w:val="24"/>
        </w:rPr>
        <w:t>Requires HHSC</w:t>
      </w:r>
      <w:r w:rsidRPr="00CA7AEB">
        <w:rPr>
          <w:rFonts w:eastAsia="Times New Roman" w:cs="Times New Roman"/>
          <w:szCs w:val="24"/>
        </w:rPr>
        <w:t xml:space="preserve">, in collaboration with the </w:t>
      </w:r>
      <w:r>
        <w:rPr>
          <w:rFonts w:eastAsia="Times New Roman" w:cs="Times New Roman"/>
          <w:szCs w:val="24"/>
        </w:rPr>
        <w:t>Maternal Mortality and Morbidity Task Force (</w:t>
      </w:r>
      <w:r w:rsidRPr="00CA7AEB">
        <w:rPr>
          <w:rFonts w:eastAsia="Times New Roman" w:cs="Times New Roman"/>
          <w:szCs w:val="24"/>
        </w:rPr>
        <w:t>task force</w:t>
      </w:r>
      <w:r>
        <w:rPr>
          <w:rFonts w:eastAsia="Times New Roman" w:cs="Times New Roman"/>
          <w:szCs w:val="24"/>
        </w:rPr>
        <w:t>)</w:t>
      </w:r>
      <w:r w:rsidRPr="00CA7AEB">
        <w:rPr>
          <w:rFonts w:eastAsia="Times New Roman" w:cs="Times New Roman"/>
          <w:szCs w:val="24"/>
        </w:rPr>
        <w:t xml:space="preserve"> and other interested parties, </w:t>
      </w:r>
      <w:r>
        <w:rPr>
          <w:rFonts w:eastAsia="Times New Roman" w:cs="Times New Roman"/>
          <w:szCs w:val="24"/>
        </w:rPr>
        <w:t>to</w:t>
      </w:r>
      <w:r w:rsidRPr="00CA7AEB">
        <w:rPr>
          <w:rFonts w:eastAsia="Times New Roman" w:cs="Times New Roman"/>
          <w:szCs w:val="24"/>
        </w:rPr>
        <w:t>:</w:t>
      </w:r>
    </w:p>
    <w:p w:rsidR="00E2190B" w:rsidRPr="00CA7AE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explore options for expanding the pilot program for pregnancy medical homes established under Section 531.0996, Government Code;</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explore methods for increasing the benefits provided under Medicaid, including specialty care and prescriptions, for women at greater risk of a high-risk pregnancy or premature delivery;</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(3) </w:t>
      </w:r>
      <w:r w:rsidRPr="00CA7AEB">
        <w:rPr>
          <w:rFonts w:eastAsia="Times New Roman" w:cs="Times New Roman"/>
          <w:szCs w:val="24"/>
        </w:rPr>
        <w:t>evaluate the impact of supplemental payments made to obstetrics providers for pregnancy risk assessments on increasing access to maternal health services;</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(4) </w:t>
      </w:r>
      <w:r w:rsidRPr="00CA7AEB">
        <w:rPr>
          <w:rFonts w:eastAsia="Times New Roman" w:cs="Times New Roman"/>
          <w:szCs w:val="24"/>
        </w:rPr>
        <w:t>evaluate a waiver to fund managed care organization payments for case management and care coordination services for women at high risk of severe maternal morbidity on conclusion of their eligibility for Medicaid;</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(5) </w:t>
      </w:r>
      <w:r w:rsidRPr="00CA7AEB">
        <w:rPr>
          <w:rFonts w:eastAsia="Times New Roman" w:cs="Times New Roman"/>
          <w:szCs w:val="24"/>
        </w:rPr>
        <w:t>evaluate the average time required for pregnant women to complete the Medicaid enrollment process;</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(6) </w:t>
      </w:r>
      <w:r w:rsidRPr="00CA7AEB">
        <w:rPr>
          <w:rFonts w:eastAsia="Times New Roman" w:cs="Times New Roman"/>
          <w:szCs w:val="24"/>
        </w:rPr>
        <w:t>evaluate the use of Medicare codes for Medicaid care coordination;</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(7) </w:t>
      </w:r>
      <w:r w:rsidRPr="00CA7AEB">
        <w:rPr>
          <w:rFonts w:eastAsia="Times New Roman" w:cs="Times New Roman"/>
          <w:szCs w:val="24"/>
        </w:rPr>
        <w:t>study the impact of programs funded from the Teen Pregnancy Prevention Program federal grant and evaluate whether the state should continue funding the programs; and</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(8) </w:t>
      </w:r>
      <w:r w:rsidRPr="00CA7AEB">
        <w:rPr>
          <w:rFonts w:eastAsia="Times New Roman" w:cs="Times New Roman"/>
          <w:szCs w:val="24"/>
        </w:rPr>
        <w:t>evaluate the use of telemedicine medical services for women during pregnancy and the postpartum period.</w:t>
      </w:r>
    </w:p>
    <w:p w:rsidR="00E2190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Pr>
          <w:rFonts w:eastAsia="Times New Roman" w:cs="Times New Roman"/>
          <w:szCs w:val="24"/>
        </w:rPr>
        <w:t xml:space="preserve">SECTION 4. Amends </w:t>
      </w:r>
      <w:r w:rsidRPr="00CA7AEB">
        <w:rPr>
          <w:rFonts w:eastAsia="Times New Roman" w:cs="Times New Roman"/>
          <w:szCs w:val="24"/>
        </w:rPr>
        <w:t>Chapter 34, Health and Safety Code, by adding Sect</w:t>
      </w:r>
      <w:r>
        <w:rPr>
          <w:rFonts w:eastAsia="Times New Roman" w:cs="Times New Roman"/>
          <w:szCs w:val="24"/>
        </w:rPr>
        <w:t xml:space="preserve">ions 34.019, 34.020, and 34.021, </w:t>
      </w:r>
      <w:r w:rsidRPr="00CA7AEB">
        <w:rPr>
          <w:rFonts w:eastAsia="Times New Roman" w:cs="Times New Roman"/>
          <w:szCs w:val="24"/>
        </w:rPr>
        <w:t>as follows:</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Pr>
          <w:rFonts w:eastAsia="Times New Roman" w:cs="Times New Roman"/>
          <w:szCs w:val="24"/>
        </w:rPr>
        <w:t>Sec. 34.019. DATA COLLECTION. Requires t</w:t>
      </w:r>
      <w:r w:rsidRPr="00CA7AEB">
        <w:rPr>
          <w:rFonts w:eastAsia="Times New Roman" w:cs="Times New Roman"/>
          <w:szCs w:val="24"/>
        </w:rPr>
        <w:t>he task f</w:t>
      </w:r>
      <w:r>
        <w:rPr>
          <w:rFonts w:eastAsia="Times New Roman" w:cs="Times New Roman"/>
          <w:szCs w:val="24"/>
        </w:rPr>
        <w:t>orce, under the direction of DSHS</w:t>
      </w:r>
      <w:r w:rsidRPr="00CA7AEB">
        <w:rPr>
          <w:rFonts w:eastAsia="Times New Roman" w:cs="Times New Roman"/>
          <w:szCs w:val="24"/>
        </w:rPr>
        <w:t xml:space="preserve">, </w:t>
      </w:r>
      <w:r>
        <w:rPr>
          <w:rFonts w:eastAsia="Times New Roman" w:cs="Times New Roman"/>
          <w:szCs w:val="24"/>
        </w:rPr>
        <w:t>to</w:t>
      </w:r>
      <w:r w:rsidRPr="00CA7AEB">
        <w:rPr>
          <w:rFonts w:eastAsia="Times New Roman" w:cs="Times New Roman"/>
          <w:szCs w:val="24"/>
        </w:rPr>
        <w:t xml:space="preserve"> annually collect information relating to maternity care and postpartum depression in this state. </w:t>
      </w:r>
      <w:r>
        <w:rPr>
          <w:rFonts w:eastAsia="Times New Roman" w:cs="Times New Roman"/>
          <w:szCs w:val="24"/>
        </w:rPr>
        <w:t>Requires t</w:t>
      </w:r>
      <w:r w:rsidRPr="00CA7AEB">
        <w:rPr>
          <w:rFonts w:eastAsia="Times New Roman" w:cs="Times New Roman"/>
          <w:szCs w:val="24"/>
        </w:rPr>
        <w:t xml:space="preserve">he information </w:t>
      </w:r>
      <w:r>
        <w:rPr>
          <w:rFonts w:eastAsia="Times New Roman" w:cs="Times New Roman"/>
          <w:szCs w:val="24"/>
        </w:rPr>
        <w:t>to</w:t>
      </w:r>
      <w:r w:rsidRPr="00CA7AEB">
        <w:rPr>
          <w:rFonts w:eastAsia="Times New Roman" w:cs="Times New Roman"/>
          <w:szCs w:val="24"/>
        </w:rPr>
        <w:t xml:space="preserve"> be based on statistics for the</w:t>
      </w:r>
      <w:r>
        <w:rPr>
          <w:rFonts w:eastAsia="Times New Roman" w:cs="Times New Roman"/>
          <w:szCs w:val="24"/>
        </w:rPr>
        <w:t xml:space="preserve"> preceding year and include certain information. </w:t>
      </w:r>
    </w:p>
    <w:p w:rsidR="00E2190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Pr>
          <w:rFonts w:eastAsia="Times New Roman" w:cs="Times New Roman"/>
          <w:szCs w:val="24"/>
        </w:rPr>
        <w:t xml:space="preserve">Sec. 34.020. </w:t>
      </w:r>
      <w:r w:rsidRPr="00CA7AEB">
        <w:rPr>
          <w:rFonts w:eastAsia="Times New Roman" w:cs="Times New Roman"/>
          <w:szCs w:val="24"/>
        </w:rPr>
        <w:t>PROGRAM TO DELIVER PRENATAL AND POSTPARTUM CARE THROUGH TELEHEALTH OR TELEMEDICINE MEDICAL</w:t>
      </w:r>
      <w:r>
        <w:rPr>
          <w:rFonts w:eastAsia="Times New Roman" w:cs="Times New Roman"/>
          <w:szCs w:val="24"/>
        </w:rPr>
        <w:t xml:space="preserve"> SERVICES IN CERTAIN COUNTIES. </w:t>
      </w:r>
      <w:r w:rsidRPr="00CA7AEB">
        <w:rPr>
          <w:rFonts w:eastAsia="Times New Roman" w:cs="Times New Roman"/>
          <w:szCs w:val="24"/>
        </w:rPr>
        <w:t>(a)</w:t>
      </w:r>
      <w:r>
        <w:rPr>
          <w:rFonts w:eastAsia="Times New Roman" w:cs="Times New Roman"/>
          <w:szCs w:val="24"/>
        </w:rPr>
        <w:t xml:space="preserve"> Defines "postpartum care," "prenatal care," "telehealth service," and "telemedicine medical service" for purposes of this section. </w:t>
      </w:r>
    </w:p>
    <w:p w:rsidR="00E2190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(b) Requires HHSC, </w:t>
      </w:r>
      <w:r w:rsidRPr="00CA7AEB">
        <w:rPr>
          <w:rFonts w:eastAsia="Times New Roman" w:cs="Times New Roman"/>
          <w:szCs w:val="24"/>
        </w:rPr>
        <w:t xml:space="preserve">in consultation with the task force, </w:t>
      </w:r>
      <w:r>
        <w:rPr>
          <w:rFonts w:eastAsia="Times New Roman" w:cs="Times New Roman"/>
          <w:szCs w:val="24"/>
        </w:rPr>
        <w:t>to</w:t>
      </w:r>
      <w:r w:rsidRPr="00CA7AEB">
        <w:rPr>
          <w:rFonts w:eastAsia="Times New Roman" w:cs="Times New Roman"/>
          <w:szCs w:val="24"/>
        </w:rPr>
        <w:t xml:space="preserve"> develop a program to deliver prenatal and postpartum care through telehealth services or telemedicine medical services to pregnant women with a low</w:t>
      </w:r>
      <w:r>
        <w:rPr>
          <w:rFonts w:eastAsia="Times New Roman" w:cs="Times New Roman"/>
          <w:szCs w:val="24"/>
        </w:rPr>
        <w:t xml:space="preserve"> risk of experiencing pregnancy</w:t>
      </w:r>
      <w:r>
        <w:rPr>
          <w:rFonts w:eastAsia="Times New Roman" w:cs="Times New Roman"/>
          <w:szCs w:val="24"/>
        </w:rPr>
        <w:noBreakHyphen/>
      </w:r>
      <w:r w:rsidRPr="00CA7AEB">
        <w:rPr>
          <w:rFonts w:eastAsia="Times New Roman" w:cs="Times New Roman"/>
          <w:szCs w:val="24"/>
        </w:rPr>
        <w:t xml:space="preserve">related complications, as determined by a physician. </w:t>
      </w:r>
      <w:r>
        <w:rPr>
          <w:rFonts w:eastAsia="Times New Roman" w:cs="Times New Roman"/>
          <w:szCs w:val="24"/>
        </w:rPr>
        <w:t>Requires HHSC to</w:t>
      </w:r>
      <w:r w:rsidRPr="00CA7AEB">
        <w:rPr>
          <w:rFonts w:eastAsia="Times New Roman" w:cs="Times New Roman"/>
          <w:szCs w:val="24"/>
        </w:rPr>
        <w:t xml:space="preserve"> implement the program in:</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at least two counties with populations of more than two million;</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at least one county with a population of more than 100,000 and less than 500,000;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(3) </w:t>
      </w:r>
      <w:r w:rsidRPr="00CA7AEB">
        <w:rPr>
          <w:rFonts w:eastAsia="Times New Roman" w:cs="Times New Roman"/>
          <w:szCs w:val="24"/>
        </w:rPr>
        <w:t xml:space="preserve">at least one rural county with high rates of maternal mortality and morbidity as determined by </w:t>
      </w:r>
      <w:r>
        <w:rPr>
          <w:rFonts w:eastAsia="Times New Roman" w:cs="Times New Roman"/>
          <w:szCs w:val="24"/>
        </w:rPr>
        <w:t>HHSC</w:t>
      </w:r>
      <w:r w:rsidRPr="00CA7AEB">
        <w:rPr>
          <w:rFonts w:eastAsia="Times New Roman" w:cs="Times New Roman"/>
          <w:szCs w:val="24"/>
        </w:rPr>
        <w:t xml:space="preserve"> in consultation with the task force.</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 xml:space="preserve">(c) Requires HHSC to </w:t>
      </w:r>
      <w:r w:rsidRPr="00CA7AEB">
        <w:rPr>
          <w:rFonts w:eastAsia="Times New Roman" w:cs="Times New Roman"/>
          <w:szCs w:val="24"/>
        </w:rPr>
        <w:t>develop criteria for selecting participants for the program by analyzing information in the reports prepared by the task force under this chapter</w:t>
      </w:r>
      <w:r>
        <w:rPr>
          <w:rFonts w:eastAsia="Times New Roman" w:cs="Times New Roman"/>
          <w:szCs w:val="24"/>
        </w:rPr>
        <w:t xml:space="preserve"> (Maternal Mortality and Morbidity Task Force)</w:t>
      </w:r>
      <w:r w:rsidRPr="00CA7AEB">
        <w:rPr>
          <w:rFonts w:eastAsia="Times New Roman" w:cs="Times New Roman"/>
          <w:szCs w:val="24"/>
        </w:rPr>
        <w:t xml:space="preserve"> and the outcomes of the study conducted under Section 531.02163, Government Code.</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(d) </w:t>
      </w:r>
      <w:r>
        <w:rPr>
          <w:rFonts w:eastAsia="Times New Roman" w:cs="Times New Roman"/>
          <w:szCs w:val="24"/>
        </w:rPr>
        <w:t>Requires HHSC, i</w:t>
      </w:r>
      <w:r w:rsidRPr="00CA7AEB">
        <w:rPr>
          <w:rFonts w:eastAsia="Times New Roman" w:cs="Times New Roman"/>
          <w:szCs w:val="24"/>
        </w:rPr>
        <w:t xml:space="preserve">n developing and administering the program, </w:t>
      </w:r>
      <w:r>
        <w:rPr>
          <w:rFonts w:eastAsia="Times New Roman" w:cs="Times New Roman"/>
          <w:szCs w:val="24"/>
        </w:rPr>
        <w:t>to</w:t>
      </w:r>
      <w:r w:rsidRPr="00CA7AEB">
        <w:rPr>
          <w:rFonts w:eastAsia="Times New Roman" w:cs="Times New Roman"/>
          <w:szCs w:val="24"/>
        </w:rPr>
        <w:t xml:space="preserve"> endeavor to use innovative, durable medical equipment to monitor fetal and maternal health.</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(e) Authorizes HHSC, n</w:t>
      </w:r>
      <w:r w:rsidRPr="00CA7AEB">
        <w:rPr>
          <w:rFonts w:eastAsia="Times New Roman" w:cs="Times New Roman"/>
          <w:szCs w:val="24"/>
        </w:rPr>
        <w:t>otwithstanding Section 531.02176</w:t>
      </w:r>
      <w:r>
        <w:rPr>
          <w:rFonts w:eastAsia="Times New Roman" w:cs="Times New Roman"/>
          <w:szCs w:val="24"/>
        </w:rPr>
        <w:t xml:space="preserve"> (Expiration of Medicaid Reimbursement For Provision of Home Telemonitoring Services)</w:t>
      </w:r>
      <w:r w:rsidRPr="00CA7AEB">
        <w:rPr>
          <w:rFonts w:eastAsia="Times New Roman" w:cs="Times New Roman"/>
          <w:szCs w:val="24"/>
        </w:rPr>
        <w:t xml:space="preserve">, Government Code, and if </w:t>
      </w:r>
      <w:r>
        <w:rPr>
          <w:rFonts w:eastAsia="Times New Roman" w:cs="Times New Roman"/>
          <w:szCs w:val="24"/>
        </w:rPr>
        <w:t>HHSC</w:t>
      </w:r>
      <w:r w:rsidRPr="00CA7AEB">
        <w:rPr>
          <w:rFonts w:eastAsia="Times New Roman" w:cs="Times New Roman"/>
          <w:szCs w:val="24"/>
        </w:rPr>
        <w:t xml:space="preserve"> determines it is feasible and cost-effective, </w:t>
      </w:r>
      <w:r>
        <w:rPr>
          <w:rFonts w:eastAsia="Times New Roman" w:cs="Times New Roman"/>
          <w:szCs w:val="24"/>
        </w:rPr>
        <w:t>to</w:t>
      </w:r>
      <w:r w:rsidRPr="00CA7AEB">
        <w:rPr>
          <w:rFonts w:eastAsia="Times New Roman" w:cs="Times New Roman"/>
          <w:szCs w:val="24"/>
        </w:rPr>
        <w:t>:</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 xml:space="preserve">provide home telemonitoring services and necessary durable medical equipment to women participating in the program to the extent </w:t>
      </w:r>
      <w:r>
        <w:rPr>
          <w:rFonts w:eastAsia="Times New Roman" w:cs="Times New Roman"/>
          <w:szCs w:val="24"/>
        </w:rPr>
        <w:t>HHSC</w:t>
      </w:r>
      <w:r w:rsidRPr="00CA7AEB">
        <w:rPr>
          <w:rFonts w:eastAsia="Times New Roman" w:cs="Times New Roman"/>
          <w:szCs w:val="24"/>
        </w:rPr>
        <w:t xml:space="preserve"> anticipates the services and equipment will reduce unnecessary emergency room visits or hospitalizations;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reimburse providers under Medicaid for the provision of home telemonitoring services and durable medical equipment under the program.</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(f) </w:t>
      </w:r>
      <w:r>
        <w:rPr>
          <w:rFonts w:eastAsia="Times New Roman" w:cs="Times New Roman"/>
          <w:szCs w:val="24"/>
        </w:rPr>
        <w:t>Requires HHSC, n</w:t>
      </w:r>
      <w:r w:rsidRPr="00CA7AEB">
        <w:rPr>
          <w:rFonts w:eastAsia="Times New Roman" w:cs="Times New Roman"/>
          <w:szCs w:val="24"/>
        </w:rPr>
        <w:t xml:space="preserve">ot later than January 1, 2021, </w:t>
      </w:r>
      <w:r>
        <w:rPr>
          <w:rFonts w:eastAsia="Times New Roman" w:cs="Times New Roman"/>
          <w:szCs w:val="24"/>
        </w:rPr>
        <w:t>to</w:t>
      </w:r>
      <w:r w:rsidRPr="00CA7AEB">
        <w:rPr>
          <w:rFonts w:eastAsia="Times New Roman" w:cs="Times New Roman"/>
          <w:szCs w:val="24"/>
        </w:rPr>
        <w:t xml:space="preserve"> submit to the legislature a report on the program that evaluates the program's success in delivering prenatal and postpartum care through telehealth services or telemedicine medical services under Subsection (b).</w:t>
      </w:r>
    </w:p>
    <w:p w:rsidR="00E2190B" w:rsidRPr="00CA7AEB" w:rsidRDefault="00E2190B" w:rsidP="00A725F7">
      <w:pPr>
        <w:spacing w:after="0" w:line="240" w:lineRule="auto"/>
        <w:ind w:left="1440"/>
        <w:jc w:val="both"/>
        <w:rPr>
          <w:rFonts w:eastAsia="Times New Roman" w:cs="Times New Roman"/>
          <w:szCs w:val="24"/>
        </w:rPr>
      </w:pPr>
    </w:p>
    <w:p w:rsidR="00E2190B" w:rsidRPr="00CA7AEB" w:rsidRDefault="00E2190B" w:rsidP="00E2190B">
      <w:pPr>
        <w:spacing w:after="0" w:line="240" w:lineRule="auto"/>
        <w:ind w:left="720"/>
        <w:jc w:val="both"/>
        <w:rPr>
          <w:rFonts w:eastAsia="Times New Roman" w:cs="Times New Roman"/>
          <w:szCs w:val="24"/>
        </w:rPr>
      </w:pPr>
      <w:r>
        <w:rPr>
          <w:rFonts w:eastAsia="Times New Roman" w:cs="Times New Roman"/>
          <w:szCs w:val="24"/>
        </w:rPr>
        <w:t xml:space="preserve">Sec. 34.021. </w:t>
      </w:r>
      <w:r w:rsidRPr="00CA7AEB">
        <w:rPr>
          <w:rFonts w:eastAsia="Times New Roman" w:cs="Times New Roman"/>
          <w:szCs w:val="24"/>
        </w:rPr>
        <w:t>A</w:t>
      </w:r>
      <w:r>
        <w:rPr>
          <w:rFonts w:eastAsia="Times New Roman" w:cs="Times New Roman"/>
          <w:szCs w:val="24"/>
        </w:rPr>
        <w:t>PPLICATION FOR FEDERAL GRANTS. (a) Requires t</w:t>
      </w:r>
      <w:r w:rsidRPr="00CA7AEB">
        <w:rPr>
          <w:rFonts w:eastAsia="Times New Roman" w:cs="Times New Roman"/>
          <w:szCs w:val="24"/>
        </w:rPr>
        <w:t xml:space="preserve">he executive commissioner </w:t>
      </w:r>
      <w:r>
        <w:rPr>
          <w:rFonts w:eastAsia="Times New Roman" w:cs="Times New Roman"/>
          <w:szCs w:val="24"/>
        </w:rPr>
        <w:t>to</w:t>
      </w:r>
      <w:r w:rsidRPr="00CA7AEB">
        <w:rPr>
          <w:rFonts w:eastAsia="Times New Roman" w:cs="Times New Roman"/>
          <w:szCs w:val="24"/>
        </w:rPr>
        <w:t xml:space="preserve"> apply to the United States Department of Health and Human Services for grants under the federal Preventing Maternal Deat</w:t>
      </w:r>
      <w:r>
        <w:rPr>
          <w:rFonts w:eastAsia="Times New Roman" w:cs="Times New Roman"/>
          <w:szCs w:val="24"/>
        </w:rPr>
        <w:t>hs Act of 2018 (Pub. L. No. 115–</w:t>
      </w:r>
      <w:r w:rsidRPr="00CA7AEB">
        <w:rPr>
          <w:rFonts w:eastAsia="Times New Roman" w:cs="Times New Roman"/>
          <w:szCs w:val="24"/>
        </w:rPr>
        <w:t>344).</w:t>
      </w:r>
    </w:p>
    <w:p w:rsidR="00E2190B" w:rsidRDefault="00E2190B" w:rsidP="00E2190B">
      <w:pPr>
        <w:spacing w:after="0" w:line="240" w:lineRule="auto"/>
        <w:ind w:left="1440"/>
        <w:jc w:val="both"/>
        <w:rPr>
          <w:rFonts w:eastAsia="Times New Roman" w:cs="Times New Roman"/>
          <w:szCs w:val="24"/>
        </w:rPr>
      </w:pPr>
    </w:p>
    <w:p w:rsidR="00E2190B" w:rsidRDefault="00E2190B" w:rsidP="00E2190B">
      <w:pPr>
        <w:spacing w:after="0" w:line="240" w:lineRule="auto"/>
        <w:ind w:left="1440"/>
        <w:jc w:val="both"/>
        <w:rPr>
          <w:rFonts w:eastAsia="Times New Roman" w:cs="Times New Roman"/>
          <w:szCs w:val="24"/>
        </w:rPr>
      </w:pPr>
      <w:r w:rsidRPr="00CA7AEB">
        <w:rPr>
          <w:rFonts w:eastAsia="Times New Roman" w:cs="Times New Roman"/>
          <w:szCs w:val="24"/>
        </w:rPr>
        <w:t xml:space="preserve">(b)  </w:t>
      </w:r>
      <w:r>
        <w:rPr>
          <w:rFonts w:eastAsia="Times New Roman" w:cs="Times New Roman"/>
          <w:szCs w:val="24"/>
        </w:rPr>
        <w:t>Provides that t</w:t>
      </w:r>
      <w:r w:rsidRPr="00CA7AEB">
        <w:rPr>
          <w:rFonts w:eastAsia="Times New Roman" w:cs="Times New Roman"/>
          <w:szCs w:val="24"/>
        </w:rPr>
        <w:t>his section expires September 1, 2027.</w:t>
      </w:r>
    </w:p>
    <w:p w:rsidR="00E2190B" w:rsidRPr="00CA7AEB" w:rsidRDefault="00E2190B" w:rsidP="00A725F7">
      <w:pPr>
        <w:spacing w:after="0" w:line="240" w:lineRule="auto"/>
        <w:ind w:left="1440"/>
        <w:jc w:val="both"/>
        <w:rPr>
          <w:rFonts w:eastAsia="Times New Roman" w:cs="Times New Roman"/>
          <w:szCs w:val="24"/>
        </w:rPr>
      </w:pPr>
    </w:p>
    <w:p w:rsidR="00E2190B" w:rsidRPr="00CA7AEB" w:rsidRDefault="00E2190B" w:rsidP="00A725F7">
      <w:pPr>
        <w:spacing w:after="0" w:line="240" w:lineRule="auto"/>
        <w:jc w:val="both"/>
        <w:rPr>
          <w:rFonts w:eastAsia="Times New Roman" w:cs="Times New Roman"/>
          <w:szCs w:val="24"/>
        </w:rPr>
      </w:pPr>
      <w:r w:rsidRPr="00CA7AEB">
        <w:rPr>
          <w:rFonts w:eastAsia="Times New Roman" w:cs="Times New Roman"/>
          <w:szCs w:val="24"/>
        </w:rPr>
        <w:t xml:space="preserve">SECTION 5.  </w:t>
      </w:r>
      <w:r>
        <w:rPr>
          <w:rFonts w:eastAsia="Times New Roman" w:cs="Times New Roman"/>
          <w:szCs w:val="24"/>
        </w:rPr>
        <w:t xml:space="preserve">Amends </w:t>
      </w:r>
      <w:r w:rsidRPr="00CA7AEB">
        <w:rPr>
          <w:rFonts w:eastAsia="Times New Roman" w:cs="Times New Roman"/>
          <w:szCs w:val="24"/>
        </w:rPr>
        <w:t>Section 81.090(c),</w:t>
      </w:r>
      <w:r>
        <w:rPr>
          <w:rFonts w:eastAsia="Times New Roman" w:cs="Times New Roman"/>
          <w:szCs w:val="24"/>
        </w:rPr>
        <w:t xml:space="preserve"> Health and Safety Code, to require a</w:t>
      </w:r>
      <w:r w:rsidRPr="00CA7AEB">
        <w:rPr>
          <w:rFonts w:eastAsia="Times New Roman" w:cs="Times New Roman"/>
          <w:szCs w:val="24"/>
        </w:rPr>
        <w:t xml:space="preserve"> physician or other person in attendance at a delivery </w:t>
      </w:r>
      <w:r>
        <w:rPr>
          <w:rFonts w:eastAsia="Times New Roman" w:cs="Times New Roman"/>
          <w:szCs w:val="24"/>
        </w:rPr>
        <w:t xml:space="preserve">to </w:t>
      </w:r>
      <w:r w:rsidRPr="00CA7AEB">
        <w:rPr>
          <w:rFonts w:eastAsia="Times New Roman" w:cs="Times New Roman"/>
          <w:szCs w:val="24"/>
        </w:rPr>
        <w:t>take or cause to be taken a sample of blood or other appropriate specimen from the m</w:t>
      </w:r>
      <w:r>
        <w:rPr>
          <w:rFonts w:eastAsia="Times New Roman" w:cs="Times New Roman"/>
          <w:szCs w:val="24"/>
        </w:rPr>
        <w:t>other on admission for delivery</w:t>
      </w:r>
      <w:r w:rsidRPr="00CA7AEB">
        <w:rPr>
          <w:rFonts w:eastAsia="Times New Roman" w:cs="Times New Roman"/>
          <w:szCs w:val="24"/>
        </w:rPr>
        <w:t xml:space="preserve"> and</w:t>
      </w:r>
      <w:r>
        <w:rPr>
          <w:rFonts w:eastAsia="Times New Roman" w:cs="Times New Roman"/>
          <w:szCs w:val="24"/>
        </w:rPr>
        <w:t xml:space="preserve"> </w:t>
      </w:r>
      <w:r w:rsidRPr="00CA7AEB">
        <w:rPr>
          <w:rFonts w:eastAsia="Times New Roman" w:cs="Times New Roman"/>
          <w:szCs w:val="24"/>
        </w:rPr>
        <w:t>submit the sample to an appropriately certified laboratory for diagnostic testing approved by the United States Food and Drug Administration for hepatitis B infection and syphilis</w:t>
      </w:r>
      <w:r>
        <w:rPr>
          <w:rFonts w:eastAsia="Times New Roman" w:cs="Times New Roman"/>
          <w:szCs w:val="24"/>
        </w:rPr>
        <w:t>, rather than for hepatitis B infection</w:t>
      </w:r>
      <w:r w:rsidRPr="00CA7AEB">
        <w:rPr>
          <w:rFonts w:eastAsia="Times New Roman" w:cs="Times New Roman"/>
          <w:szCs w:val="24"/>
        </w:rPr>
        <w:t>.</w:t>
      </w:r>
    </w:p>
    <w:p w:rsidR="00E2190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Pr>
          <w:rFonts w:eastAsia="Times New Roman" w:cs="Times New Roman"/>
          <w:szCs w:val="24"/>
        </w:rPr>
        <w:t xml:space="preserve">SECTION 6. Amends </w:t>
      </w:r>
      <w:r w:rsidRPr="00CA7AEB">
        <w:rPr>
          <w:rFonts w:eastAsia="Times New Roman" w:cs="Times New Roman"/>
          <w:szCs w:val="24"/>
        </w:rPr>
        <w:t xml:space="preserve">Chapter 1001, Health and Safety Code, </w:t>
      </w:r>
      <w:r>
        <w:rPr>
          <w:rFonts w:eastAsia="Times New Roman" w:cs="Times New Roman"/>
          <w:szCs w:val="24"/>
        </w:rPr>
        <w:t xml:space="preserve">by adding Subchapter K, </w:t>
      </w:r>
      <w:r w:rsidRPr="00CA7AEB">
        <w:rPr>
          <w:rFonts w:eastAsia="Times New Roman" w:cs="Times New Roman"/>
          <w:szCs w:val="24"/>
        </w:rPr>
        <w:t>as follows:</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jc w:val="center"/>
        <w:rPr>
          <w:rFonts w:eastAsia="Times New Roman" w:cs="Times New Roman"/>
          <w:szCs w:val="24"/>
        </w:rPr>
      </w:pPr>
      <w:r w:rsidRPr="00CA7AEB">
        <w:rPr>
          <w:rFonts w:eastAsia="Times New Roman" w:cs="Times New Roman"/>
          <w:szCs w:val="24"/>
        </w:rPr>
        <w:t>SUBCHAPTER K.  HIGH-RISK MATERNAL CARE COORDINATION SERVICES PILOT PROGRAM</w:t>
      </w:r>
    </w:p>
    <w:p w:rsidR="00E2190B" w:rsidRPr="00CA7AEB" w:rsidRDefault="00E2190B" w:rsidP="00A725F7">
      <w:pPr>
        <w:spacing w:after="0" w:line="240" w:lineRule="auto"/>
        <w:jc w:val="center"/>
        <w:rPr>
          <w:rFonts w:eastAsia="Times New Roman" w:cs="Times New Roman"/>
          <w:szCs w:val="24"/>
        </w:rPr>
      </w:pPr>
    </w:p>
    <w:p w:rsidR="00E2190B" w:rsidRPr="00CA7AEB" w:rsidRDefault="00E2190B" w:rsidP="00A725F7">
      <w:pPr>
        <w:spacing w:after="0" w:line="240" w:lineRule="auto"/>
        <w:ind w:left="720"/>
        <w:jc w:val="both"/>
        <w:rPr>
          <w:rFonts w:eastAsia="Times New Roman" w:cs="Times New Roman"/>
          <w:szCs w:val="24"/>
        </w:rPr>
      </w:pPr>
      <w:r>
        <w:rPr>
          <w:rFonts w:eastAsia="Times New Roman" w:cs="Times New Roman"/>
          <w:szCs w:val="24"/>
        </w:rPr>
        <w:t xml:space="preserve">Sec. 1001.261.  DEFINITIONS. Defines "pilot program," "promotora," and "community health worker" for purposes of this subchapter. </w:t>
      </w:r>
    </w:p>
    <w:p w:rsidR="00E2190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Pr>
          <w:rFonts w:eastAsia="Times New Roman" w:cs="Times New Roman"/>
          <w:szCs w:val="24"/>
        </w:rPr>
        <w:t xml:space="preserve">Sec. 1001.262. </w:t>
      </w:r>
      <w:r w:rsidRPr="00CA7AEB">
        <w:rPr>
          <w:rFonts w:eastAsia="Times New Roman" w:cs="Times New Roman"/>
          <w:szCs w:val="24"/>
        </w:rPr>
        <w:t>ESTABLIS</w:t>
      </w:r>
      <w:r>
        <w:rPr>
          <w:rFonts w:eastAsia="Times New Roman" w:cs="Times New Roman"/>
          <w:szCs w:val="24"/>
        </w:rPr>
        <w:t>HMENT OF PILOT PROGRAM; RULES. (a) Requires DSHS to</w:t>
      </w:r>
      <w:r w:rsidRPr="00CA7AEB">
        <w:rPr>
          <w:rFonts w:eastAsia="Times New Roman" w:cs="Times New Roman"/>
          <w:szCs w:val="24"/>
        </w:rPr>
        <w:t xml:space="preserve"> develop and implement a high-risk maternal care coordination services pilot program in one or more geographic areas in this state.</w:t>
      </w:r>
    </w:p>
    <w:p w:rsidR="00E2190B" w:rsidRPr="00CA7AE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(b) </w:t>
      </w:r>
      <w:r>
        <w:rPr>
          <w:rFonts w:eastAsia="Times New Roman" w:cs="Times New Roman"/>
          <w:szCs w:val="24"/>
        </w:rPr>
        <w:t>Requires DSHS, i</w:t>
      </w:r>
      <w:r w:rsidRPr="00CA7AEB">
        <w:rPr>
          <w:rFonts w:eastAsia="Times New Roman" w:cs="Times New Roman"/>
          <w:szCs w:val="24"/>
        </w:rPr>
        <w:t xml:space="preserve">n implementing the pilot program, </w:t>
      </w:r>
      <w:r>
        <w:rPr>
          <w:rFonts w:eastAsia="Times New Roman" w:cs="Times New Roman"/>
          <w:szCs w:val="24"/>
        </w:rPr>
        <w:t>to</w:t>
      </w:r>
      <w:r w:rsidRPr="00CA7AEB">
        <w:rPr>
          <w:rFonts w:eastAsia="Times New Roman" w:cs="Times New Roman"/>
          <w:szCs w:val="24"/>
        </w:rPr>
        <w:t>:</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conduct a statewide assessment of training courses provided by promotoras or community health workers that target women of childbearing age;</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study existing models of high-risk maternal care coordination services;</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(3)</w:t>
      </w:r>
      <w:r w:rsidRPr="00CA7AEB">
        <w:rPr>
          <w:rFonts w:eastAsia="Times New Roman" w:cs="Times New Roman"/>
          <w:szCs w:val="24"/>
        </w:rPr>
        <w:t xml:space="preserve"> identify, adapt, or create a risk assessment tool to identify pregnant women who are at a higher risk for poor pregnancy, birth, or postpartum outcomes;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(4) </w:t>
      </w:r>
      <w:r w:rsidRPr="00CA7AEB">
        <w:rPr>
          <w:rFonts w:eastAsia="Times New Roman" w:cs="Times New Roman"/>
          <w:szCs w:val="24"/>
        </w:rPr>
        <w:t>create educational materials for promotoras and community health workers that include information on the:</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880"/>
        <w:jc w:val="both"/>
        <w:rPr>
          <w:rFonts w:eastAsia="Times New Roman" w:cs="Times New Roman"/>
          <w:szCs w:val="24"/>
        </w:rPr>
      </w:pPr>
      <w:r>
        <w:rPr>
          <w:rFonts w:eastAsia="Times New Roman" w:cs="Times New Roman"/>
          <w:szCs w:val="24"/>
        </w:rPr>
        <w:t xml:space="preserve">(A) </w:t>
      </w:r>
      <w:r w:rsidRPr="00CA7AEB">
        <w:rPr>
          <w:rFonts w:eastAsia="Times New Roman" w:cs="Times New Roman"/>
          <w:szCs w:val="24"/>
        </w:rPr>
        <w:t>assessment tool described by Subdivision (3); and</w:t>
      </w:r>
    </w:p>
    <w:p w:rsidR="00E2190B" w:rsidRPr="00CA7AEB" w:rsidRDefault="00E2190B" w:rsidP="00A725F7">
      <w:pPr>
        <w:spacing w:after="0" w:line="240" w:lineRule="auto"/>
        <w:ind w:left="2880"/>
        <w:jc w:val="both"/>
        <w:rPr>
          <w:rFonts w:eastAsia="Times New Roman" w:cs="Times New Roman"/>
          <w:szCs w:val="24"/>
        </w:rPr>
      </w:pPr>
    </w:p>
    <w:p w:rsidR="00E2190B" w:rsidRDefault="00E2190B" w:rsidP="00A725F7">
      <w:pPr>
        <w:spacing w:after="0" w:line="240" w:lineRule="auto"/>
        <w:ind w:left="2880"/>
        <w:jc w:val="both"/>
        <w:rPr>
          <w:rFonts w:eastAsia="Times New Roman" w:cs="Times New Roman"/>
          <w:szCs w:val="24"/>
        </w:rPr>
      </w:pPr>
      <w:r>
        <w:rPr>
          <w:rFonts w:eastAsia="Times New Roman" w:cs="Times New Roman"/>
          <w:szCs w:val="24"/>
        </w:rPr>
        <w:t xml:space="preserve">(B) </w:t>
      </w:r>
      <w:r w:rsidRPr="00CA7AEB">
        <w:rPr>
          <w:rFonts w:eastAsia="Times New Roman" w:cs="Times New Roman"/>
          <w:szCs w:val="24"/>
        </w:rPr>
        <w:t>best practices for high-risk maternal care.</w:t>
      </w:r>
    </w:p>
    <w:p w:rsidR="00E2190B" w:rsidRPr="00CA7AEB" w:rsidRDefault="00E2190B" w:rsidP="00A725F7">
      <w:pPr>
        <w:spacing w:after="0" w:line="240" w:lineRule="auto"/>
        <w:ind w:left="288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(c) Requires t</w:t>
      </w:r>
      <w:r w:rsidRPr="00CA7AEB">
        <w:rPr>
          <w:rFonts w:eastAsia="Times New Roman" w:cs="Times New Roman"/>
          <w:szCs w:val="24"/>
        </w:rPr>
        <w:t xml:space="preserve">he executive commissioner </w:t>
      </w:r>
      <w:r>
        <w:rPr>
          <w:rFonts w:eastAsia="Times New Roman" w:cs="Times New Roman"/>
          <w:szCs w:val="24"/>
        </w:rPr>
        <w:t>to</w:t>
      </w:r>
      <w:r w:rsidRPr="00CA7AEB">
        <w:rPr>
          <w:rFonts w:eastAsia="Times New Roman" w:cs="Times New Roman"/>
          <w:szCs w:val="24"/>
        </w:rPr>
        <w:t xml:space="preserve"> adopt rules as necessary to implement this subchapter and prescribe the types of information to be collected during the course of the pilot program and included in the report described by Section 1001.264.</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sidRPr="00CA7AEB">
        <w:rPr>
          <w:rFonts w:eastAsia="Times New Roman" w:cs="Times New Roman"/>
          <w:szCs w:val="24"/>
        </w:rPr>
        <w:t>Sec. 10</w:t>
      </w:r>
      <w:r>
        <w:rPr>
          <w:rFonts w:eastAsia="Times New Roman" w:cs="Times New Roman"/>
          <w:szCs w:val="24"/>
        </w:rPr>
        <w:t xml:space="preserve">01.263. DUTIES OF DEPARTMENT. </w:t>
      </w:r>
      <w:r w:rsidRPr="00CA7AEB">
        <w:rPr>
          <w:rFonts w:eastAsia="Times New Roman" w:cs="Times New Roman"/>
          <w:szCs w:val="24"/>
        </w:rPr>
        <w:t xml:space="preserve">(a)  </w:t>
      </w:r>
      <w:r>
        <w:rPr>
          <w:rFonts w:eastAsia="Times New Roman" w:cs="Times New Roman"/>
          <w:szCs w:val="24"/>
        </w:rPr>
        <w:t>Requires DSHS to</w:t>
      </w:r>
      <w:r w:rsidRPr="00CA7AEB">
        <w:rPr>
          <w:rFonts w:eastAsia="Times New Roman" w:cs="Times New Roman"/>
          <w:szCs w:val="24"/>
        </w:rPr>
        <w:t xml:space="preserve"> provide to each geographic area selected for the pilot program the support, resources, technical assistance, training, and guidance necessary to:</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screen all or a sample of pregnant patients with the assessment tool described by Section 1001.262(b)(3);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integrate community health worker services for women with high-risk pregnancies in:</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880"/>
        <w:jc w:val="both"/>
        <w:rPr>
          <w:rFonts w:eastAsia="Times New Roman" w:cs="Times New Roman"/>
          <w:szCs w:val="24"/>
        </w:rPr>
      </w:pPr>
      <w:r>
        <w:rPr>
          <w:rFonts w:eastAsia="Times New Roman" w:cs="Times New Roman"/>
          <w:szCs w:val="24"/>
        </w:rPr>
        <w:t>(A)</w:t>
      </w:r>
      <w:r w:rsidRPr="00CA7AEB">
        <w:rPr>
          <w:rFonts w:eastAsia="Times New Roman" w:cs="Times New Roman"/>
          <w:szCs w:val="24"/>
        </w:rPr>
        <w:t xml:space="preserve"> providing patient education on health-enhancing behaviors and chronic disease management and prevention;</w:t>
      </w:r>
    </w:p>
    <w:p w:rsidR="00E2190B" w:rsidRPr="00CA7AEB" w:rsidRDefault="00E2190B" w:rsidP="00A725F7">
      <w:pPr>
        <w:spacing w:after="0" w:line="240" w:lineRule="auto"/>
        <w:ind w:left="2880"/>
        <w:jc w:val="both"/>
        <w:rPr>
          <w:rFonts w:eastAsia="Times New Roman" w:cs="Times New Roman"/>
          <w:szCs w:val="24"/>
        </w:rPr>
      </w:pPr>
    </w:p>
    <w:p w:rsidR="00E2190B" w:rsidRDefault="00E2190B" w:rsidP="00A725F7">
      <w:pPr>
        <w:spacing w:after="0" w:line="240" w:lineRule="auto"/>
        <w:ind w:left="2880"/>
        <w:jc w:val="both"/>
        <w:rPr>
          <w:rFonts w:eastAsia="Times New Roman" w:cs="Times New Roman"/>
          <w:szCs w:val="24"/>
        </w:rPr>
      </w:pPr>
      <w:r>
        <w:rPr>
          <w:rFonts w:eastAsia="Times New Roman" w:cs="Times New Roman"/>
          <w:szCs w:val="24"/>
        </w:rPr>
        <w:t xml:space="preserve">(B) </w:t>
      </w:r>
      <w:r w:rsidRPr="00CA7AEB">
        <w:rPr>
          <w:rFonts w:eastAsia="Times New Roman" w:cs="Times New Roman"/>
          <w:szCs w:val="24"/>
        </w:rPr>
        <w:t>facilitating care coordination and navigation activities; and</w:t>
      </w:r>
    </w:p>
    <w:p w:rsidR="00E2190B" w:rsidRPr="00CA7AEB" w:rsidRDefault="00E2190B" w:rsidP="00A725F7">
      <w:pPr>
        <w:spacing w:after="0" w:line="240" w:lineRule="auto"/>
        <w:ind w:left="2880"/>
        <w:jc w:val="both"/>
        <w:rPr>
          <w:rFonts w:eastAsia="Times New Roman" w:cs="Times New Roman"/>
          <w:szCs w:val="24"/>
        </w:rPr>
      </w:pPr>
    </w:p>
    <w:p w:rsidR="00E2190B" w:rsidRDefault="00E2190B" w:rsidP="00A725F7">
      <w:pPr>
        <w:spacing w:after="0" w:line="240" w:lineRule="auto"/>
        <w:ind w:left="2880"/>
        <w:jc w:val="both"/>
        <w:rPr>
          <w:rFonts w:eastAsia="Times New Roman" w:cs="Times New Roman"/>
          <w:szCs w:val="24"/>
        </w:rPr>
      </w:pPr>
      <w:r>
        <w:rPr>
          <w:rFonts w:eastAsia="Times New Roman" w:cs="Times New Roman"/>
          <w:szCs w:val="24"/>
        </w:rPr>
        <w:t xml:space="preserve">(C) </w:t>
      </w:r>
      <w:r w:rsidRPr="00CA7AEB">
        <w:rPr>
          <w:rFonts w:eastAsia="Times New Roman" w:cs="Times New Roman"/>
          <w:szCs w:val="24"/>
        </w:rPr>
        <w:t>identifying and reducing barriers to the women's access to health care.</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(b) </w:t>
      </w:r>
      <w:r>
        <w:rPr>
          <w:rFonts w:eastAsia="Times New Roman" w:cs="Times New Roman"/>
          <w:szCs w:val="24"/>
        </w:rPr>
        <w:t>Requires DSHS</w:t>
      </w:r>
      <w:r w:rsidRPr="00CA7AEB">
        <w:rPr>
          <w:rFonts w:eastAsia="Times New Roman" w:cs="Times New Roman"/>
          <w:szCs w:val="24"/>
        </w:rPr>
        <w:t xml:space="preserve"> </w:t>
      </w:r>
      <w:r>
        <w:rPr>
          <w:rFonts w:eastAsia="Times New Roman" w:cs="Times New Roman"/>
          <w:szCs w:val="24"/>
        </w:rPr>
        <w:t>to</w:t>
      </w:r>
      <w:r w:rsidRPr="00CA7AEB">
        <w:rPr>
          <w:rFonts w:eastAsia="Times New Roman" w:cs="Times New Roman"/>
          <w:szCs w:val="24"/>
        </w:rPr>
        <w:t xml:space="preserve"> develop training courses to prepare promotoras and community health workers in educating and supporting women at high risk for serious complications during the pregnancy and postpartum periods.</w:t>
      </w:r>
    </w:p>
    <w:p w:rsidR="00E2190B" w:rsidRPr="00CA7AE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Pr>
          <w:rFonts w:eastAsia="Times New Roman" w:cs="Times New Roman"/>
          <w:szCs w:val="24"/>
        </w:rPr>
        <w:t>Sec. 1001.264. PILOT PROGRAM REPORT. (a) Requires DSHS, n</w:t>
      </w:r>
      <w:r w:rsidRPr="00CA7AEB">
        <w:rPr>
          <w:rFonts w:eastAsia="Times New Roman" w:cs="Times New Roman"/>
          <w:szCs w:val="24"/>
        </w:rPr>
        <w:t xml:space="preserve">ot later than December 1 of each even-numbered year, </w:t>
      </w:r>
      <w:r>
        <w:rPr>
          <w:rFonts w:eastAsia="Times New Roman" w:cs="Times New Roman"/>
          <w:szCs w:val="24"/>
        </w:rPr>
        <w:t>to</w:t>
      </w:r>
      <w:r w:rsidRPr="00CA7AEB">
        <w:rPr>
          <w:rFonts w:eastAsia="Times New Roman" w:cs="Times New Roman"/>
          <w:szCs w:val="24"/>
        </w:rPr>
        <w:t xml:space="preserve"> prepare and submit a report on the pilot program to the executive commissioner and the chairs of the standing committees of the senate and the house of representatives with primary jurisdiction over public health and human services. </w:t>
      </w:r>
      <w:r>
        <w:rPr>
          <w:rFonts w:eastAsia="Times New Roman" w:cs="Times New Roman"/>
          <w:szCs w:val="24"/>
        </w:rPr>
        <w:t>Authorizes t</w:t>
      </w:r>
      <w:r w:rsidRPr="00CA7AEB">
        <w:rPr>
          <w:rFonts w:eastAsia="Times New Roman" w:cs="Times New Roman"/>
          <w:szCs w:val="24"/>
        </w:rPr>
        <w:t xml:space="preserve">he report </w:t>
      </w:r>
      <w:r>
        <w:rPr>
          <w:rFonts w:eastAsia="Times New Roman" w:cs="Times New Roman"/>
          <w:szCs w:val="24"/>
        </w:rPr>
        <w:t>to</w:t>
      </w:r>
      <w:r w:rsidRPr="00CA7AEB">
        <w:rPr>
          <w:rFonts w:eastAsia="Times New Roman" w:cs="Times New Roman"/>
          <w:szCs w:val="24"/>
        </w:rPr>
        <w:t xml:space="preserve"> be submitted with the report required under Section 34.0156</w:t>
      </w:r>
      <w:r>
        <w:rPr>
          <w:rFonts w:eastAsia="Times New Roman" w:cs="Times New Roman"/>
          <w:szCs w:val="24"/>
        </w:rPr>
        <w:t xml:space="preserve"> (Maternal Health and Safety Initiative)</w:t>
      </w:r>
      <w:r w:rsidRPr="00CA7AEB">
        <w:rPr>
          <w:rFonts w:eastAsia="Times New Roman" w:cs="Times New Roman"/>
          <w:szCs w:val="24"/>
        </w:rPr>
        <w:t>.</w:t>
      </w:r>
    </w:p>
    <w:p w:rsidR="00E2190B" w:rsidRPr="00CA7AE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(b) </w:t>
      </w:r>
      <w:r>
        <w:rPr>
          <w:rFonts w:eastAsia="Times New Roman" w:cs="Times New Roman"/>
          <w:szCs w:val="24"/>
        </w:rPr>
        <w:t>Requires t</w:t>
      </w:r>
      <w:r w:rsidRPr="00CA7AEB">
        <w:rPr>
          <w:rFonts w:eastAsia="Times New Roman" w:cs="Times New Roman"/>
          <w:szCs w:val="24"/>
        </w:rPr>
        <w:t xml:space="preserve">he report submitted under this section </w:t>
      </w:r>
      <w:r>
        <w:rPr>
          <w:rFonts w:eastAsia="Times New Roman" w:cs="Times New Roman"/>
          <w:szCs w:val="24"/>
        </w:rPr>
        <w:t>to</w:t>
      </w:r>
      <w:r w:rsidRPr="00CA7AEB">
        <w:rPr>
          <w:rFonts w:eastAsia="Times New Roman" w:cs="Times New Roman"/>
          <w:szCs w:val="24"/>
        </w:rPr>
        <w:t xml:space="preserve"> include an evaluation from the commissioner</w:t>
      </w:r>
      <w:r>
        <w:rPr>
          <w:rFonts w:eastAsia="Times New Roman" w:cs="Times New Roman"/>
          <w:szCs w:val="24"/>
        </w:rPr>
        <w:t xml:space="preserve"> of DSHS</w:t>
      </w:r>
      <w:r w:rsidRPr="00CA7AEB">
        <w:rPr>
          <w:rFonts w:eastAsia="Times New Roman" w:cs="Times New Roman"/>
          <w:szCs w:val="24"/>
        </w:rPr>
        <w:t xml:space="preserve"> of the pilot program's effectiveness.</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(c) </w:t>
      </w:r>
      <w:r>
        <w:rPr>
          <w:rFonts w:eastAsia="Times New Roman" w:cs="Times New Roman"/>
          <w:szCs w:val="24"/>
        </w:rPr>
        <w:t>Requires t</w:t>
      </w:r>
      <w:r w:rsidRPr="00CA7AEB">
        <w:rPr>
          <w:rFonts w:eastAsia="Times New Roman" w:cs="Times New Roman"/>
          <w:szCs w:val="24"/>
        </w:rPr>
        <w:t xml:space="preserve">he report submitted under this section </w:t>
      </w:r>
      <w:r>
        <w:rPr>
          <w:rFonts w:eastAsia="Times New Roman" w:cs="Times New Roman"/>
          <w:szCs w:val="24"/>
        </w:rPr>
        <w:t>to</w:t>
      </w:r>
      <w:r w:rsidRPr="00CA7AEB">
        <w:rPr>
          <w:rFonts w:eastAsia="Times New Roman" w:cs="Times New Roman"/>
          <w:szCs w:val="24"/>
        </w:rPr>
        <w:t xml:space="preserve"> include a recommendation from </w:t>
      </w:r>
      <w:r>
        <w:rPr>
          <w:rFonts w:eastAsia="Times New Roman" w:cs="Times New Roman"/>
          <w:szCs w:val="24"/>
        </w:rPr>
        <w:t>DSHS</w:t>
      </w:r>
      <w:r w:rsidRPr="00CA7AEB">
        <w:rPr>
          <w:rFonts w:eastAsia="Times New Roman" w:cs="Times New Roman"/>
          <w:szCs w:val="24"/>
        </w:rPr>
        <w:t xml:space="preserve"> on whether the pilot program should continue, be expanded, or be terminated.</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Pr>
          <w:rFonts w:eastAsia="Times New Roman" w:cs="Times New Roman"/>
          <w:szCs w:val="24"/>
        </w:rPr>
        <w:t>Sec. 1001.265. EXPIRATION. Provides that t</w:t>
      </w:r>
      <w:r w:rsidRPr="00CA7AEB">
        <w:rPr>
          <w:rFonts w:eastAsia="Times New Roman" w:cs="Times New Roman"/>
          <w:szCs w:val="24"/>
        </w:rPr>
        <w:t>his subchapter expires September 1, 2023.</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Pr>
          <w:rFonts w:eastAsia="Times New Roman" w:cs="Times New Roman"/>
          <w:szCs w:val="24"/>
        </w:rPr>
        <w:t xml:space="preserve">SECTION 7. Amends </w:t>
      </w:r>
      <w:r w:rsidRPr="00CA7AEB">
        <w:rPr>
          <w:rFonts w:eastAsia="Times New Roman" w:cs="Times New Roman"/>
          <w:szCs w:val="24"/>
        </w:rPr>
        <w:t xml:space="preserve">Subchapter B, Chapter 531, Government Code, </w:t>
      </w:r>
      <w:r>
        <w:rPr>
          <w:rFonts w:eastAsia="Times New Roman" w:cs="Times New Roman"/>
          <w:szCs w:val="24"/>
        </w:rPr>
        <w:t xml:space="preserve">by adding Section 531.02163, </w:t>
      </w:r>
      <w:r w:rsidRPr="00CA7AEB">
        <w:rPr>
          <w:rFonts w:eastAsia="Times New Roman" w:cs="Times New Roman"/>
          <w:szCs w:val="24"/>
        </w:rPr>
        <w:t>as follows:</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Pr>
          <w:rFonts w:eastAsia="Times New Roman" w:cs="Times New Roman"/>
          <w:szCs w:val="24"/>
        </w:rPr>
        <w:t xml:space="preserve">Sec. 531.02163. </w:t>
      </w:r>
      <w:r w:rsidRPr="00CA7AEB">
        <w:rPr>
          <w:rFonts w:eastAsia="Times New Roman" w:cs="Times New Roman"/>
          <w:szCs w:val="24"/>
        </w:rPr>
        <w:t>STUDY ON PROVIDING CERTAIN MATERNAL CARE MEDICAID SERVICES THROUGH TELEMEDICINE MEDICAL SER</w:t>
      </w:r>
      <w:r>
        <w:rPr>
          <w:rFonts w:eastAsia="Times New Roman" w:cs="Times New Roman"/>
          <w:szCs w:val="24"/>
        </w:rPr>
        <w:t>VICES AND TELEHEALTH SERVICES. (a) Requires HHSC, n</w:t>
      </w:r>
      <w:r w:rsidRPr="00CA7AEB">
        <w:rPr>
          <w:rFonts w:eastAsia="Times New Roman" w:cs="Times New Roman"/>
          <w:szCs w:val="24"/>
        </w:rPr>
        <w:t xml:space="preserve">ot later than September 1, 2020, </w:t>
      </w:r>
      <w:r>
        <w:rPr>
          <w:rFonts w:eastAsia="Times New Roman" w:cs="Times New Roman"/>
          <w:szCs w:val="24"/>
        </w:rPr>
        <w:t>to</w:t>
      </w:r>
      <w:r w:rsidRPr="00CA7AEB">
        <w:rPr>
          <w:rFonts w:eastAsia="Times New Roman" w:cs="Times New Roman"/>
          <w:szCs w:val="24"/>
        </w:rPr>
        <w:t xml:space="preserve"> conduct a study on the benefits and costs of permitting reimbursement under Medicaid for prenatal and postpartum care delivered through telemedicine medical services and telehealth services.</w:t>
      </w:r>
    </w:p>
    <w:p w:rsidR="00E2190B" w:rsidRPr="00CA7AE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(b) </w:t>
      </w:r>
      <w:r>
        <w:rPr>
          <w:rFonts w:eastAsia="Times New Roman" w:cs="Times New Roman"/>
          <w:szCs w:val="24"/>
        </w:rPr>
        <w:t>Provides that t</w:t>
      </w:r>
      <w:r w:rsidRPr="00CA7AEB">
        <w:rPr>
          <w:rFonts w:eastAsia="Times New Roman" w:cs="Times New Roman"/>
          <w:szCs w:val="24"/>
        </w:rPr>
        <w:t>his section expires September 1, 2021.</w:t>
      </w:r>
    </w:p>
    <w:p w:rsidR="00E2190B" w:rsidRPr="00CA7AE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sidRPr="00CA7AEB">
        <w:rPr>
          <w:rFonts w:eastAsia="Times New Roman" w:cs="Times New Roman"/>
          <w:szCs w:val="24"/>
        </w:rPr>
        <w:t xml:space="preserve">SECTION 8. </w:t>
      </w:r>
      <w:r>
        <w:rPr>
          <w:rFonts w:eastAsia="Times New Roman" w:cs="Times New Roman"/>
          <w:szCs w:val="24"/>
        </w:rPr>
        <w:t>Amends</w:t>
      </w:r>
      <w:r w:rsidRPr="00CA7AEB">
        <w:rPr>
          <w:rFonts w:eastAsia="Times New Roman" w:cs="Times New Roman"/>
          <w:szCs w:val="24"/>
        </w:rPr>
        <w:t xml:space="preserve"> Subchapter B, Chapter 531, Government Code, </w:t>
      </w:r>
      <w:r>
        <w:rPr>
          <w:rFonts w:eastAsia="Times New Roman" w:cs="Times New Roman"/>
          <w:szCs w:val="24"/>
        </w:rPr>
        <w:t xml:space="preserve">by adding Section 531.0996, </w:t>
      </w:r>
      <w:r w:rsidRPr="00CA7AEB">
        <w:rPr>
          <w:rFonts w:eastAsia="Times New Roman" w:cs="Times New Roman"/>
          <w:szCs w:val="24"/>
        </w:rPr>
        <w:t>as follows:</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ind w:left="720"/>
        <w:jc w:val="both"/>
        <w:rPr>
          <w:rFonts w:eastAsia="Times New Roman" w:cs="Times New Roman"/>
          <w:szCs w:val="24"/>
        </w:rPr>
      </w:pPr>
      <w:r>
        <w:rPr>
          <w:rFonts w:eastAsia="Times New Roman" w:cs="Times New Roman"/>
          <w:szCs w:val="24"/>
        </w:rPr>
        <w:t xml:space="preserve">Sec. 531.0996. </w:t>
      </w:r>
      <w:r w:rsidRPr="00CA7AEB">
        <w:rPr>
          <w:rFonts w:eastAsia="Times New Roman" w:cs="Times New Roman"/>
          <w:szCs w:val="24"/>
        </w:rPr>
        <w:t>PREGNANCY MEDIC</w:t>
      </w:r>
      <w:r>
        <w:rPr>
          <w:rFonts w:eastAsia="Times New Roman" w:cs="Times New Roman"/>
          <w:szCs w:val="24"/>
        </w:rPr>
        <w:t xml:space="preserve">AL HOME PILOT PROGRAM. (a) Requires HHSC to </w:t>
      </w:r>
      <w:r w:rsidRPr="00CA7AEB">
        <w:rPr>
          <w:rFonts w:eastAsia="Times New Roman" w:cs="Times New Roman"/>
          <w:szCs w:val="24"/>
        </w:rPr>
        <w:t>develop a pilot program to establish pregnancy medical homes that provide coordinated evidence-based maternity care management to women who reside in a pilot program area and are recipients of Medicaid through a Medicaid managed care model or arrangement under Chapter 533</w:t>
      </w:r>
      <w:r>
        <w:rPr>
          <w:rFonts w:eastAsia="Times New Roman" w:cs="Times New Roman"/>
          <w:szCs w:val="24"/>
        </w:rPr>
        <w:t xml:space="preserve"> (Medicaid Managed Care Program)</w:t>
      </w:r>
      <w:r w:rsidRPr="00CA7AEB">
        <w:rPr>
          <w:rFonts w:eastAsia="Times New Roman" w:cs="Times New Roman"/>
          <w:szCs w:val="24"/>
        </w:rPr>
        <w:t xml:space="preserve">. </w:t>
      </w:r>
      <w:r>
        <w:rPr>
          <w:rFonts w:eastAsia="Times New Roman" w:cs="Times New Roman"/>
          <w:szCs w:val="24"/>
        </w:rPr>
        <w:t>Requires HHSC to</w:t>
      </w:r>
      <w:r w:rsidRPr="00CA7AEB">
        <w:rPr>
          <w:rFonts w:eastAsia="Times New Roman" w:cs="Times New Roman"/>
          <w:szCs w:val="24"/>
        </w:rPr>
        <w:t xml:space="preserve"> implement the pilot program in:</w:t>
      </w:r>
    </w:p>
    <w:p w:rsidR="00E2190B" w:rsidRPr="00CA7AE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at least two counties with populations of more than two million;</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at least one county with a population of more than 100,000 and less than 500,000;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(3) </w:t>
      </w:r>
      <w:r w:rsidRPr="00CA7AEB">
        <w:rPr>
          <w:rFonts w:eastAsia="Times New Roman" w:cs="Times New Roman"/>
          <w:szCs w:val="24"/>
        </w:rPr>
        <w:t xml:space="preserve">at least one rural county with high rates of maternal mortality and morbidity as determined by </w:t>
      </w:r>
      <w:r>
        <w:rPr>
          <w:rFonts w:eastAsia="Times New Roman" w:cs="Times New Roman"/>
          <w:szCs w:val="24"/>
        </w:rPr>
        <w:t>HHSC</w:t>
      </w:r>
      <w:r w:rsidRPr="00CA7AEB">
        <w:rPr>
          <w:rFonts w:eastAsia="Times New Roman" w:cs="Times New Roman"/>
          <w:szCs w:val="24"/>
        </w:rPr>
        <w:t xml:space="preserve"> in consultation with the </w:t>
      </w:r>
      <w:r>
        <w:rPr>
          <w:rFonts w:eastAsia="Times New Roman" w:cs="Times New Roman"/>
          <w:szCs w:val="24"/>
        </w:rPr>
        <w:t>task force</w:t>
      </w:r>
      <w:r w:rsidRPr="00CA7AEB">
        <w:rPr>
          <w:rFonts w:eastAsia="Times New Roman" w:cs="Times New Roman"/>
          <w:szCs w:val="24"/>
        </w:rPr>
        <w:t xml:space="preserve"> established under Chapter 34, Health and Safety Code.</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(b) Requires HHSC, i</w:t>
      </w:r>
      <w:r w:rsidRPr="00CA7AEB">
        <w:rPr>
          <w:rFonts w:eastAsia="Times New Roman" w:cs="Times New Roman"/>
          <w:szCs w:val="24"/>
        </w:rPr>
        <w:t xml:space="preserve">n implementing the pilot program, </w:t>
      </w:r>
      <w:r>
        <w:rPr>
          <w:rFonts w:eastAsia="Times New Roman" w:cs="Times New Roman"/>
          <w:szCs w:val="24"/>
        </w:rPr>
        <w:t>to</w:t>
      </w:r>
      <w:r w:rsidRPr="00CA7AEB">
        <w:rPr>
          <w:rFonts w:eastAsia="Times New Roman" w:cs="Times New Roman"/>
          <w:szCs w:val="24"/>
        </w:rPr>
        <w:t xml:space="preserve"> ensure each pregnancy medical home provides a maternity management team that:</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consists of health care providers, including obstetricians, gynecologists, family physicians, physician assistants, certified nurse midwives, nurse practitioners, and social workers, who provide health care services at the same location;</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(2)</w:t>
      </w:r>
      <w:r w:rsidRPr="00CA7AEB">
        <w:rPr>
          <w:rFonts w:eastAsia="Times New Roman" w:cs="Times New Roman"/>
          <w:szCs w:val="24"/>
        </w:rPr>
        <w:t xml:space="preserve"> conducts a risk assessment of each pilot program participant on her entry into the program to determine the risk classification for her pregnancy;</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(3) </w:t>
      </w:r>
      <w:r w:rsidRPr="00CA7AEB">
        <w:rPr>
          <w:rFonts w:eastAsia="Times New Roman" w:cs="Times New Roman"/>
          <w:szCs w:val="24"/>
        </w:rPr>
        <w:t>based on the assessment conducted under Subdivision (2), establishes an individual pregnancy care plan for each participant;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(4) </w:t>
      </w:r>
      <w:r w:rsidRPr="00CA7AEB">
        <w:rPr>
          <w:rFonts w:eastAsia="Times New Roman" w:cs="Times New Roman"/>
          <w:szCs w:val="24"/>
        </w:rPr>
        <w:t>follows each participant throughout her pregnancy to reduce poor birth outcomes.</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(c) Authorizes HHSC to</w:t>
      </w:r>
      <w:r w:rsidRPr="00CA7AEB">
        <w:rPr>
          <w:rFonts w:eastAsia="Times New Roman" w:cs="Times New Roman"/>
          <w:szCs w:val="24"/>
        </w:rPr>
        <w:t xml:space="preserve"> incorporate as a component of the pilot program financial incentives for health care providers who participate in a maternity management team.</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(d) </w:t>
      </w:r>
      <w:r>
        <w:rPr>
          <w:rFonts w:eastAsia="Times New Roman" w:cs="Times New Roman"/>
          <w:szCs w:val="24"/>
        </w:rPr>
        <w:t>Authorizes HHSC to</w:t>
      </w:r>
      <w:r w:rsidRPr="00CA7AEB">
        <w:rPr>
          <w:rFonts w:eastAsia="Times New Roman" w:cs="Times New Roman"/>
          <w:szCs w:val="24"/>
        </w:rPr>
        <w:t xml:space="preserve"> waive a requirement of this section for a pregnancy medical home located in a rural county.</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(e) </w:t>
      </w:r>
      <w:r>
        <w:rPr>
          <w:rFonts w:eastAsia="Times New Roman" w:cs="Times New Roman"/>
          <w:szCs w:val="24"/>
        </w:rPr>
        <w:t>Authorizes HHSC, n</w:t>
      </w:r>
      <w:r w:rsidRPr="00CA7AEB">
        <w:rPr>
          <w:rFonts w:eastAsia="Times New Roman" w:cs="Times New Roman"/>
          <w:szCs w:val="24"/>
        </w:rPr>
        <w:t xml:space="preserve">otwithstanding Section 531.02176, </w:t>
      </w:r>
      <w:r>
        <w:rPr>
          <w:rFonts w:eastAsia="Times New Roman" w:cs="Times New Roman"/>
          <w:szCs w:val="24"/>
        </w:rPr>
        <w:t>to</w:t>
      </w:r>
      <w:r w:rsidRPr="00CA7AEB">
        <w:rPr>
          <w:rFonts w:eastAsia="Times New Roman" w:cs="Times New Roman"/>
          <w:szCs w:val="24"/>
        </w:rPr>
        <w:t>:</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 xml:space="preserve">provide home telemonitoring services and necessary durable medical equipment to pilot program participants who are at risk of experiencing pregnancy-related complications, as determined by a physician, to the extent </w:t>
      </w:r>
      <w:r>
        <w:rPr>
          <w:rFonts w:eastAsia="Times New Roman" w:cs="Times New Roman"/>
          <w:szCs w:val="24"/>
        </w:rPr>
        <w:t>HHSC</w:t>
      </w:r>
      <w:r w:rsidRPr="00CA7AEB">
        <w:rPr>
          <w:rFonts w:eastAsia="Times New Roman" w:cs="Times New Roman"/>
          <w:szCs w:val="24"/>
        </w:rPr>
        <w:t xml:space="preserve"> anticipates the services and equipment will reduce unnecessary emergency room visits or hospitalizations;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reimburse providers under Medicaid for the provision of home telemonitoring services and durable medical equipment under the pilot program.</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Pr>
          <w:rFonts w:eastAsia="Times New Roman" w:cs="Times New Roman"/>
          <w:szCs w:val="24"/>
        </w:rPr>
        <w:t>(f) Requires HHSC, n</w:t>
      </w:r>
      <w:r w:rsidRPr="00CA7AEB">
        <w:rPr>
          <w:rFonts w:eastAsia="Times New Roman" w:cs="Times New Roman"/>
          <w:szCs w:val="24"/>
        </w:rPr>
        <w:t xml:space="preserve">ot later than January 1, 2021, </w:t>
      </w:r>
      <w:r>
        <w:rPr>
          <w:rFonts w:eastAsia="Times New Roman" w:cs="Times New Roman"/>
          <w:szCs w:val="24"/>
        </w:rPr>
        <w:t>to</w:t>
      </w:r>
      <w:r w:rsidRPr="00CA7AEB">
        <w:rPr>
          <w:rFonts w:eastAsia="Times New Roman" w:cs="Times New Roman"/>
          <w:szCs w:val="24"/>
        </w:rPr>
        <w:t xml:space="preserve"> submit to the legislature a report on the pilot program.  </w:t>
      </w:r>
      <w:r>
        <w:rPr>
          <w:rFonts w:eastAsia="Times New Roman" w:cs="Times New Roman"/>
          <w:szCs w:val="24"/>
        </w:rPr>
        <w:t>Requires t</w:t>
      </w:r>
      <w:r w:rsidRPr="00CA7AEB">
        <w:rPr>
          <w:rFonts w:eastAsia="Times New Roman" w:cs="Times New Roman"/>
          <w:szCs w:val="24"/>
        </w:rPr>
        <w:t xml:space="preserve">he report </w:t>
      </w:r>
      <w:r>
        <w:rPr>
          <w:rFonts w:eastAsia="Times New Roman" w:cs="Times New Roman"/>
          <w:szCs w:val="24"/>
        </w:rPr>
        <w:t>to</w:t>
      </w:r>
      <w:r w:rsidRPr="00CA7AEB">
        <w:rPr>
          <w:rFonts w:eastAsia="Times New Roman" w:cs="Times New Roman"/>
          <w:szCs w:val="24"/>
        </w:rPr>
        <w:t xml:space="preserve"> include:</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(1) </w:t>
      </w:r>
      <w:r w:rsidRPr="00CA7AEB">
        <w:rPr>
          <w:rFonts w:eastAsia="Times New Roman" w:cs="Times New Roman"/>
          <w:szCs w:val="24"/>
        </w:rPr>
        <w:t>an evaluation of the pilot program's success in reducing poor birth outcomes; and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2160"/>
        <w:jc w:val="both"/>
        <w:rPr>
          <w:rFonts w:eastAsia="Times New Roman" w:cs="Times New Roman"/>
          <w:szCs w:val="24"/>
        </w:rPr>
      </w:pPr>
      <w:r>
        <w:rPr>
          <w:rFonts w:eastAsia="Times New Roman" w:cs="Times New Roman"/>
          <w:szCs w:val="24"/>
        </w:rPr>
        <w:t xml:space="preserve">(2) </w:t>
      </w:r>
      <w:r w:rsidRPr="00CA7AEB">
        <w:rPr>
          <w:rFonts w:eastAsia="Times New Roman" w:cs="Times New Roman"/>
          <w:szCs w:val="24"/>
        </w:rPr>
        <w:t>a recommendation on whether the pilot program should continue, be expanded, or be terminated.</w:t>
      </w:r>
    </w:p>
    <w:p w:rsidR="00E2190B" w:rsidRPr="00CA7AEB" w:rsidRDefault="00E2190B" w:rsidP="00A725F7">
      <w:pPr>
        <w:spacing w:after="0" w:line="240" w:lineRule="auto"/>
        <w:ind w:left="216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(g) </w:t>
      </w:r>
      <w:r>
        <w:rPr>
          <w:rFonts w:eastAsia="Times New Roman" w:cs="Times New Roman"/>
          <w:szCs w:val="24"/>
        </w:rPr>
        <w:t>Authorizes t</w:t>
      </w:r>
      <w:r w:rsidRPr="00CA7AEB">
        <w:rPr>
          <w:rFonts w:eastAsia="Times New Roman" w:cs="Times New Roman"/>
          <w:szCs w:val="24"/>
        </w:rPr>
        <w:t xml:space="preserve">he executive commissioner </w:t>
      </w:r>
      <w:r>
        <w:rPr>
          <w:rFonts w:eastAsia="Times New Roman" w:cs="Times New Roman"/>
          <w:szCs w:val="24"/>
        </w:rPr>
        <w:t>to</w:t>
      </w:r>
      <w:r w:rsidRPr="00CA7AEB">
        <w:rPr>
          <w:rFonts w:eastAsia="Times New Roman" w:cs="Times New Roman"/>
          <w:szCs w:val="24"/>
        </w:rPr>
        <w:t xml:space="preserve"> adopt rules to implement this section.</w:t>
      </w:r>
    </w:p>
    <w:p w:rsidR="00E2190B" w:rsidRPr="00CA7AEB" w:rsidRDefault="00E2190B" w:rsidP="00A725F7">
      <w:pPr>
        <w:spacing w:after="0" w:line="240" w:lineRule="auto"/>
        <w:ind w:left="1440"/>
        <w:jc w:val="both"/>
        <w:rPr>
          <w:rFonts w:eastAsia="Times New Roman" w:cs="Times New Roman"/>
          <w:szCs w:val="24"/>
        </w:rPr>
      </w:pPr>
    </w:p>
    <w:p w:rsidR="00E2190B" w:rsidRDefault="00E2190B" w:rsidP="00A725F7">
      <w:pPr>
        <w:spacing w:after="0" w:line="240" w:lineRule="auto"/>
        <w:ind w:left="1440"/>
        <w:jc w:val="both"/>
        <w:rPr>
          <w:rFonts w:eastAsia="Times New Roman" w:cs="Times New Roman"/>
          <w:szCs w:val="24"/>
        </w:rPr>
      </w:pPr>
      <w:r w:rsidRPr="00CA7AEB">
        <w:rPr>
          <w:rFonts w:eastAsia="Times New Roman" w:cs="Times New Roman"/>
          <w:szCs w:val="24"/>
        </w:rPr>
        <w:t xml:space="preserve">(h) </w:t>
      </w:r>
      <w:r>
        <w:rPr>
          <w:rFonts w:eastAsia="Times New Roman" w:cs="Times New Roman"/>
          <w:szCs w:val="24"/>
        </w:rPr>
        <w:t>Provides that t</w:t>
      </w:r>
      <w:r w:rsidRPr="00CA7AEB">
        <w:rPr>
          <w:rFonts w:eastAsia="Times New Roman" w:cs="Times New Roman"/>
          <w:szCs w:val="24"/>
        </w:rPr>
        <w:t>his section expires September 1, 2023.</w:t>
      </w:r>
    </w:p>
    <w:p w:rsidR="00E2190B" w:rsidRPr="00CA7AEB" w:rsidRDefault="00E2190B" w:rsidP="00A725F7">
      <w:pPr>
        <w:spacing w:after="0" w:line="240" w:lineRule="auto"/>
        <w:ind w:left="720"/>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sidRPr="00CA7AEB">
        <w:rPr>
          <w:rFonts w:eastAsia="Times New Roman" w:cs="Times New Roman"/>
          <w:szCs w:val="24"/>
        </w:rPr>
        <w:t xml:space="preserve">SECTION 9. </w:t>
      </w:r>
      <w:r>
        <w:rPr>
          <w:rFonts w:eastAsia="Times New Roman" w:cs="Times New Roman"/>
          <w:szCs w:val="24"/>
        </w:rPr>
        <w:t>Requires DSHS, n</w:t>
      </w:r>
      <w:r w:rsidRPr="00CA7AEB">
        <w:rPr>
          <w:rFonts w:eastAsia="Times New Roman" w:cs="Times New Roman"/>
          <w:szCs w:val="24"/>
        </w:rPr>
        <w:t xml:space="preserve">otwithstanding Section 33.054, Health and Safety Code, as added by this Act, </w:t>
      </w:r>
      <w:r>
        <w:rPr>
          <w:rFonts w:eastAsia="Times New Roman" w:cs="Times New Roman"/>
          <w:szCs w:val="24"/>
        </w:rPr>
        <w:t>to</w:t>
      </w:r>
      <w:r w:rsidRPr="00CA7AEB">
        <w:rPr>
          <w:rFonts w:eastAsia="Times New Roman" w:cs="Times New Roman"/>
          <w:szCs w:val="24"/>
        </w:rPr>
        <w:t xml:space="preserve"> submit the first report required by that section not later than December 1, 2019.</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sidRPr="00CA7AEB">
        <w:rPr>
          <w:rFonts w:eastAsia="Times New Roman" w:cs="Times New Roman"/>
          <w:szCs w:val="24"/>
        </w:rPr>
        <w:t xml:space="preserve">SECTION 10. </w:t>
      </w:r>
      <w:r>
        <w:rPr>
          <w:rFonts w:eastAsia="Times New Roman" w:cs="Times New Roman"/>
          <w:szCs w:val="24"/>
        </w:rPr>
        <w:t>Provides that, n</w:t>
      </w:r>
      <w:r w:rsidRPr="00CA7AEB">
        <w:rPr>
          <w:rFonts w:eastAsia="Times New Roman" w:cs="Times New Roman"/>
          <w:szCs w:val="24"/>
        </w:rPr>
        <w:t xml:space="preserve">otwithstanding Subchapter K, Chapter 1001, Health and Safety Code, as added by this Act, </w:t>
      </w:r>
      <w:r>
        <w:rPr>
          <w:rFonts w:eastAsia="Times New Roman" w:cs="Times New Roman"/>
          <w:szCs w:val="24"/>
        </w:rPr>
        <w:t>DSHS and</w:t>
      </w:r>
      <w:r w:rsidRPr="00CA7AEB">
        <w:rPr>
          <w:rFonts w:eastAsia="Times New Roman" w:cs="Times New Roman"/>
          <w:szCs w:val="24"/>
        </w:rPr>
        <w:t xml:space="preserve"> the executive commissioner are not required to comply with that subchapter unless a specific appropriation for the implementation of the subchapter is provided in a general appropriations act of the 86th Legislature.</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sidRPr="00CA7AEB">
        <w:rPr>
          <w:rFonts w:eastAsia="Times New Roman" w:cs="Times New Roman"/>
          <w:szCs w:val="24"/>
        </w:rPr>
        <w:t xml:space="preserve">SECTION 11. </w:t>
      </w:r>
      <w:r>
        <w:rPr>
          <w:rFonts w:eastAsia="Times New Roman" w:cs="Times New Roman"/>
          <w:szCs w:val="24"/>
        </w:rPr>
        <w:t>Requires the executive commissioner, a</w:t>
      </w:r>
      <w:r w:rsidRPr="00CA7AEB">
        <w:rPr>
          <w:rFonts w:eastAsia="Times New Roman" w:cs="Times New Roman"/>
          <w:szCs w:val="24"/>
        </w:rPr>
        <w:t xml:space="preserve">s soon as practicable after the effective date of this Act, </w:t>
      </w:r>
      <w:r>
        <w:rPr>
          <w:rFonts w:eastAsia="Times New Roman" w:cs="Times New Roman"/>
          <w:szCs w:val="24"/>
        </w:rPr>
        <w:t>to</w:t>
      </w:r>
      <w:r w:rsidRPr="00CA7AEB">
        <w:rPr>
          <w:rFonts w:eastAsia="Times New Roman" w:cs="Times New Roman"/>
          <w:szCs w:val="24"/>
        </w:rPr>
        <w:t xml:space="preserve"> apply to the United States Department of Health and Human Services for grants as required by Section 34.021, Health and Safety Code, as added by this Act.</w:t>
      </w:r>
    </w:p>
    <w:p w:rsidR="00E2190B" w:rsidRPr="00CA7AE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Pr>
          <w:rFonts w:eastAsia="Times New Roman" w:cs="Times New Roman"/>
          <w:szCs w:val="24"/>
        </w:rPr>
        <w:t>SECTION 12. Requires a state agency affected by any provision of this Act, i</w:t>
      </w:r>
      <w:r w:rsidRPr="00CA7AEB">
        <w:rPr>
          <w:rFonts w:eastAsia="Times New Roman" w:cs="Times New Roman"/>
          <w:szCs w:val="24"/>
        </w:rPr>
        <w:t>f before implemen</w:t>
      </w:r>
      <w:r>
        <w:rPr>
          <w:rFonts w:eastAsia="Times New Roman" w:cs="Times New Roman"/>
          <w:szCs w:val="24"/>
        </w:rPr>
        <w:t>ting the provision the</w:t>
      </w:r>
      <w:r w:rsidRPr="00CA7AEB">
        <w:rPr>
          <w:rFonts w:eastAsia="Times New Roman" w:cs="Times New Roman"/>
          <w:szCs w:val="24"/>
        </w:rPr>
        <w:t xml:space="preserve"> state agency determines that a waiver or authorization from a federal agency is necessary for implementation of that provision, </w:t>
      </w:r>
      <w:r>
        <w:rPr>
          <w:rFonts w:eastAsia="Times New Roman" w:cs="Times New Roman"/>
          <w:szCs w:val="24"/>
        </w:rPr>
        <w:t xml:space="preserve">to </w:t>
      </w:r>
      <w:r w:rsidRPr="00CA7AEB">
        <w:rPr>
          <w:rFonts w:eastAsia="Times New Roman" w:cs="Times New Roman"/>
          <w:szCs w:val="24"/>
        </w:rPr>
        <w:t xml:space="preserve">request the waiver or authorization and </w:t>
      </w:r>
      <w:r>
        <w:rPr>
          <w:rFonts w:eastAsia="Times New Roman" w:cs="Times New Roman"/>
          <w:szCs w:val="24"/>
        </w:rPr>
        <w:t>authorizes the agency to</w:t>
      </w:r>
      <w:r w:rsidRPr="00CA7AEB">
        <w:rPr>
          <w:rFonts w:eastAsia="Times New Roman" w:cs="Times New Roman"/>
          <w:szCs w:val="24"/>
        </w:rPr>
        <w:t xml:space="preserve"> delay implementing that provision until the waiver or authorization is granted.</w:t>
      </w:r>
    </w:p>
    <w:p w:rsidR="00E2190B" w:rsidRDefault="00E2190B" w:rsidP="00A725F7">
      <w:pPr>
        <w:spacing w:after="0" w:line="240" w:lineRule="auto"/>
        <w:jc w:val="both"/>
        <w:rPr>
          <w:rFonts w:eastAsia="Times New Roman" w:cs="Times New Roman"/>
          <w:szCs w:val="24"/>
        </w:rPr>
      </w:pPr>
    </w:p>
    <w:p w:rsidR="00E2190B" w:rsidRDefault="00E2190B" w:rsidP="00A725F7">
      <w:pPr>
        <w:spacing w:after="0" w:line="240" w:lineRule="auto"/>
        <w:jc w:val="both"/>
        <w:rPr>
          <w:rFonts w:eastAsia="Times New Roman" w:cs="Times New Roman"/>
          <w:szCs w:val="24"/>
        </w:rPr>
      </w:pPr>
      <w:r w:rsidRPr="00CA7AEB">
        <w:rPr>
          <w:rFonts w:eastAsia="Times New Roman" w:cs="Times New Roman"/>
          <w:szCs w:val="24"/>
        </w:rPr>
        <w:t>SECTION 13.</w:t>
      </w:r>
      <w:r>
        <w:rPr>
          <w:rFonts w:eastAsia="Times New Roman" w:cs="Times New Roman"/>
          <w:szCs w:val="24"/>
        </w:rPr>
        <w:t xml:space="preserve"> Requires the executive commissioner, a</w:t>
      </w:r>
      <w:r w:rsidRPr="00CA7AEB">
        <w:rPr>
          <w:rFonts w:eastAsia="Times New Roman" w:cs="Times New Roman"/>
          <w:szCs w:val="24"/>
        </w:rPr>
        <w:t xml:space="preserve">s soon as practicable after the effective date of this Act, </w:t>
      </w:r>
      <w:r>
        <w:rPr>
          <w:rFonts w:eastAsia="Times New Roman" w:cs="Times New Roman"/>
          <w:szCs w:val="24"/>
        </w:rPr>
        <w:t xml:space="preserve">to </w:t>
      </w:r>
      <w:r w:rsidRPr="00CA7AEB">
        <w:rPr>
          <w:rFonts w:eastAsia="Times New Roman" w:cs="Times New Roman"/>
          <w:szCs w:val="24"/>
        </w:rPr>
        <w:t>adopt rules as necessary to implement the changes in law made by this Act.</w:t>
      </w:r>
    </w:p>
    <w:p w:rsidR="00E2190B" w:rsidRPr="00CA7AEB" w:rsidRDefault="00E2190B" w:rsidP="00A725F7">
      <w:pPr>
        <w:spacing w:after="0" w:line="240" w:lineRule="auto"/>
        <w:jc w:val="both"/>
        <w:rPr>
          <w:rFonts w:eastAsia="Times New Roman" w:cs="Times New Roman"/>
          <w:szCs w:val="24"/>
        </w:rPr>
      </w:pPr>
    </w:p>
    <w:p w:rsidR="00E2190B" w:rsidRPr="00CA7AEB" w:rsidRDefault="00E2190B" w:rsidP="00A725F7">
      <w:pPr>
        <w:spacing w:after="0" w:line="240" w:lineRule="auto"/>
        <w:jc w:val="both"/>
        <w:rPr>
          <w:rFonts w:eastAsia="Times New Roman" w:cs="Times New Roman"/>
          <w:szCs w:val="24"/>
        </w:rPr>
      </w:pPr>
      <w:r>
        <w:rPr>
          <w:rFonts w:eastAsia="Times New Roman" w:cs="Times New Roman"/>
          <w:szCs w:val="24"/>
        </w:rPr>
        <w:t>SECTION 14</w:t>
      </w:r>
      <w:r w:rsidRPr="00CA7AEB">
        <w:rPr>
          <w:rFonts w:eastAsia="Times New Roman" w:cs="Times New Roman"/>
          <w:szCs w:val="24"/>
        </w:rPr>
        <w:t>.</w:t>
      </w:r>
      <w:r>
        <w:rPr>
          <w:rFonts w:eastAsia="Times New Roman" w:cs="Times New Roman"/>
          <w:szCs w:val="24"/>
        </w:rPr>
        <w:t xml:space="preserve"> Effective date:</w:t>
      </w:r>
      <w:r w:rsidRPr="00CA7AEB">
        <w:rPr>
          <w:rFonts w:eastAsia="Times New Roman" w:cs="Times New Roman"/>
          <w:szCs w:val="24"/>
        </w:rPr>
        <w:t xml:space="preserve"> September 1, 2019.</w:t>
      </w:r>
    </w:p>
    <w:sectPr w:rsidR="00E2190B" w:rsidRPr="00CA7AE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42" w:rsidRDefault="00710042" w:rsidP="000F1DF9">
      <w:pPr>
        <w:spacing w:after="0" w:line="240" w:lineRule="auto"/>
      </w:pPr>
      <w:r>
        <w:separator/>
      </w:r>
    </w:p>
  </w:endnote>
  <w:endnote w:type="continuationSeparator" w:id="0">
    <w:p w:rsidR="00710042" w:rsidRDefault="007100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00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190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190B">
                <w:rPr>
                  <w:sz w:val="20"/>
                  <w:szCs w:val="20"/>
                </w:rPr>
                <w:t>S.B. 748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19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00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19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190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42" w:rsidRDefault="00710042" w:rsidP="000F1DF9">
      <w:pPr>
        <w:spacing w:after="0" w:line="240" w:lineRule="auto"/>
      </w:pPr>
      <w:r>
        <w:separator/>
      </w:r>
    </w:p>
  </w:footnote>
  <w:footnote w:type="continuationSeparator" w:id="0">
    <w:p w:rsidR="00710042" w:rsidRDefault="007100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004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190B"/>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3320"/>
  <w15:docId w15:val="{1ACF6A9B-1FB8-4E8F-A5B9-1644EC94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19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3F62" w:rsidP="00DC3F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27C4C42D8E4769A1526659D9F58254"/>
        <w:category>
          <w:name w:val="General"/>
          <w:gallery w:val="placeholder"/>
        </w:category>
        <w:types>
          <w:type w:val="bbPlcHdr"/>
        </w:types>
        <w:behaviors>
          <w:behavior w:val="content"/>
        </w:behaviors>
        <w:guid w:val="{622728D0-671E-4713-81E5-B8D911CAAC03}"/>
      </w:docPartPr>
      <w:docPartBody>
        <w:p w:rsidR="00000000" w:rsidRDefault="004A793C"/>
      </w:docPartBody>
    </w:docPart>
    <w:docPart>
      <w:docPartPr>
        <w:name w:val="D99102D006B34971B8F90B69FFB9D425"/>
        <w:category>
          <w:name w:val="General"/>
          <w:gallery w:val="placeholder"/>
        </w:category>
        <w:types>
          <w:type w:val="bbPlcHdr"/>
        </w:types>
        <w:behaviors>
          <w:behavior w:val="content"/>
        </w:behaviors>
        <w:guid w:val="{920D10A1-655B-4B18-8E1F-FBD48E940026}"/>
      </w:docPartPr>
      <w:docPartBody>
        <w:p w:rsidR="00000000" w:rsidRDefault="004A793C"/>
      </w:docPartBody>
    </w:docPart>
    <w:docPart>
      <w:docPartPr>
        <w:name w:val="368FC43CC0C046F7B00C3BFB3AAC22A5"/>
        <w:category>
          <w:name w:val="General"/>
          <w:gallery w:val="placeholder"/>
        </w:category>
        <w:types>
          <w:type w:val="bbPlcHdr"/>
        </w:types>
        <w:behaviors>
          <w:behavior w:val="content"/>
        </w:behaviors>
        <w:guid w:val="{54FB9277-6844-4075-B2B0-A36B4D858504}"/>
      </w:docPartPr>
      <w:docPartBody>
        <w:p w:rsidR="00000000" w:rsidRDefault="004A793C"/>
      </w:docPartBody>
    </w:docPart>
    <w:docPart>
      <w:docPartPr>
        <w:name w:val="C61E44D7C51A4FEB91F62AB3EEB04A6F"/>
        <w:category>
          <w:name w:val="General"/>
          <w:gallery w:val="placeholder"/>
        </w:category>
        <w:types>
          <w:type w:val="bbPlcHdr"/>
        </w:types>
        <w:behaviors>
          <w:behavior w:val="content"/>
        </w:behaviors>
        <w:guid w:val="{DD5C7177-F20D-42D8-8CBC-1060739E125B}"/>
      </w:docPartPr>
      <w:docPartBody>
        <w:p w:rsidR="00000000" w:rsidRDefault="004A793C"/>
      </w:docPartBody>
    </w:docPart>
    <w:docPart>
      <w:docPartPr>
        <w:name w:val="A169165DD2CA4C1DB180B1726A40E16C"/>
        <w:category>
          <w:name w:val="General"/>
          <w:gallery w:val="placeholder"/>
        </w:category>
        <w:types>
          <w:type w:val="bbPlcHdr"/>
        </w:types>
        <w:behaviors>
          <w:behavior w:val="content"/>
        </w:behaviors>
        <w:guid w:val="{3C58314C-E394-43E8-A03C-7CF6CED63454}"/>
      </w:docPartPr>
      <w:docPartBody>
        <w:p w:rsidR="00000000" w:rsidRDefault="004A793C"/>
      </w:docPartBody>
    </w:docPart>
    <w:docPart>
      <w:docPartPr>
        <w:name w:val="B90ED7CA09D949C2B7A3C692F5F87281"/>
        <w:category>
          <w:name w:val="General"/>
          <w:gallery w:val="placeholder"/>
        </w:category>
        <w:types>
          <w:type w:val="bbPlcHdr"/>
        </w:types>
        <w:behaviors>
          <w:behavior w:val="content"/>
        </w:behaviors>
        <w:guid w:val="{8A21BB26-FB72-46BB-A6AA-04DD09ABC513}"/>
      </w:docPartPr>
      <w:docPartBody>
        <w:p w:rsidR="00000000" w:rsidRDefault="004A793C"/>
      </w:docPartBody>
    </w:docPart>
    <w:docPart>
      <w:docPartPr>
        <w:name w:val="02AB7DE4F38B421CB33BB167E58A132E"/>
        <w:category>
          <w:name w:val="General"/>
          <w:gallery w:val="placeholder"/>
        </w:category>
        <w:types>
          <w:type w:val="bbPlcHdr"/>
        </w:types>
        <w:behaviors>
          <w:behavior w:val="content"/>
        </w:behaviors>
        <w:guid w:val="{4704FF5E-37E4-49C2-8D65-883C22F4F39C}"/>
      </w:docPartPr>
      <w:docPartBody>
        <w:p w:rsidR="00000000" w:rsidRDefault="004A793C"/>
      </w:docPartBody>
    </w:docPart>
    <w:docPart>
      <w:docPartPr>
        <w:name w:val="5CA4ABC8BEB845B4B6055FE438295ADB"/>
        <w:category>
          <w:name w:val="General"/>
          <w:gallery w:val="placeholder"/>
        </w:category>
        <w:types>
          <w:type w:val="bbPlcHdr"/>
        </w:types>
        <w:behaviors>
          <w:behavior w:val="content"/>
        </w:behaviors>
        <w:guid w:val="{A80557FF-AB3B-4705-8BC8-E78BE0DB4D96}"/>
      </w:docPartPr>
      <w:docPartBody>
        <w:p w:rsidR="00000000" w:rsidRDefault="004A793C"/>
      </w:docPartBody>
    </w:docPart>
    <w:docPart>
      <w:docPartPr>
        <w:name w:val="1226BE689B1B4E8BB616D906FA991702"/>
        <w:category>
          <w:name w:val="General"/>
          <w:gallery w:val="placeholder"/>
        </w:category>
        <w:types>
          <w:type w:val="bbPlcHdr"/>
        </w:types>
        <w:behaviors>
          <w:behavior w:val="content"/>
        </w:behaviors>
        <w:guid w:val="{9AB15DF4-869C-4607-BDEE-8E665CCB29E2}"/>
      </w:docPartPr>
      <w:docPartBody>
        <w:p w:rsidR="00000000" w:rsidRDefault="00DC3F62" w:rsidP="00DC3F62">
          <w:pPr>
            <w:pStyle w:val="1226BE689B1B4E8BB616D906FA991702"/>
          </w:pPr>
          <w:r w:rsidRPr="00A30DD1">
            <w:rPr>
              <w:rStyle w:val="PlaceholderText"/>
            </w:rPr>
            <w:t>Click here to enter a date.</w:t>
          </w:r>
        </w:p>
      </w:docPartBody>
    </w:docPart>
    <w:docPart>
      <w:docPartPr>
        <w:name w:val="436BA9E4585A4660A4CFCE89DC2B942E"/>
        <w:category>
          <w:name w:val="General"/>
          <w:gallery w:val="placeholder"/>
        </w:category>
        <w:types>
          <w:type w:val="bbPlcHdr"/>
        </w:types>
        <w:behaviors>
          <w:behavior w:val="content"/>
        </w:behaviors>
        <w:guid w:val="{01D5194E-52DB-4EE7-A2F7-4F18886002DD}"/>
      </w:docPartPr>
      <w:docPartBody>
        <w:p w:rsidR="00000000" w:rsidRDefault="004A793C"/>
      </w:docPartBody>
    </w:docPart>
    <w:docPart>
      <w:docPartPr>
        <w:name w:val="97ED1C12939146C28EFE950CB7553EB0"/>
        <w:category>
          <w:name w:val="General"/>
          <w:gallery w:val="placeholder"/>
        </w:category>
        <w:types>
          <w:type w:val="bbPlcHdr"/>
        </w:types>
        <w:behaviors>
          <w:behavior w:val="content"/>
        </w:behaviors>
        <w:guid w:val="{E1D77882-2622-4EC4-80F5-F9711A8CB410}"/>
      </w:docPartPr>
      <w:docPartBody>
        <w:p w:rsidR="00000000" w:rsidRDefault="004A793C"/>
      </w:docPartBody>
    </w:docPart>
    <w:docPart>
      <w:docPartPr>
        <w:name w:val="65CEACFC5259449AA545D92846DB1262"/>
        <w:category>
          <w:name w:val="General"/>
          <w:gallery w:val="placeholder"/>
        </w:category>
        <w:types>
          <w:type w:val="bbPlcHdr"/>
        </w:types>
        <w:behaviors>
          <w:behavior w:val="content"/>
        </w:behaviors>
        <w:guid w:val="{E6FC8457-A0AE-450F-A34E-7C3FA2B2585F}"/>
      </w:docPartPr>
      <w:docPartBody>
        <w:p w:rsidR="00000000" w:rsidRDefault="00DC3F62" w:rsidP="00DC3F62">
          <w:pPr>
            <w:pStyle w:val="65CEACFC5259449AA545D92846DB1262"/>
          </w:pPr>
          <w:r>
            <w:rPr>
              <w:rFonts w:eastAsia="Times New Roman" w:cs="Times New Roman"/>
              <w:bCs/>
              <w:szCs w:val="24"/>
            </w:rPr>
            <w:t xml:space="preserve"> </w:t>
          </w:r>
        </w:p>
      </w:docPartBody>
    </w:docPart>
    <w:docPart>
      <w:docPartPr>
        <w:name w:val="65A1C9133A724F11960973FAAAE20932"/>
        <w:category>
          <w:name w:val="General"/>
          <w:gallery w:val="placeholder"/>
        </w:category>
        <w:types>
          <w:type w:val="bbPlcHdr"/>
        </w:types>
        <w:behaviors>
          <w:behavior w:val="content"/>
        </w:behaviors>
        <w:guid w:val="{7A2B7C27-CD7D-4C51-B398-B1E77B378A1A}"/>
      </w:docPartPr>
      <w:docPartBody>
        <w:p w:rsidR="00000000" w:rsidRDefault="004A793C"/>
      </w:docPartBody>
    </w:docPart>
    <w:docPart>
      <w:docPartPr>
        <w:name w:val="D59D1A0FD625465AB3B284806A5426DF"/>
        <w:category>
          <w:name w:val="General"/>
          <w:gallery w:val="placeholder"/>
        </w:category>
        <w:types>
          <w:type w:val="bbPlcHdr"/>
        </w:types>
        <w:behaviors>
          <w:behavior w:val="content"/>
        </w:behaviors>
        <w:guid w:val="{AFA2ED40-D249-4608-8B74-5CB070683FCF}"/>
      </w:docPartPr>
      <w:docPartBody>
        <w:p w:rsidR="00000000" w:rsidRDefault="004A79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793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3F6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F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3F62"/>
    <w:rPr>
      <w:rFonts w:ascii="Times New Roman" w:hAnsi="Times New Roman"/>
      <w:sz w:val="24"/>
    </w:rPr>
  </w:style>
  <w:style w:type="paragraph" w:customStyle="1" w:styleId="487D89B4F8B34DB4967D41FE18F7F88D9">
    <w:name w:val="487D89B4F8B34DB4967D41FE18F7F88D9"/>
    <w:rsid w:val="00DC3F62"/>
    <w:rPr>
      <w:rFonts w:ascii="Times New Roman" w:hAnsi="Times New Roman"/>
      <w:sz w:val="24"/>
    </w:rPr>
  </w:style>
  <w:style w:type="paragraph" w:customStyle="1" w:styleId="AE2570ED5D764CD7AF9686706F550F4622">
    <w:name w:val="AE2570ED5D764CD7AF9686706F550F4622"/>
    <w:rsid w:val="00DC3F62"/>
    <w:pPr>
      <w:tabs>
        <w:tab w:val="center" w:pos="4680"/>
        <w:tab w:val="right" w:pos="9360"/>
      </w:tabs>
      <w:spacing w:after="0" w:line="240" w:lineRule="auto"/>
    </w:pPr>
    <w:rPr>
      <w:rFonts w:ascii="Times New Roman" w:hAnsi="Times New Roman"/>
      <w:sz w:val="24"/>
    </w:rPr>
  </w:style>
  <w:style w:type="paragraph" w:customStyle="1" w:styleId="1226BE689B1B4E8BB616D906FA991702">
    <w:name w:val="1226BE689B1B4E8BB616D906FA991702"/>
    <w:rsid w:val="00DC3F62"/>
    <w:pPr>
      <w:spacing w:after="160" w:line="259" w:lineRule="auto"/>
    </w:pPr>
  </w:style>
  <w:style w:type="paragraph" w:customStyle="1" w:styleId="65CEACFC5259449AA545D92846DB1262">
    <w:name w:val="65CEACFC5259449AA545D92846DB1262"/>
    <w:rsid w:val="00DC3F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5D55AD-10E7-4CA0-8746-EEA04667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2822</Words>
  <Characters>16092</Characters>
  <Application>Microsoft Office Word</Application>
  <DocSecurity>0</DocSecurity>
  <Lines>134</Lines>
  <Paragraphs>37</Paragraphs>
  <ScaleCrop>false</ScaleCrop>
  <Company>Texas Legislative Council</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2019-06-25T14:12:00Z</dcterms:modified>
</cp:coreProperties>
</file>

<file path=docProps/custom.xml><?xml version="1.0" encoding="utf-8"?>
<op:Properties xmlns:vt="http://schemas.openxmlformats.org/officeDocument/2006/docPropsVTypes" xmlns:op="http://schemas.openxmlformats.org/officeDocument/2006/custom-properties"/>
</file>