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6F" w:rsidRDefault="001141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7B68FFA7B14BCCAC794CEE78F1B0CD"/>
          </w:placeholder>
        </w:sdtPr>
        <w:sdtContent>
          <w:r w:rsidRPr="005C2A78">
            <w:rPr>
              <w:rFonts w:cs="Times New Roman"/>
              <w:b/>
              <w:szCs w:val="24"/>
              <w:u w:val="single"/>
            </w:rPr>
            <w:t>BILL ANALYSIS</w:t>
          </w:r>
        </w:sdtContent>
      </w:sdt>
    </w:p>
    <w:p w:rsidR="0011416F" w:rsidRPr="00585C31" w:rsidRDefault="0011416F" w:rsidP="000F1DF9">
      <w:pPr>
        <w:spacing w:after="0" w:line="240" w:lineRule="auto"/>
        <w:rPr>
          <w:rFonts w:cs="Times New Roman"/>
          <w:szCs w:val="24"/>
        </w:rPr>
      </w:pPr>
    </w:p>
    <w:p w:rsidR="0011416F" w:rsidRPr="00585C31" w:rsidRDefault="001141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416F" w:rsidTr="000F1DF9">
        <w:tc>
          <w:tcPr>
            <w:tcW w:w="2718" w:type="dxa"/>
          </w:tcPr>
          <w:p w:rsidR="0011416F" w:rsidRPr="005C2A78" w:rsidRDefault="0011416F" w:rsidP="006D756B">
            <w:pPr>
              <w:rPr>
                <w:rFonts w:cs="Times New Roman"/>
                <w:szCs w:val="24"/>
              </w:rPr>
            </w:pPr>
            <w:sdt>
              <w:sdtPr>
                <w:rPr>
                  <w:rFonts w:cs="Times New Roman"/>
                  <w:szCs w:val="24"/>
                </w:rPr>
                <w:alias w:val="Agency Title"/>
                <w:tag w:val="AgencyTitleContentControl"/>
                <w:id w:val="1920747753"/>
                <w:lock w:val="sdtContentLocked"/>
                <w:placeholder>
                  <w:docPart w:val="518182EBA0C247D7BAB05EA0FAC541D3"/>
                </w:placeholder>
              </w:sdtPr>
              <w:sdtEndPr>
                <w:rPr>
                  <w:rFonts w:cstheme="minorBidi"/>
                  <w:szCs w:val="22"/>
                </w:rPr>
              </w:sdtEndPr>
              <w:sdtContent>
                <w:r>
                  <w:rPr>
                    <w:rFonts w:cs="Times New Roman"/>
                    <w:szCs w:val="24"/>
                  </w:rPr>
                  <w:t>Senate Research Center</w:t>
                </w:r>
              </w:sdtContent>
            </w:sdt>
          </w:p>
        </w:tc>
        <w:tc>
          <w:tcPr>
            <w:tcW w:w="6858" w:type="dxa"/>
          </w:tcPr>
          <w:p w:rsidR="0011416F" w:rsidRPr="00FF6471" w:rsidRDefault="0011416F" w:rsidP="000F1DF9">
            <w:pPr>
              <w:jc w:val="right"/>
              <w:rPr>
                <w:rFonts w:cs="Times New Roman"/>
                <w:szCs w:val="24"/>
              </w:rPr>
            </w:pPr>
            <w:sdt>
              <w:sdtPr>
                <w:rPr>
                  <w:rFonts w:cs="Times New Roman"/>
                  <w:szCs w:val="24"/>
                </w:rPr>
                <w:alias w:val="Bill Number"/>
                <w:tag w:val="BillNumberOne"/>
                <w:id w:val="-410784069"/>
                <w:lock w:val="sdtContentLocked"/>
                <w:placeholder>
                  <w:docPart w:val="6CB8CCA1DBD3475F8C51A1203859E057"/>
                </w:placeholder>
              </w:sdtPr>
              <w:sdtContent>
                <w:r>
                  <w:rPr>
                    <w:rFonts w:cs="Times New Roman"/>
                    <w:szCs w:val="24"/>
                  </w:rPr>
                  <w:t>S.B. 748</w:t>
                </w:r>
              </w:sdtContent>
            </w:sdt>
          </w:p>
        </w:tc>
      </w:tr>
      <w:tr w:rsidR="0011416F" w:rsidTr="000F1DF9">
        <w:sdt>
          <w:sdtPr>
            <w:rPr>
              <w:rFonts w:cs="Times New Roman"/>
              <w:szCs w:val="24"/>
            </w:rPr>
            <w:alias w:val="TLCNumber"/>
            <w:tag w:val="TLCNumber"/>
            <w:id w:val="-542600604"/>
            <w:lock w:val="sdtLocked"/>
            <w:placeholder>
              <w:docPart w:val="3029DD37D8EA4375A31359CDBA1A8C75"/>
            </w:placeholder>
          </w:sdtPr>
          <w:sdtContent>
            <w:tc>
              <w:tcPr>
                <w:tcW w:w="2718" w:type="dxa"/>
              </w:tcPr>
              <w:p w:rsidR="0011416F" w:rsidRPr="000F1DF9" w:rsidRDefault="0011416F" w:rsidP="00C65088">
                <w:pPr>
                  <w:rPr>
                    <w:rFonts w:cs="Times New Roman"/>
                    <w:szCs w:val="24"/>
                  </w:rPr>
                </w:pPr>
                <w:r>
                  <w:rPr>
                    <w:rFonts w:cs="Times New Roman"/>
                    <w:szCs w:val="24"/>
                  </w:rPr>
                  <w:t>86R7574 JG-F</w:t>
                </w:r>
              </w:p>
            </w:tc>
          </w:sdtContent>
        </w:sdt>
        <w:tc>
          <w:tcPr>
            <w:tcW w:w="6858" w:type="dxa"/>
          </w:tcPr>
          <w:p w:rsidR="0011416F" w:rsidRPr="005C2A78" w:rsidRDefault="0011416F" w:rsidP="006D756B">
            <w:pPr>
              <w:jc w:val="right"/>
              <w:rPr>
                <w:rFonts w:cs="Times New Roman"/>
                <w:szCs w:val="24"/>
              </w:rPr>
            </w:pPr>
            <w:sdt>
              <w:sdtPr>
                <w:rPr>
                  <w:rFonts w:cs="Times New Roman"/>
                  <w:szCs w:val="24"/>
                </w:rPr>
                <w:alias w:val="Author Label"/>
                <w:tag w:val="By"/>
                <w:id w:val="72399597"/>
                <w:lock w:val="sdtLocked"/>
                <w:placeholder>
                  <w:docPart w:val="D55A59BF73B54BE8A487A493ADB90A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8F4511E2E647EF9DBF735D51356BC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F3C8B21C04148F482A8A8F4471041CD"/>
                </w:placeholder>
                <w:showingPlcHdr/>
              </w:sdtPr>
              <w:sdtContent/>
            </w:sdt>
          </w:p>
        </w:tc>
      </w:tr>
      <w:tr w:rsidR="0011416F" w:rsidTr="000F1DF9">
        <w:tc>
          <w:tcPr>
            <w:tcW w:w="2718" w:type="dxa"/>
          </w:tcPr>
          <w:p w:rsidR="0011416F" w:rsidRPr="00BC7495" w:rsidRDefault="0011416F" w:rsidP="000F1DF9">
            <w:pPr>
              <w:rPr>
                <w:rFonts w:cs="Times New Roman"/>
                <w:szCs w:val="24"/>
              </w:rPr>
            </w:pPr>
          </w:p>
        </w:tc>
        <w:sdt>
          <w:sdtPr>
            <w:rPr>
              <w:rFonts w:cs="Times New Roman"/>
              <w:szCs w:val="24"/>
            </w:rPr>
            <w:alias w:val="Committee"/>
            <w:tag w:val="Committee"/>
            <w:id w:val="1914272295"/>
            <w:lock w:val="sdtContentLocked"/>
            <w:placeholder>
              <w:docPart w:val="3B2A87032EBE4BC3AEF40AADFD75C821"/>
            </w:placeholder>
          </w:sdtPr>
          <w:sdtContent>
            <w:tc>
              <w:tcPr>
                <w:tcW w:w="6858" w:type="dxa"/>
              </w:tcPr>
              <w:p w:rsidR="0011416F" w:rsidRPr="00FF6471" w:rsidRDefault="0011416F" w:rsidP="000F1DF9">
                <w:pPr>
                  <w:jc w:val="right"/>
                  <w:rPr>
                    <w:rFonts w:cs="Times New Roman"/>
                    <w:szCs w:val="24"/>
                  </w:rPr>
                </w:pPr>
                <w:r>
                  <w:rPr>
                    <w:rFonts w:cs="Times New Roman"/>
                    <w:szCs w:val="24"/>
                  </w:rPr>
                  <w:t>Health &amp; Human Services</w:t>
                </w:r>
              </w:p>
            </w:tc>
          </w:sdtContent>
        </w:sdt>
      </w:tr>
      <w:tr w:rsidR="0011416F" w:rsidTr="000F1DF9">
        <w:tc>
          <w:tcPr>
            <w:tcW w:w="2718" w:type="dxa"/>
          </w:tcPr>
          <w:p w:rsidR="0011416F" w:rsidRPr="00BC7495" w:rsidRDefault="0011416F" w:rsidP="000F1DF9">
            <w:pPr>
              <w:rPr>
                <w:rFonts w:cs="Times New Roman"/>
                <w:szCs w:val="24"/>
              </w:rPr>
            </w:pPr>
          </w:p>
        </w:tc>
        <w:sdt>
          <w:sdtPr>
            <w:rPr>
              <w:rFonts w:cs="Times New Roman"/>
              <w:szCs w:val="24"/>
            </w:rPr>
            <w:alias w:val="Date"/>
            <w:tag w:val="DateContentControl"/>
            <w:id w:val="1178081906"/>
            <w:lock w:val="sdtLocked"/>
            <w:placeholder>
              <w:docPart w:val="E6E2B927726245ACB73CE31917B522D3"/>
            </w:placeholder>
            <w:date w:fullDate="2019-03-01T00:00:00Z">
              <w:dateFormat w:val="M/d/yyyy"/>
              <w:lid w:val="en-US"/>
              <w:storeMappedDataAs w:val="dateTime"/>
              <w:calendar w:val="gregorian"/>
            </w:date>
          </w:sdtPr>
          <w:sdtContent>
            <w:tc>
              <w:tcPr>
                <w:tcW w:w="6858" w:type="dxa"/>
              </w:tcPr>
              <w:p w:rsidR="0011416F" w:rsidRPr="00FF6471" w:rsidRDefault="0011416F" w:rsidP="000F1DF9">
                <w:pPr>
                  <w:jc w:val="right"/>
                  <w:rPr>
                    <w:rFonts w:cs="Times New Roman"/>
                    <w:szCs w:val="24"/>
                  </w:rPr>
                </w:pPr>
                <w:r>
                  <w:rPr>
                    <w:rFonts w:cs="Times New Roman"/>
                    <w:szCs w:val="24"/>
                  </w:rPr>
                  <w:t>3/1/2019</w:t>
                </w:r>
              </w:p>
            </w:tc>
          </w:sdtContent>
        </w:sdt>
      </w:tr>
      <w:tr w:rsidR="0011416F" w:rsidTr="000F1DF9">
        <w:tc>
          <w:tcPr>
            <w:tcW w:w="2718" w:type="dxa"/>
          </w:tcPr>
          <w:p w:rsidR="0011416F" w:rsidRPr="00BC7495" w:rsidRDefault="0011416F" w:rsidP="000F1DF9">
            <w:pPr>
              <w:rPr>
                <w:rFonts w:cs="Times New Roman"/>
                <w:szCs w:val="24"/>
              </w:rPr>
            </w:pPr>
          </w:p>
        </w:tc>
        <w:sdt>
          <w:sdtPr>
            <w:rPr>
              <w:rFonts w:cs="Times New Roman"/>
              <w:szCs w:val="24"/>
            </w:rPr>
            <w:alias w:val="BA Version"/>
            <w:tag w:val="BAVersion"/>
            <w:id w:val="-1685590809"/>
            <w:lock w:val="sdtContentLocked"/>
            <w:placeholder>
              <w:docPart w:val="A932381DD16C4C46B0D8DE5343D401C2"/>
            </w:placeholder>
          </w:sdtPr>
          <w:sdtContent>
            <w:tc>
              <w:tcPr>
                <w:tcW w:w="6858" w:type="dxa"/>
              </w:tcPr>
              <w:p w:rsidR="0011416F" w:rsidRPr="00FF6471" w:rsidRDefault="0011416F" w:rsidP="000F1DF9">
                <w:pPr>
                  <w:jc w:val="right"/>
                  <w:rPr>
                    <w:rFonts w:cs="Times New Roman"/>
                    <w:szCs w:val="24"/>
                  </w:rPr>
                </w:pPr>
                <w:r>
                  <w:rPr>
                    <w:rFonts w:cs="Times New Roman"/>
                    <w:szCs w:val="24"/>
                  </w:rPr>
                  <w:t>As Filed</w:t>
                </w:r>
              </w:p>
            </w:tc>
          </w:sdtContent>
        </w:sdt>
      </w:tr>
    </w:tbl>
    <w:p w:rsidR="0011416F" w:rsidRPr="00FF6471" w:rsidRDefault="0011416F" w:rsidP="000F1DF9">
      <w:pPr>
        <w:spacing w:after="0" w:line="240" w:lineRule="auto"/>
        <w:rPr>
          <w:rFonts w:cs="Times New Roman"/>
          <w:szCs w:val="24"/>
        </w:rPr>
      </w:pPr>
    </w:p>
    <w:p w:rsidR="0011416F" w:rsidRPr="00FF6471" w:rsidRDefault="0011416F" w:rsidP="000F1DF9">
      <w:pPr>
        <w:spacing w:after="0" w:line="240" w:lineRule="auto"/>
        <w:rPr>
          <w:rFonts w:cs="Times New Roman"/>
          <w:szCs w:val="24"/>
        </w:rPr>
      </w:pPr>
    </w:p>
    <w:p w:rsidR="0011416F" w:rsidRPr="00FF6471" w:rsidRDefault="001141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1A97434F6441B0A125C574644C0727"/>
        </w:placeholder>
      </w:sdtPr>
      <w:sdtContent>
        <w:p w:rsidR="0011416F" w:rsidRDefault="001141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F18B5911774966825576C83228D144"/>
        </w:placeholder>
      </w:sdtPr>
      <w:sdtContent>
        <w:p w:rsidR="0011416F" w:rsidRDefault="0011416F" w:rsidP="0011416F">
          <w:pPr>
            <w:pStyle w:val="NormalWeb"/>
            <w:spacing w:before="0" w:beforeAutospacing="0" w:after="0" w:afterAutospacing="0"/>
            <w:jc w:val="both"/>
            <w:divId w:val="1233466487"/>
            <w:rPr>
              <w:rFonts w:eastAsia="Times New Roman"/>
              <w:bCs/>
            </w:rPr>
          </w:pPr>
        </w:p>
        <w:p w:rsidR="0011416F" w:rsidRDefault="0011416F" w:rsidP="0011416F">
          <w:pPr>
            <w:pStyle w:val="NormalWeb"/>
            <w:spacing w:before="0" w:beforeAutospacing="0" w:after="0" w:afterAutospacing="0"/>
            <w:jc w:val="both"/>
            <w:divId w:val="1233466487"/>
            <w:rPr>
              <w:color w:val="000000"/>
            </w:rPr>
          </w:pPr>
          <w:r w:rsidRPr="00836D0B">
            <w:rPr>
              <w:color w:val="000000"/>
            </w:rPr>
            <w:t xml:space="preserve">The highest volume area of the Department of State Health Services (DSHS) public health laboratory is newborn screenings. The lab tests 400,000 infants per year for 53 disorders or medical conditions. </w:t>
          </w:r>
          <w:r>
            <w:rPr>
              <w:color w:val="000000"/>
            </w:rPr>
            <w:t>Chapter 33, Health and Safety Code,</w:t>
          </w:r>
          <w:r w:rsidRPr="00836D0B">
            <w:rPr>
              <w:color w:val="000000"/>
            </w:rPr>
            <w:t xml:space="preserve"> requires DSHS to follow the Recommended </w:t>
          </w:r>
          <w:r>
            <w:rPr>
              <w:color w:val="000000"/>
            </w:rPr>
            <w:t>Uniform Screening Panel of the S</w:t>
          </w:r>
          <w:r w:rsidRPr="00836D0B">
            <w:rPr>
              <w:color w:val="000000"/>
            </w:rPr>
            <w:t>ecretary's Advisory Committee on Heritable Disorders in Newborns and Children as state funding allows. The federal screening panel currently recommends 61 core and secondary disorders. There is currently a gap in funding to maintain current laboratory testing, much less expand to the federal</w:t>
          </w:r>
          <w:r>
            <w:rPr>
              <w:color w:val="000000"/>
            </w:rPr>
            <w:t>ly</w:t>
          </w:r>
          <w:r w:rsidRPr="00836D0B">
            <w:rPr>
              <w:color w:val="000000"/>
            </w:rPr>
            <w:t xml:space="preserve"> recommended screenings.</w:t>
          </w:r>
        </w:p>
        <w:p w:rsidR="0011416F" w:rsidRPr="00836D0B" w:rsidRDefault="0011416F" w:rsidP="0011416F">
          <w:pPr>
            <w:pStyle w:val="NormalWeb"/>
            <w:spacing w:before="0" w:beforeAutospacing="0" w:after="0" w:afterAutospacing="0"/>
            <w:jc w:val="both"/>
            <w:divId w:val="1233466487"/>
            <w:rPr>
              <w:color w:val="000000"/>
            </w:rPr>
          </w:pPr>
        </w:p>
        <w:p w:rsidR="0011416F" w:rsidRDefault="0011416F" w:rsidP="0011416F">
          <w:pPr>
            <w:pStyle w:val="NormalWeb"/>
            <w:spacing w:before="0" w:beforeAutospacing="0" w:after="0" w:afterAutospacing="0"/>
            <w:jc w:val="both"/>
            <w:divId w:val="1233466487"/>
            <w:rPr>
              <w:color w:val="000000"/>
            </w:rPr>
          </w:pPr>
          <w:r w:rsidRPr="00836D0B">
            <w:rPr>
              <w:color w:val="000000"/>
            </w:rPr>
            <w:t>In addition, the lab is in disrepair and needs equipment upgrades, maintenance improvements</w:t>
          </w:r>
          <w:r>
            <w:rPr>
              <w:color w:val="000000"/>
            </w:rPr>
            <w:t>,</w:t>
          </w:r>
          <w:r w:rsidRPr="00836D0B">
            <w:rPr>
              <w:color w:val="000000"/>
            </w:rPr>
            <w:t xml:space="preserve"> and enhancements to continue screenings at current levels. </w:t>
          </w:r>
        </w:p>
        <w:p w:rsidR="0011416F" w:rsidRPr="00836D0B" w:rsidRDefault="0011416F" w:rsidP="0011416F">
          <w:pPr>
            <w:pStyle w:val="NormalWeb"/>
            <w:spacing w:before="0" w:beforeAutospacing="0" w:after="0" w:afterAutospacing="0"/>
            <w:jc w:val="both"/>
            <w:divId w:val="1233466487"/>
            <w:rPr>
              <w:color w:val="000000"/>
            </w:rPr>
          </w:pPr>
        </w:p>
        <w:p w:rsidR="0011416F" w:rsidRPr="00836D0B" w:rsidRDefault="0011416F" w:rsidP="0011416F">
          <w:pPr>
            <w:pStyle w:val="NormalWeb"/>
            <w:spacing w:before="0" w:beforeAutospacing="0" w:after="0" w:afterAutospacing="0"/>
            <w:jc w:val="both"/>
            <w:divId w:val="1233466487"/>
            <w:rPr>
              <w:color w:val="000000"/>
            </w:rPr>
          </w:pPr>
          <w:r w:rsidRPr="00836D0B">
            <w:rPr>
              <w:color w:val="000000"/>
            </w:rPr>
            <w:t>S</w:t>
          </w:r>
          <w:r>
            <w:rPr>
              <w:color w:val="000000"/>
            </w:rPr>
            <w:t>.</w:t>
          </w:r>
          <w:r w:rsidRPr="00836D0B">
            <w:rPr>
              <w:color w:val="000000"/>
            </w:rPr>
            <w:t>B</w:t>
          </w:r>
          <w:r>
            <w:rPr>
              <w:color w:val="000000"/>
            </w:rPr>
            <w:t>.</w:t>
          </w:r>
          <w:r w:rsidRPr="00836D0B">
            <w:rPr>
              <w:color w:val="000000"/>
            </w:rPr>
            <w:t xml:space="preserve"> 748 would create a dedicated account for newborn screenings to establish a consistent and long-term funding stream to repair, upgrade</w:t>
          </w:r>
          <w:r>
            <w:rPr>
              <w:color w:val="000000"/>
            </w:rPr>
            <w:t>,</w:t>
          </w:r>
          <w:r w:rsidRPr="00836D0B">
            <w:rPr>
              <w:color w:val="000000"/>
            </w:rPr>
            <w:t xml:space="preserve"> and expand screenings conducted by the lab.</w:t>
          </w:r>
        </w:p>
        <w:p w:rsidR="0011416F" w:rsidRPr="00D70925" w:rsidRDefault="0011416F" w:rsidP="0011416F">
          <w:pPr>
            <w:spacing w:after="0" w:line="240" w:lineRule="auto"/>
            <w:jc w:val="both"/>
            <w:rPr>
              <w:rFonts w:eastAsia="Times New Roman" w:cs="Times New Roman"/>
              <w:bCs/>
              <w:szCs w:val="24"/>
            </w:rPr>
          </w:pPr>
        </w:p>
      </w:sdtContent>
    </w:sdt>
    <w:p w:rsidR="0011416F" w:rsidRDefault="001141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748 </w:t>
      </w:r>
      <w:bookmarkStart w:id="1" w:name="AmendsCurrentLaw"/>
      <w:bookmarkEnd w:id="1"/>
      <w:r>
        <w:rPr>
          <w:rFonts w:cs="Times New Roman"/>
          <w:szCs w:val="24"/>
        </w:rPr>
        <w:t>amends current law relating to newborn screening and the newborn screening preservation account.</w:t>
      </w:r>
    </w:p>
    <w:p w:rsidR="0011416F" w:rsidRPr="0050485A" w:rsidRDefault="0011416F" w:rsidP="000F1DF9">
      <w:pPr>
        <w:spacing w:after="0" w:line="240" w:lineRule="auto"/>
        <w:jc w:val="both"/>
        <w:rPr>
          <w:rFonts w:eastAsia="Times New Roman" w:cs="Times New Roman"/>
          <w:szCs w:val="24"/>
        </w:rPr>
      </w:pPr>
    </w:p>
    <w:p w:rsidR="0011416F" w:rsidRPr="005C2A78" w:rsidRDefault="001141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6FDB89E776420F93CA583B4150496C"/>
          </w:placeholder>
        </w:sdtPr>
        <w:sdtContent>
          <w:r>
            <w:rPr>
              <w:rFonts w:eastAsia="Times New Roman" w:cs="Times New Roman"/>
              <w:b/>
              <w:szCs w:val="24"/>
              <w:u w:val="single"/>
            </w:rPr>
            <w:t>RULEMAKING AUTHORITY</w:t>
          </w:r>
        </w:sdtContent>
      </w:sdt>
    </w:p>
    <w:p w:rsidR="0011416F" w:rsidRPr="006529C4" w:rsidRDefault="0011416F" w:rsidP="00774EC7">
      <w:pPr>
        <w:spacing w:after="0" w:line="240" w:lineRule="auto"/>
        <w:jc w:val="both"/>
        <w:rPr>
          <w:rFonts w:cs="Times New Roman"/>
          <w:szCs w:val="24"/>
        </w:rPr>
      </w:pPr>
    </w:p>
    <w:p w:rsidR="0011416F" w:rsidRDefault="0011416F" w:rsidP="009D6F3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is modified in SECTION 1 (Section 33.004, Health and Safety Code) of this bill.</w:t>
      </w:r>
    </w:p>
    <w:p w:rsidR="0011416F" w:rsidRDefault="0011416F" w:rsidP="009D6F3F">
      <w:pPr>
        <w:spacing w:after="0" w:line="240" w:lineRule="auto"/>
        <w:jc w:val="both"/>
        <w:rPr>
          <w:rFonts w:cs="Times New Roman"/>
          <w:szCs w:val="24"/>
        </w:rPr>
      </w:pPr>
    </w:p>
    <w:p w:rsidR="0011416F" w:rsidRPr="006529C4" w:rsidRDefault="0011416F" w:rsidP="009D6F3F">
      <w:pPr>
        <w:spacing w:after="0" w:line="240" w:lineRule="auto"/>
        <w:jc w:val="both"/>
        <w:rPr>
          <w:rFonts w:cs="Times New Roman"/>
          <w:szCs w:val="24"/>
        </w:rPr>
      </w:pPr>
      <w:r>
        <w:rPr>
          <w:rFonts w:cs="Times New Roman"/>
          <w:szCs w:val="24"/>
        </w:rPr>
        <w:t>Rulemaking authority is expressly granted to the executive commissioner in SECTION 3 of this bill.</w:t>
      </w:r>
    </w:p>
    <w:p w:rsidR="0011416F" w:rsidRPr="006529C4" w:rsidRDefault="0011416F" w:rsidP="00774EC7">
      <w:pPr>
        <w:spacing w:after="0" w:line="240" w:lineRule="auto"/>
        <w:jc w:val="both"/>
        <w:rPr>
          <w:rFonts w:cs="Times New Roman"/>
          <w:szCs w:val="24"/>
        </w:rPr>
      </w:pPr>
    </w:p>
    <w:p w:rsidR="0011416F" w:rsidRPr="005C2A78" w:rsidRDefault="001141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81C94A755C4DB3A9B231EACB476B31"/>
          </w:placeholder>
        </w:sdtPr>
        <w:sdtContent>
          <w:r>
            <w:rPr>
              <w:rFonts w:eastAsia="Times New Roman" w:cs="Times New Roman"/>
              <w:b/>
              <w:szCs w:val="24"/>
              <w:u w:val="single"/>
            </w:rPr>
            <w:t>SECTION BY SECTION ANALYSIS</w:t>
          </w:r>
        </w:sdtContent>
      </w:sdt>
    </w:p>
    <w:p w:rsidR="0011416F" w:rsidRPr="005C2A78" w:rsidRDefault="0011416F" w:rsidP="000F1DF9">
      <w:pPr>
        <w:spacing w:after="0" w:line="240" w:lineRule="auto"/>
        <w:jc w:val="both"/>
        <w:rPr>
          <w:rFonts w:eastAsia="Times New Roman" w:cs="Times New Roman"/>
          <w:szCs w:val="24"/>
        </w:rPr>
      </w:pPr>
    </w:p>
    <w:p w:rsidR="0011416F" w:rsidRDefault="0011416F" w:rsidP="009D6F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0485A">
        <w:rPr>
          <w:rFonts w:eastAsia="Times New Roman" w:cs="Times New Roman"/>
          <w:szCs w:val="24"/>
        </w:rPr>
        <w:t>Section 33.004(f), Health and Safety Code</w:t>
      </w:r>
      <w:r>
        <w:rPr>
          <w:rFonts w:eastAsia="Times New Roman" w:cs="Times New Roman"/>
          <w:szCs w:val="24"/>
        </w:rPr>
        <w:t>,</w:t>
      </w:r>
      <w:r w:rsidRPr="0050485A">
        <w:rPr>
          <w:rFonts w:eastAsia="Times New Roman" w:cs="Times New Roman"/>
          <w:szCs w:val="24"/>
        </w:rPr>
        <w:t xml:space="preserve"> as follows:</w:t>
      </w:r>
    </w:p>
    <w:p w:rsidR="0011416F" w:rsidRDefault="0011416F" w:rsidP="009D6F3F">
      <w:pPr>
        <w:spacing w:after="0" w:line="240" w:lineRule="auto"/>
        <w:jc w:val="both"/>
        <w:rPr>
          <w:rFonts w:eastAsia="Times New Roman" w:cs="Times New Roman"/>
          <w:szCs w:val="24"/>
        </w:rPr>
      </w:pPr>
    </w:p>
    <w:p w:rsidR="0011416F" w:rsidRPr="0050485A" w:rsidRDefault="0011416F" w:rsidP="009D6F3F">
      <w:pPr>
        <w:spacing w:after="0" w:line="240" w:lineRule="auto"/>
        <w:ind w:left="720"/>
        <w:jc w:val="both"/>
      </w:pPr>
      <w:r>
        <w:rPr>
          <w:rFonts w:eastAsia="Times New Roman" w:cs="Times New Roman"/>
          <w:szCs w:val="24"/>
        </w:rPr>
        <w:t xml:space="preserve">(f) Requires, rather than authorizes, the executive commissioner of the Health and Human Services Commission (executive commissioner) by rule to establish </w:t>
      </w:r>
      <w:r>
        <w:t>the amounts charged for newborn screening fees, including fees assessed for follow-up services, tracking confirmatory testing, and diagnosis. Requires the executive commissioner, i</w:t>
      </w:r>
      <w:r w:rsidRPr="0050485A">
        <w:t>n adopting rules under this subsection,</w:t>
      </w:r>
      <w:r>
        <w:t xml:space="preserve"> to ensure </w:t>
      </w:r>
      <w:r w:rsidRPr="0050485A">
        <w:t>that amounts charged for newborn screening fees are sufficient to cover the costs of performing the screening.</w:t>
      </w:r>
    </w:p>
    <w:p w:rsidR="0011416F" w:rsidRPr="005C2A78" w:rsidRDefault="0011416F" w:rsidP="009D6F3F">
      <w:pPr>
        <w:spacing w:after="0" w:line="240" w:lineRule="auto"/>
        <w:jc w:val="both"/>
        <w:rPr>
          <w:rFonts w:eastAsia="Times New Roman" w:cs="Times New Roman"/>
          <w:szCs w:val="24"/>
        </w:rPr>
      </w:pPr>
    </w:p>
    <w:p w:rsidR="0011416F" w:rsidRDefault="0011416F" w:rsidP="009D6F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0485A">
        <w:rPr>
          <w:rFonts w:eastAsia="Times New Roman" w:cs="Times New Roman"/>
          <w:szCs w:val="24"/>
        </w:rPr>
        <w:t xml:space="preserve">Chapter 33, Health and Safety Code, </w:t>
      </w:r>
      <w:r>
        <w:rPr>
          <w:rFonts w:eastAsia="Times New Roman" w:cs="Times New Roman"/>
          <w:szCs w:val="24"/>
        </w:rPr>
        <w:t xml:space="preserve">by adding Subchapter D, </w:t>
      </w:r>
      <w:r w:rsidRPr="0050485A">
        <w:rPr>
          <w:rFonts w:eastAsia="Times New Roman" w:cs="Times New Roman"/>
          <w:szCs w:val="24"/>
        </w:rPr>
        <w:t>as follows:</w:t>
      </w:r>
    </w:p>
    <w:p w:rsidR="0011416F" w:rsidRDefault="0011416F" w:rsidP="009D6F3F">
      <w:pPr>
        <w:spacing w:after="0" w:line="240" w:lineRule="auto"/>
        <w:jc w:val="both"/>
        <w:rPr>
          <w:rFonts w:eastAsia="Times New Roman" w:cs="Times New Roman"/>
          <w:szCs w:val="24"/>
        </w:rPr>
      </w:pPr>
    </w:p>
    <w:p w:rsidR="0011416F" w:rsidRDefault="0011416F" w:rsidP="009D6F3F">
      <w:pPr>
        <w:spacing w:line="240" w:lineRule="auto"/>
        <w:jc w:val="center"/>
      </w:pPr>
      <w:r w:rsidRPr="0050485A">
        <w:t>SUBCHAPTER D.  NEWBORN SCREENING PRESERVATION ACCOUNT</w:t>
      </w:r>
    </w:p>
    <w:p w:rsidR="0011416F" w:rsidRDefault="0011416F" w:rsidP="009D6F3F">
      <w:pPr>
        <w:spacing w:line="240" w:lineRule="auto"/>
        <w:ind w:left="720"/>
        <w:jc w:val="both"/>
      </w:pPr>
      <w:r w:rsidRPr="0050485A">
        <w:t>Sec. 33.051.  DEFINITION.</w:t>
      </w:r>
      <w:r>
        <w:t xml:space="preserve"> Defines "account" for purposes of this subchapter. </w:t>
      </w:r>
    </w:p>
    <w:p w:rsidR="0011416F" w:rsidRDefault="0011416F" w:rsidP="0011416F">
      <w:pPr>
        <w:spacing w:line="240" w:lineRule="auto"/>
        <w:ind w:left="720"/>
        <w:jc w:val="both"/>
      </w:pPr>
      <w:r w:rsidRPr="0050485A">
        <w:t>Sec</w:t>
      </w:r>
      <w:r>
        <w:t>. 33.052.  CREATION OF ACCOUNT.</w:t>
      </w:r>
      <w:r w:rsidRPr="0050485A">
        <w:t xml:space="preserve"> (a)</w:t>
      </w:r>
      <w:r>
        <w:t xml:space="preserve"> Provides that t</w:t>
      </w:r>
      <w:r w:rsidRPr="0050485A">
        <w:t>he newborn screening preservation account is a dedicated account in the general revenue fund.</w:t>
      </w:r>
      <w:r>
        <w:t xml:space="preserve"> Authorizes m</w:t>
      </w:r>
      <w:r w:rsidRPr="0050485A">
        <w:t xml:space="preserve">oney in the account </w:t>
      </w:r>
      <w:r>
        <w:t>to</w:t>
      </w:r>
      <w:r w:rsidRPr="0050485A">
        <w:t xml:space="preserve"> be appropriated only to the </w:t>
      </w:r>
      <w:r>
        <w:t>Department of State Health Services (DSHS)</w:t>
      </w:r>
      <w:r w:rsidRPr="0050485A">
        <w:t xml:space="preserve"> and only for the purpose of carrying out the newborn screening program established under this chapter.</w:t>
      </w:r>
    </w:p>
    <w:p w:rsidR="0011416F" w:rsidRDefault="0011416F" w:rsidP="009D6F3F">
      <w:pPr>
        <w:spacing w:line="240" w:lineRule="auto"/>
        <w:ind w:left="1440"/>
        <w:jc w:val="both"/>
      </w:pPr>
      <w:r>
        <w:t>(b) Requires the comptroller of public accounts of the State of Texas, o</w:t>
      </w:r>
      <w:r w:rsidRPr="0050485A">
        <w:t>n November 1 of each year,</w:t>
      </w:r>
      <w:r>
        <w:t xml:space="preserve"> to transfer </w:t>
      </w:r>
      <w:r w:rsidRPr="0050485A">
        <w:t xml:space="preserve">to the account any unexpended and unencumbered money from Medicaid reimbursements collected by </w:t>
      </w:r>
      <w:r>
        <w:t>DSHS</w:t>
      </w:r>
      <w:r w:rsidRPr="0050485A">
        <w:t xml:space="preserve"> for newborn screening services during the preceding state fiscal year.</w:t>
      </w:r>
    </w:p>
    <w:p w:rsidR="0011416F" w:rsidRDefault="0011416F" w:rsidP="009D6F3F">
      <w:pPr>
        <w:spacing w:line="240" w:lineRule="auto"/>
        <w:ind w:left="1440"/>
        <w:jc w:val="both"/>
      </w:pPr>
      <w:r>
        <w:t xml:space="preserve">(c) Provides that the account is composed of </w:t>
      </w:r>
      <w:r w:rsidRPr="0050485A">
        <w:t>money transferred to t</w:t>
      </w:r>
      <w:r>
        <w:t xml:space="preserve">he account under Subsection (b), </w:t>
      </w:r>
      <w:r w:rsidRPr="0050485A">
        <w:t>gifts, grants, donations,</w:t>
      </w:r>
      <w:r>
        <w:t xml:space="preserve"> and legislative appropriations,</w:t>
      </w:r>
      <w:r w:rsidRPr="0050485A">
        <w:t xml:space="preserve"> and</w:t>
      </w:r>
      <w:r>
        <w:t xml:space="preserve"> </w:t>
      </w:r>
      <w:r w:rsidRPr="0050485A">
        <w:t>interest earned on the investment of money in the account.</w:t>
      </w:r>
    </w:p>
    <w:p w:rsidR="0011416F" w:rsidRDefault="0011416F" w:rsidP="009D6F3F">
      <w:pPr>
        <w:spacing w:line="240" w:lineRule="auto"/>
        <w:ind w:left="1440"/>
        <w:jc w:val="both"/>
      </w:pPr>
      <w:r>
        <w:t xml:space="preserve">(d) Provides that Section 403.0956 (Reallocation of Interest Accrued on Certain Dedicated Revenue), Government Code, does not apply to the account. </w:t>
      </w:r>
    </w:p>
    <w:p w:rsidR="0011416F" w:rsidRDefault="0011416F" w:rsidP="009D6F3F">
      <w:pPr>
        <w:spacing w:line="240" w:lineRule="auto"/>
        <w:ind w:left="1440"/>
        <w:jc w:val="both"/>
      </w:pPr>
      <w:r>
        <w:t xml:space="preserve">(e) Provides that DSHS administers the account. Authorizes DSHS to solicit and receive </w:t>
      </w:r>
      <w:r w:rsidRPr="0050485A">
        <w:t>gifts, grants, and donations from any source for the benefit of the account.</w:t>
      </w:r>
    </w:p>
    <w:p w:rsidR="0011416F" w:rsidRDefault="0011416F" w:rsidP="009D6F3F">
      <w:pPr>
        <w:spacing w:line="240" w:lineRule="auto"/>
        <w:ind w:left="720"/>
        <w:jc w:val="both"/>
      </w:pPr>
      <w:r w:rsidRPr="0050485A">
        <w:t>Sec. 33.053.  </w:t>
      </w:r>
      <w:r>
        <w:t xml:space="preserve">DEDICATED USE. </w:t>
      </w:r>
      <w:r w:rsidRPr="0050485A">
        <w:t>(a)</w:t>
      </w:r>
      <w:r>
        <w:t xml:space="preserve"> Authorizes DSHS to use </w:t>
      </w:r>
      <w:r w:rsidRPr="0050485A">
        <w:t>any money remaining in the account after paying the costs of operating the newborn screening program establi</w:t>
      </w:r>
      <w:r>
        <w:t xml:space="preserve">shed under this chapter only to </w:t>
      </w:r>
      <w:r w:rsidRPr="0050485A">
        <w:t>pay the costs of offering additional newborn screening tests not offered under this chapter before September 1, 2019, including the operational costs incurred during the first year of imp</w:t>
      </w:r>
      <w:r>
        <w:t xml:space="preserve">lementing the additional tests, </w:t>
      </w:r>
      <w:r w:rsidRPr="0050485A">
        <w:t>and</w:t>
      </w:r>
      <w:r>
        <w:t xml:space="preserve"> to </w:t>
      </w:r>
      <w:r w:rsidRPr="0050485A">
        <w:t>pay for capital assets, equipment, and renovations for the laboratory established by the department to ensure the continuous operation of the newborn screening program.</w:t>
      </w:r>
    </w:p>
    <w:p w:rsidR="0011416F" w:rsidRDefault="0011416F" w:rsidP="009D6F3F">
      <w:pPr>
        <w:spacing w:line="240" w:lineRule="auto"/>
        <w:ind w:left="1440"/>
        <w:jc w:val="both"/>
      </w:pPr>
      <w:r>
        <w:t xml:space="preserve">(b) Prohibits DSHS from using money </w:t>
      </w:r>
      <w:r w:rsidRPr="0050485A">
        <w:t xml:space="preserve">from the account for </w:t>
      </w:r>
      <w:r>
        <w:t xml:space="preserve">general operating expenses of DSHS. </w:t>
      </w:r>
    </w:p>
    <w:p w:rsidR="0011416F" w:rsidRPr="0050485A" w:rsidRDefault="0011416F" w:rsidP="009D6F3F">
      <w:pPr>
        <w:spacing w:line="240" w:lineRule="auto"/>
        <w:ind w:left="720"/>
        <w:jc w:val="both"/>
      </w:pPr>
      <w:r w:rsidRPr="0050485A">
        <w:t>Sec. 33.054.  REPORT.</w:t>
      </w:r>
      <w:r>
        <w:t xml:space="preserve"> Requires DSHS, if DSHS </w:t>
      </w:r>
      <w:r w:rsidRPr="0050485A">
        <w:t>requires an additional newborn screening test under Subchapter B</w:t>
      </w:r>
      <w:r>
        <w:t xml:space="preserve"> (Newborn Screening)</w:t>
      </w:r>
      <w:r w:rsidRPr="0050485A">
        <w:t xml:space="preserve"> the costs of which are funded with money appropriated from the newborn screening preservation account,</w:t>
      </w:r>
      <w:r>
        <w:t xml:space="preserve"> </w:t>
      </w:r>
      <w:r w:rsidRPr="0050485A">
        <w:t>not later than December 31 of the first even-numbered year following the addition of the test,</w:t>
      </w:r>
      <w:r>
        <w:t xml:space="preserve"> to prepare and </w:t>
      </w:r>
      <w:r w:rsidRPr="0050485A">
        <w:t>submit a written report reg</w:t>
      </w:r>
      <w:r>
        <w:t xml:space="preserve">arding the actions taken by DSHS </w:t>
      </w:r>
      <w:r w:rsidRPr="0050485A">
        <w:t>to fund and implement the test du</w:t>
      </w:r>
      <w:r>
        <w:t xml:space="preserve">ring the preceding two years </w:t>
      </w:r>
      <w:r w:rsidRPr="0050485A">
        <w:t>to</w:t>
      </w:r>
      <w:r>
        <w:t> the governor, the lieutenant governor,</w:t>
      </w:r>
      <w:r w:rsidRPr="0050485A">
        <w:t xml:space="preserve"> the speaker </w:t>
      </w:r>
      <w:r>
        <w:t>of the house of representatives,</w:t>
      </w:r>
      <w:r w:rsidRPr="0050485A">
        <w:t xml:space="preserve"> and</w:t>
      </w:r>
      <w:r>
        <w:t xml:space="preserve"> </w:t>
      </w:r>
      <w:r w:rsidRPr="0050485A">
        <w:t>each standing committee of the legislature havi</w:t>
      </w:r>
      <w:r>
        <w:t>ng primary jurisdiction over DSHS</w:t>
      </w:r>
      <w:r w:rsidRPr="0050485A">
        <w:t>.</w:t>
      </w:r>
    </w:p>
    <w:p w:rsidR="0011416F" w:rsidRDefault="0011416F" w:rsidP="009D6F3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executive commissioner, a</w:t>
      </w:r>
      <w:r w:rsidRPr="0050485A">
        <w:rPr>
          <w:rFonts w:eastAsia="Times New Roman" w:cs="Times New Roman"/>
          <w:szCs w:val="24"/>
        </w:rPr>
        <w:t>s soon as practicable after the effective date of this Act</w:t>
      </w:r>
      <w:r>
        <w:rPr>
          <w:rFonts w:eastAsia="Times New Roman" w:cs="Times New Roman"/>
          <w:szCs w:val="24"/>
        </w:rPr>
        <w:t>,</w:t>
      </w:r>
      <w:r w:rsidRPr="0050485A">
        <w:rPr>
          <w:rFonts w:eastAsia="Times New Roman" w:cs="Times New Roman"/>
          <w:szCs w:val="24"/>
        </w:rPr>
        <w:t xml:space="preserve"> </w:t>
      </w:r>
      <w:r>
        <w:rPr>
          <w:rFonts w:eastAsia="Times New Roman" w:cs="Times New Roman"/>
          <w:szCs w:val="24"/>
        </w:rPr>
        <w:t>to</w:t>
      </w:r>
      <w:r w:rsidRPr="0050485A">
        <w:rPr>
          <w:rFonts w:eastAsia="Times New Roman" w:cs="Times New Roman"/>
          <w:szCs w:val="24"/>
        </w:rPr>
        <w:t xml:space="preserve"> adopt rules as necessary to implement the changes in law made by this Act.</w:t>
      </w:r>
    </w:p>
    <w:p w:rsidR="0011416F" w:rsidRDefault="0011416F" w:rsidP="009D6F3F">
      <w:pPr>
        <w:spacing w:after="0" w:line="240" w:lineRule="auto"/>
        <w:jc w:val="both"/>
        <w:rPr>
          <w:rFonts w:eastAsia="Times New Roman" w:cs="Times New Roman"/>
          <w:szCs w:val="24"/>
        </w:rPr>
      </w:pPr>
    </w:p>
    <w:p w:rsidR="0011416F" w:rsidRPr="0050485A" w:rsidRDefault="0011416F" w:rsidP="009D6F3F">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p w:rsidR="0011416F" w:rsidRPr="00C8671F" w:rsidRDefault="0011416F" w:rsidP="009D6F3F">
      <w:pPr>
        <w:spacing w:after="0" w:line="240" w:lineRule="auto"/>
        <w:jc w:val="both"/>
        <w:rPr>
          <w:rFonts w:eastAsia="Times New Roman" w:cs="Times New Roman"/>
          <w:szCs w:val="24"/>
        </w:rPr>
      </w:pPr>
    </w:p>
    <w:sectPr w:rsidR="0011416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A3" w:rsidRDefault="00D86DA3" w:rsidP="000F1DF9">
      <w:pPr>
        <w:spacing w:after="0" w:line="240" w:lineRule="auto"/>
      </w:pPr>
      <w:r>
        <w:separator/>
      </w:r>
    </w:p>
  </w:endnote>
  <w:endnote w:type="continuationSeparator" w:id="0">
    <w:p w:rsidR="00D86DA3" w:rsidRDefault="00D86D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6D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416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416F">
                <w:rPr>
                  <w:sz w:val="20"/>
                  <w:szCs w:val="20"/>
                </w:rPr>
                <w:t>S.B. 748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416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6D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41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41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A3" w:rsidRDefault="00D86DA3" w:rsidP="000F1DF9">
      <w:pPr>
        <w:spacing w:after="0" w:line="240" w:lineRule="auto"/>
      </w:pPr>
      <w:r>
        <w:separator/>
      </w:r>
    </w:p>
  </w:footnote>
  <w:footnote w:type="continuationSeparator" w:id="0">
    <w:p w:rsidR="00D86DA3" w:rsidRDefault="00D86D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416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6DA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6805"/>
  <w15:docId w15:val="{EB5F624C-D0A5-4E32-933E-5DAB5B49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41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79D5" w:rsidP="001C79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7B68FFA7B14BCCAC794CEE78F1B0CD"/>
        <w:category>
          <w:name w:val="General"/>
          <w:gallery w:val="placeholder"/>
        </w:category>
        <w:types>
          <w:type w:val="bbPlcHdr"/>
        </w:types>
        <w:behaviors>
          <w:behavior w:val="content"/>
        </w:behaviors>
        <w:guid w:val="{550AF31D-95BF-4002-85DE-DE7385B1285E}"/>
      </w:docPartPr>
      <w:docPartBody>
        <w:p w:rsidR="00000000" w:rsidRDefault="008628E1"/>
      </w:docPartBody>
    </w:docPart>
    <w:docPart>
      <w:docPartPr>
        <w:name w:val="518182EBA0C247D7BAB05EA0FAC541D3"/>
        <w:category>
          <w:name w:val="General"/>
          <w:gallery w:val="placeholder"/>
        </w:category>
        <w:types>
          <w:type w:val="bbPlcHdr"/>
        </w:types>
        <w:behaviors>
          <w:behavior w:val="content"/>
        </w:behaviors>
        <w:guid w:val="{2D365F1C-FE77-41AE-A812-126569CFF5D1}"/>
      </w:docPartPr>
      <w:docPartBody>
        <w:p w:rsidR="00000000" w:rsidRDefault="008628E1"/>
      </w:docPartBody>
    </w:docPart>
    <w:docPart>
      <w:docPartPr>
        <w:name w:val="6CB8CCA1DBD3475F8C51A1203859E057"/>
        <w:category>
          <w:name w:val="General"/>
          <w:gallery w:val="placeholder"/>
        </w:category>
        <w:types>
          <w:type w:val="bbPlcHdr"/>
        </w:types>
        <w:behaviors>
          <w:behavior w:val="content"/>
        </w:behaviors>
        <w:guid w:val="{EC88E96C-0F99-42D1-93C7-0389B842E63A}"/>
      </w:docPartPr>
      <w:docPartBody>
        <w:p w:rsidR="00000000" w:rsidRDefault="008628E1"/>
      </w:docPartBody>
    </w:docPart>
    <w:docPart>
      <w:docPartPr>
        <w:name w:val="3029DD37D8EA4375A31359CDBA1A8C75"/>
        <w:category>
          <w:name w:val="General"/>
          <w:gallery w:val="placeholder"/>
        </w:category>
        <w:types>
          <w:type w:val="bbPlcHdr"/>
        </w:types>
        <w:behaviors>
          <w:behavior w:val="content"/>
        </w:behaviors>
        <w:guid w:val="{69C7B8DC-6F24-4426-B84E-5FF920D9B480}"/>
      </w:docPartPr>
      <w:docPartBody>
        <w:p w:rsidR="00000000" w:rsidRDefault="008628E1"/>
      </w:docPartBody>
    </w:docPart>
    <w:docPart>
      <w:docPartPr>
        <w:name w:val="D55A59BF73B54BE8A487A493ADB90A2A"/>
        <w:category>
          <w:name w:val="General"/>
          <w:gallery w:val="placeholder"/>
        </w:category>
        <w:types>
          <w:type w:val="bbPlcHdr"/>
        </w:types>
        <w:behaviors>
          <w:behavior w:val="content"/>
        </w:behaviors>
        <w:guid w:val="{02F7BF5E-4035-4994-B637-F3A90AD3F695}"/>
      </w:docPartPr>
      <w:docPartBody>
        <w:p w:rsidR="00000000" w:rsidRDefault="008628E1"/>
      </w:docPartBody>
    </w:docPart>
    <w:docPart>
      <w:docPartPr>
        <w:name w:val="F78F4511E2E647EF9DBF735D51356BC9"/>
        <w:category>
          <w:name w:val="General"/>
          <w:gallery w:val="placeholder"/>
        </w:category>
        <w:types>
          <w:type w:val="bbPlcHdr"/>
        </w:types>
        <w:behaviors>
          <w:behavior w:val="content"/>
        </w:behaviors>
        <w:guid w:val="{A57FBBB3-BD6A-458B-B8D6-12EA563D3295}"/>
      </w:docPartPr>
      <w:docPartBody>
        <w:p w:rsidR="00000000" w:rsidRDefault="008628E1"/>
      </w:docPartBody>
    </w:docPart>
    <w:docPart>
      <w:docPartPr>
        <w:name w:val="6F3C8B21C04148F482A8A8F4471041CD"/>
        <w:category>
          <w:name w:val="General"/>
          <w:gallery w:val="placeholder"/>
        </w:category>
        <w:types>
          <w:type w:val="bbPlcHdr"/>
        </w:types>
        <w:behaviors>
          <w:behavior w:val="content"/>
        </w:behaviors>
        <w:guid w:val="{C841D7BB-02DB-44C6-ABA1-5DC7973154FE}"/>
      </w:docPartPr>
      <w:docPartBody>
        <w:p w:rsidR="00000000" w:rsidRDefault="008628E1"/>
      </w:docPartBody>
    </w:docPart>
    <w:docPart>
      <w:docPartPr>
        <w:name w:val="3B2A87032EBE4BC3AEF40AADFD75C821"/>
        <w:category>
          <w:name w:val="General"/>
          <w:gallery w:val="placeholder"/>
        </w:category>
        <w:types>
          <w:type w:val="bbPlcHdr"/>
        </w:types>
        <w:behaviors>
          <w:behavior w:val="content"/>
        </w:behaviors>
        <w:guid w:val="{31BD2B38-0F4A-450B-83E8-1940098622A7}"/>
      </w:docPartPr>
      <w:docPartBody>
        <w:p w:rsidR="00000000" w:rsidRDefault="008628E1"/>
      </w:docPartBody>
    </w:docPart>
    <w:docPart>
      <w:docPartPr>
        <w:name w:val="E6E2B927726245ACB73CE31917B522D3"/>
        <w:category>
          <w:name w:val="General"/>
          <w:gallery w:val="placeholder"/>
        </w:category>
        <w:types>
          <w:type w:val="bbPlcHdr"/>
        </w:types>
        <w:behaviors>
          <w:behavior w:val="content"/>
        </w:behaviors>
        <w:guid w:val="{18B375B2-782E-4EBB-B156-40C7E0348289}"/>
      </w:docPartPr>
      <w:docPartBody>
        <w:p w:rsidR="00000000" w:rsidRDefault="001C79D5" w:rsidP="001C79D5">
          <w:pPr>
            <w:pStyle w:val="E6E2B927726245ACB73CE31917B522D3"/>
          </w:pPr>
          <w:r w:rsidRPr="00A30DD1">
            <w:rPr>
              <w:rStyle w:val="PlaceholderText"/>
            </w:rPr>
            <w:t>Click here to enter a date.</w:t>
          </w:r>
        </w:p>
      </w:docPartBody>
    </w:docPart>
    <w:docPart>
      <w:docPartPr>
        <w:name w:val="A932381DD16C4C46B0D8DE5343D401C2"/>
        <w:category>
          <w:name w:val="General"/>
          <w:gallery w:val="placeholder"/>
        </w:category>
        <w:types>
          <w:type w:val="bbPlcHdr"/>
        </w:types>
        <w:behaviors>
          <w:behavior w:val="content"/>
        </w:behaviors>
        <w:guid w:val="{2134BFEC-0B1B-4820-A65F-26F6B8A411A0}"/>
      </w:docPartPr>
      <w:docPartBody>
        <w:p w:rsidR="00000000" w:rsidRDefault="008628E1"/>
      </w:docPartBody>
    </w:docPart>
    <w:docPart>
      <w:docPartPr>
        <w:name w:val="8B1A97434F6441B0A125C574644C0727"/>
        <w:category>
          <w:name w:val="General"/>
          <w:gallery w:val="placeholder"/>
        </w:category>
        <w:types>
          <w:type w:val="bbPlcHdr"/>
        </w:types>
        <w:behaviors>
          <w:behavior w:val="content"/>
        </w:behaviors>
        <w:guid w:val="{86C15780-FB1F-4BE1-B31B-E10FA6782D36}"/>
      </w:docPartPr>
      <w:docPartBody>
        <w:p w:rsidR="00000000" w:rsidRDefault="008628E1"/>
      </w:docPartBody>
    </w:docPart>
    <w:docPart>
      <w:docPartPr>
        <w:name w:val="77F18B5911774966825576C83228D144"/>
        <w:category>
          <w:name w:val="General"/>
          <w:gallery w:val="placeholder"/>
        </w:category>
        <w:types>
          <w:type w:val="bbPlcHdr"/>
        </w:types>
        <w:behaviors>
          <w:behavior w:val="content"/>
        </w:behaviors>
        <w:guid w:val="{600A9B08-C873-40FC-ABD9-E207E7189B33}"/>
      </w:docPartPr>
      <w:docPartBody>
        <w:p w:rsidR="00000000" w:rsidRDefault="001C79D5" w:rsidP="001C79D5">
          <w:pPr>
            <w:pStyle w:val="77F18B5911774966825576C83228D144"/>
          </w:pPr>
          <w:r>
            <w:rPr>
              <w:rFonts w:eastAsia="Times New Roman" w:cs="Times New Roman"/>
              <w:bCs/>
              <w:szCs w:val="24"/>
            </w:rPr>
            <w:t xml:space="preserve"> </w:t>
          </w:r>
        </w:p>
      </w:docPartBody>
    </w:docPart>
    <w:docPart>
      <w:docPartPr>
        <w:name w:val="F66FDB89E776420F93CA583B4150496C"/>
        <w:category>
          <w:name w:val="General"/>
          <w:gallery w:val="placeholder"/>
        </w:category>
        <w:types>
          <w:type w:val="bbPlcHdr"/>
        </w:types>
        <w:behaviors>
          <w:behavior w:val="content"/>
        </w:behaviors>
        <w:guid w:val="{3905DE3B-916F-40A6-A908-31B0D7C1ECAD}"/>
      </w:docPartPr>
      <w:docPartBody>
        <w:p w:rsidR="00000000" w:rsidRDefault="008628E1"/>
      </w:docPartBody>
    </w:docPart>
    <w:docPart>
      <w:docPartPr>
        <w:name w:val="4681C94A755C4DB3A9B231EACB476B31"/>
        <w:category>
          <w:name w:val="General"/>
          <w:gallery w:val="placeholder"/>
        </w:category>
        <w:types>
          <w:type w:val="bbPlcHdr"/>
        </w:types>
        <w:behaviors>
          <w:behavior w:val="content"/>
        </w:behaviors>
        <w:guid w:val="{83D0AE3B-9E9B-4BF6-A255-1466B8A8A1D8}"/>
      </w:docPartPr>
      <w:docPartBody>
        <w:p w:rsidR="00000000" w:rsidRDefault="008628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79D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28E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79D5"/>
    <w:rPr>
      <w:rFonts w:ascii="Times New Roman" w:hAnsi="Times New Roman"/>
      <w:sz w:val="24"/>
    </w:rPr>
  </w:style>
  <w:style w:type="paragraph" w:customStyle="1" w:styleId="487D89B4F8B34DB4967D41FE18F7F88D9">
    <w:name w:val="487D89B4F8B34DB4967D41FE18F7F88D9"/>
    <w:rsid w:val="001C79D5"/>
    <w:rPr>
      <w:rFonts w:ascii="Times New Roman" w:hAnsi="Times New Roman"/>
      <w:sz w:val="24"/>
    </w:rPr>
  </w:style>
  <w:style w:type="paragraph" w:customStyle="1" w:styleId="AE2570ED5D764CD7AF9686706F550F4622">
    <w:name w:val="AE2570ED5D764CD7AF9686706F550F4622"/>
    <w:rsid w:val="001C79D5"/>
    <w:pPr>
      <w:tabs>
        <w:tab w:val="center" w:pos="4680"/>
        <w:tab w:val="right" w:pos="9360"/>
      </w:tabs>
      <w:spacing w:after="0" w:line="240" w:lineRule="auto"/>
    </w:pPr>
    <w:rPr>
      <w:rFonts w:ascii="Times New Roman" w:hAnsi="Times New Roman"/>
      <w:sz w:val="24"/>
    </w:rPr>
  </w:style>
  <w:style w:type="paragraph" w:customStyle="1" w:styleId="E6E2B927726245ACB73CE31917B522D3">
    <w:name w:val="E6E2B927726245ACB73CE31917B522D3"/>
    <w:rsid w:val="001C79D5"/>
    <w:pPr>
      <w:spacing w:after="160" w:line="259" w:lineRule="auto"/>
    </w:pPr>
  </w:style>
  <w:style w:type="paragraph" w:customStyle="1" w:styleId="77F18B5911774966825576C83228D144">
    <w:name w:val="77F18B5911774966825576C83228D144"/>
    <w:rsid w:val="001C79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5E8046-F534-400F-B7D8-199A4EBE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773</Words>
  <Characters>4410</Characters>
  <Application>Microsoft Office Word</Application>
  <DocSecurity>0</DocSecurity>
  <Lines>36</Lines>
  <Paragraphs>10</Paragraphs>
  <ScaleCrop>false</ScaleCrop>
  <Company>Texas Legislative Council</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2019-03-01T17:29:00Z</dcterms:modified>
</cp:coreProperties>
</file>

<file path=docProps/custom.xml><?xml version="1.0" encoding="utf-8"?>
<op:Properties xmlns:vt="http://schemas.openxmlformats.org/officeDocument/2006/docPropsVTypes" xmlns:op="http://schemas.openxmlformats.org/officeDocument/2006/custom-properties"/>
</file>