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86E66" w:rsidTr="00345119">
        <w:tc>
          <w:tcPr>
            <w:tcW w:w="9576" w:type="dxa"/>
            <w:noWrap/>
          </w:tcPr>
          <w:p w:rsidR="008423E4" w:rsidRPr="0022177D" w:rsidRDefault="00585C49" w:rsidP="00345119">
            <w:pPr>
              <w:pStyle w:val="Heading1"/>
            </w:pPr>
            <w:bookmarkStart w:id="0" w:name="_GoBack"/>
            <w:bookmarkEnd w:id="0"/>
            <w:r w:rsidRPr="00631897">
              <w:t>BILL ANALYSIS</w:t>
            </w:r>
          </w:p>
        </w:tc>
      </w:tr>
    </w:tbl>
    <w:p w:rsidR="008423E4" w:rsidRPr="0022177D" w:rsidRDefault="00585C49" w:rsidP="008423E4">
      <w:pPr>
        <w:jc w:val="center"/>
      </w:pPr>
    </w:p>
    <w:p w:rsidR="008423E4" w:rsidRPr="00B31F0E" w:rsidRDefault="00585C49" w:rsidP="008423E4"/>
    <w:p w:rsidR="008423E4" w:rsidRPr="00742794" w:rsidRDefault="00585C49" w:rsidP="008423E4">
      <w:pPr>
        <w:tabs>
          <w:tab w:val="right" w:pos="9360"/>
        </w:tabs>
      </w:pPr>
    </w:p>
    <w:tbl>
      <w:tblPr>
        <w:tblW w:w="0" w:type="auto"/>
        <w:tblLayout w:type="fixed"/>
        <w:tblLook w:val="01E0" w:firstRow="1" w:lastRow="1" w:firstColumn="1" w:lastColumn="1" w:noHBand="0" w:noVBand="0"/>
      </w:tblPr>
      <w:tblGrid>
        <w:gridCol w:w="9576"/>
      </w:tblGrid>
      <w:tr w:rsidR="00686E66" w:rsidTr="00345119">
        <w:tc>
          <w:tcPr>
            <w:tcW w:w="9576" w:type="dxa"/>
          </w:tcPr>
          <w:p w:rsidR="008423E4" w:rsidRPr="00861995" w:rsidRDefault="00585C49" w:rsidP="00345119">
            <w:pPr>
              <w:jc w:val="right"/>
            </w:pPr>
            <w:r>
              <w:t>S.B. 781</w:t>
            </w:r>
          </w:p>
        </w:tc>
      </w:tr>
      <w:tr w:rsidR="00686E66" w:rsidTr="00345119">
        <w:tc>
          <w:tcPr>
            <w:tcW w:w="9576" w:type="dxa"/>
          </w:tcPr>
          <w:p w:rsidR="008423E4" w:rsidRPr="00861995" w:rsidRDefault="00585C49" w:rsidP="00B3613A">
            <w:pPr>
              <w:jc w:val="right"/>
            </w:pPr>
            <w:r>
              <w:t xml:space="preserve">By: </w:t>
            </w:r>
            <w:r>
              <w:t>Kolkhorst</w:t>
            </w:r>
          </w:p>
        </w:tc>
      </w:tr>
      <w:tr w:rsidR="00686E66" w:rsidTr="00345119">
        <w:tc>
          <w:tcPr>
            <w:tcW w:w="9576" w:type="dxa"/>
          </w:tcPr>
          <w:p w:rsidR="008423E4" w:rsidRPr="00861995" w:rsidRDefault="00585C49" w:rsidP="00345119">
            <w:pPr>
              <w:jc w:val="right"/>
            </w:pPr>
            <w:r>
              <w:t>Human Services</w:t>
            </w:r>
          </w:p>
        </w:tc>
      </w:tr>
      <w:tr w:rsidR="00686E66" w:rsidTr="00345119">
        <w:tc>
          <w:tcPr>
            <w:tcW w:w="9576" w:type="dxa"/>
          </w:tcPr>
          <w:p w:rsidR="008423E4" w:rsidRDefault="00585C49" w:rsidP="00345119">
            <w:pPr>
              <w:jc w:val="right"/>
            </w:pPr>
            <w:r>
              <w:t>Committee Report (Unamended)</w:t>
            </w:r>
          </w:p>
        </w:tc>
      </w:tr>
    </w:tbl>
    <w:p w:rsidR="008423E4" w:rsidRDefault="00585C49" w:rsidP="008423E4">
      <w:pPr>
        <w:tabs>
          <w:tab w:val="right" w:pos="9360"/>
        </w:tabs>
      </w:pPr>
    </w:p>
    <w:p w:rsidR="008423E4" w:rsidRDefault="00585C49" w:rsidP="008423E4"/>
    <w:p w:rsidR="008423E4" w:rsidRDefault="00585C49" w:rsidP="008423E4"/>
    <w:tbl>
      <w:tblPr>
        <w:tblW w:w="0" w:type="auto"/>
        <w:tblCellMar>
          <w:left w:w="115" w:type="dxa"/>
          <w:right w:w="115" w:type="dxa"/>
        </w:tblCellMar>
        <w:tblLook w:val="01E0" w:firstRow="1" w:lastRow="1" w:firstColumn="1" w:lastColumn="1" w:noHBand="0" w:noVBand="0"/>
      </w:tblPr>
      <w:tblGrid>
        <w:gridCol w:w="9576"/>
      </w:tblGrid>
      <w:tr w:rsidR="00686E66" w:rsidTr="00345119">
        <w:tc>
          <w:tcPr>
            <w:tcW w:w="9576" w:type="dxa"/>
          </w:tcPr>
          <w:p w:rsidR="008423E4" w:rsidRPr="00A8133F" w:rsidRDefault="00585C49" w:rsidP="00D62FC3">
            <w:pPr>
              <w:rPr>
                <w:b/>
              </w:rPr>
            </w:pPr>
            <w:r w:rsidRPr="009C1E9A">
              <w:rPr>
                <w:b/>
                <w:u w:val="single"/>
              </w:rPr>
              <w:t>BACKGROUND AND PURPOSE</w:t>
            </w:r>
            <w:r>
              <w:rPr>
                <w:b/>
              </w:rPr>
              <w:t xml:space="preserve"> </w:t>
            </w:r>
          </w:p>
          <w:p w:rsidR="008423E4" w:rsidRDefault="00585C49" w:rsidP="00D62FC3"/>
          <w:p w:rsidR="008423E4" w:rsidRDefault="00585C49" w:rsidP="00D62FC3">
            <w:pPr>
              <w:pStyle w:val="Header"/>
              <w:jc w:val="both"/>
            </w:pPr>
            <w:r>
              <w:t>It has been noted that r</w:t>
            </w:r>
            <w:r>
              <w:t>esidential treatment centers provide supervision and treatment services to children with emotional</w:t>
            </w:r>
            <w:r>
              <w:t xml:space="preserve"> </w:t>
            </w:r>
            <w:r>
              <w:t>disorders</w:t>
            </w:r>
            <w:r>
              <w:t xml:space="preserve">. It also has been suggested </w:t>
            </w:r>
            <w:r>
              <w:t>that</w:t>
            </w:r>
            <w:r>
              <w:t xml:space="preserve"> certain</w:t>
            </w:r>
            <w:r>
              <w:t xml:space="preserve"> recently passed federal legislation </w:t>
            </w:r>
            <w:r>
              <w:t xml:space="preserve">will </w:t>
            </w:r>
            <w:r>
              <w:t xml:space="preserve">have a significant </w:t>
            </w:r>
            <w:r>
              <w:t>impact</w:t>
            </w:r>
            <w:r>
              <w:t xml:space="preserve"> on</w:t>
            </w:r>
            <w:r>
              <w:t xml:space="preserve"> the foster care</w:t>
            </w:r>
            <w:r>
              <w:t xml:space="preserve"> </w:t>
            </w:r>
            <w:r>
              <w:t>system in Texas. S.B. 781 seeks to</w:t>
            </w:r>
            <w:r>
              <w:t xml:space="preserve"> </w:t>
            </w:r>
            <w:r>
              <w:t xml:space="preserve">ensure </w:t>
            </w:r>
            <w:r>
              <w:t xml:space="preserve">that the state's </w:t>
            </w:r>
            <w:r w:rsidRPr="00160053">
              <w:t>residential treatment centers</w:t>
            </w:r>
            <w:r>
              <w:t xml:space="preserve"> </w:t>
            </w:r>
            <w:r>
              <w:t xml:space="preserve">meet </w:t>
            </w:r>
            <w:r>
              <w:t xml:space="preserve">these new </w:t>
            </w:r>
            <w:r>
              <w:t xml:space="preserve">federal </w:t>
            </w:r>
            <w:r>
              <w:t>standards</w:t>
            </w:r>
            <w:r>
              <w:t xml:space="preserve"> </w:t>
            </w:r>
            <w:r>
              <w:t>by</w:t>
            </w:r>
            <w:r>
              <w:t>, am</w:t>
            </w:r>
            <w:r>
              <w:t>ong other things,</w:t>
            </w:r>
            <w:r>
              <w:t xml:space="preserve"> </w:t>
            </w:r>
            <w:r>
              <w:t>strengthen</w:t>
            </w:r>
            <w:r>
              <w:t>ing</w:t>
            </w:r>
            <w:r>
              <w:t xml:space="preserve"> the requirements </w:t>
            </w:r>
            <w:r>
              <w:t>for</w:t>
            </w:r>
            <w:r>
              <w:t xml:space="preserve"> </w:t>
            </w:r>
            <w:r>
              <w:t>obtain</w:t>
            </w:r>
            <w:r>
              <w:t>ing</w:t>
            </w:r>
            <w:r>
              <w:t xml:space="preserve"> a license to open a new </w:t>
            </w:r>
            <w:r>
              <w:t xml:space="preserve">residential treatment center </w:t>
            </w:r>
            <w:r>
              <w:t>facility</w:t>
            </w:r>
            <w:r>
              <w:t xml:space="preserve"> and requiring operational</w:t>
            </w:r>
            <w:r>
              <w:t>, community engagement,</w:t>
            </w:r>
            <w:r>
              <w:t xml:space="preserve"> and educational plans</w:t>
            </w:r>
            <w:r>
              <w:t xml:space="preserve">. </w:t>
            </w:r>
          </w:p>
          <w:p w:rsidR="008423E4" w:rsidRPr="00E26B13" w:rsidRDefault="00585C49" w:rsidP="00D62FC3">
            <w:pPr>
              <w:rPr>
                <w:b/>
              </w:rPr>
            </w:pPr>
          </w:p>
        </w:tc>
      </w:tr>
      <w:tr w:rsidR="00686E66" w:rsidTr="00345119">
        <w:tc>
          <w:tcPr>
            <w:tcW w:w="9576" w:type="dxa"/>
          </w:tcPr>
          <w:p w:rsidR="0017725B" w:rsidRDefault="00585C49" w:rsidP="00D62FC3">
            <w:pPr>
              <w:rPr>
                <w:b/>
                <w:u w:val="single"/>
              </w:rPr>
            </w:pPr>
            <w:r>
              <w:rPr>
                <w:b/>
                <w:u w:val="single"/>
              </w:rPr>
              <w:t>CRIMINAL JUSTICE IMPACT</w:t>
            </w:r>
          </w:p>
          <w:p w:rsidR="0017725B" w:rsidRDefault="00585C49" w:rsidP="00D62FC3">
            <w:pPr>
              <w:rPr>
                <w:b/>
                <w:u w:val="single"/>
              </w:rPr>
            </w:pPr>
          </w:p>
          <w:p w:rsidR="00EB26BF" w:rsidRPr="00EB26BF" w:rsidRDefault="00585C49" w:rsidP="00D62FC3">
            <w:pPr>
              <w:jc w:val="both"/>
            </w:pPr>
            <w:r>
              <w:t xml:space="preserve">It is the committee's opinion </w:t>
            </w:r>
            <w:r>
              <w:t>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585C49" w:rsidP="00D62FC3">
            <w:pPr>
              <w:rPr>
                <w:b/>
                <w:u w:val="single"/>
              </w:rPr>
            </w:pPr>
          </w:p>
        </w:tc>
      </w:tr>
      <w:tr w:rsidR="00686E66" w:rsidTr="00345119">
        <w:tc>
          <w:tcPr>
            <w:tcW w:w="9576" w:type="dxa"/>
          </w:tcPr>
          <w:p w:rsidR="008423E4" w:rsidRPr="00A8133F" w:rsidRDefault="00585C49" w:rsidP="00D62FC3">
            <w:pPr>
              <w:rPr>
                <w:b/>
              </w:rPr>
            </w:pPr>
            <w:r w:rsidRPr="009C1E9A">
              <w:rPr>
                <w:b/>
                <w:u w:val="single"/>
              </w:rPr>
              <w:t>RULEMAKING A</w:t>
            </w:r>
            <w:r w:rsidRPr="009C1E9A">
              <w:rPr>
                <w:b/>
                <w:u w:val="single"/>
              </w:rPr>
              <w:t>UTHORITY</w:t>
            </w:r>
            <w:r>
              <w:rPr>
                <w:b/>
              </w:rPr>
              <w:t xml:space="preserve"> </w:t>
            </w:r>
          </w:p>
          <w:p w:rsidR="008423E4" w:rsidRDefault="00585C49" w:rsidP="00D62FC3"/>
          <w:p w:rsidR="00EB26BF" w:rsidRDefault="00585C49" w:rsidP="00D62FC3">
            <w:pPr>
              <w:pStyle w:val="Header"/>
              <w:tabs>
                <w:tab w:val="clear" w:pos="4320"/>
                <w:tab w:val="clear" w:pos="8640"/>
              </w:tabs>
              <w:jc w:val="both"/>
            </w:pPr>
            <w:r>
              <w:t>It is the committee's opinion that rulemaking authority is expressly granted to the commissioner</w:t>
            </w:r>
            <w:r>
              <w:t xml:space="preserve"> of</w:t>
            </w:r>
            <w:r>
              <w:t xml:space="preserve"> </w:t>
            </w:r>
            <w:r w:rsidRPr="001E722A">
              <w:t>the Department of Family and Protective Services</w:t>
            </w:r>
            <w:r>
              <w:t xml:space="preserve"> in </w:t>
            </w:r>
            <w:r>
              <w:t>SECTION 1</w:t>
            </w:r>
            <w:r>
              <w:t xml:space="preserve"> </w:t>
            </w:r>
            <w:r>
              <w:t xml:space="preserve">and to </w:t>
            </w:r>
            <w:r w:rsidRPr="00A60C41">
              <w:t xml:space="preserve">the executive commissioner of the Health and Human Services Commission </w:t>
            </w:r>
            <w:r>
              <w:t xml:space="preserve">in SECTION 10 </w:t>
            </w:r>
            <w:r>
              <w:t>of this bill.</w:t>
            </w:r>
          </w:p>
          <w:p w:rsidR="008423E4" w:rsidRPr="00E21FDC" w:rsidRDefault="00585C49" w:rsidP="00D62FC3">
            <w:pPr>
              <w:rPr>
                <w:b/>
              </w:rPr>
            </w:pPr>
          </w:p>
        </w:tc>
      </w:tr>
      <w:tr w:rsidR="00686E66" w:rsidTr="00345119">
        <w:tc>
          <w:tcPr>
            <w:tcW w:w="9576" w:type="dxa"/>
          </w:tcPr>
          <w:p w:rsidR="008423E4" w:rsidRPr="00A8133F" w:rsidRDefault="00585C49" w:rsidP="00D62FC3">
            <w:pPr>
              <w:rPr>
                <w:b/>
              </w:rPr>
            </w:pPr>
            <w:r w:rsidRPr="009C1E9A">
              <w:rPr>
                <w:b/>
                <w:u w:val="single"/>
              </w:rPr>
              <w:t>ANALYSIS</w:t>
            </w:r>
            <w:r>
              <w:rPr>
                <w:b/>
              </w:rPr>
              <w:t xml:space="preserve"> </w:t>
            </w:r>
          </w:p>
          <w:p w:rsidR="008423E4" w:rsidRDefault="00585C49" w:rsidP="00D62FC3"/>
          <w:p w:rsidR="00EA120D" w:rsidRDefault="00585C49" w:rsidP="00D62FC3">
            <w:pPr>
              <w:pStyle w:val="Header"/>
              <w:jc w:val="both"/>
            </w:pPr>
            <w:r w:rsidRPr="000549CD">
              <w:t>S.B. 781</w:t>
            </w:r>
            <w:r>
              <w:t xml:space="preserve"> </w:t>
            </w:r>
            <w:r>
              <w:t xml:space="preserve">amends the Human Resources Code </w:t>
            </w:r>
            <w:r>
              <w:t xml:space="preserve">to require the Department of Family </w:t>
            </w:r>
            <w:r>
              <w:t xml:space="preserve">and </w:t>
            </w:r>
            <w:r>
              <w:t xml:space="preserve">Protective Services (DFPS) to </w:t>
            </w:r>
            <w:r w:rsidRPr="00EA120D">
              <w:t>monitor and coordinate with general residential operations providing treatment services to children or y</w:t>
            </w:r>
            <w:r w:rsidRPr="00EA120D">
              <w:t xml:space="preserve">oung adults with emotional disorders to maintain and improve the quality of residential child-care services purchased by </w:t>
            </w:r>
            <w:r>
              <w:t xml:space="preserve">DFPS. The bill requires DFPS, in implementing </w:t>
            </w:r>
            <w:r>
              <w:t>such</w:t>
            </w:r>
            <w:r>
              <w:t xml:space="preserve"> requirements, to consider any information DFPS determines relevant to assess the abi</w:t>
            </w:r>
            <w:r>
              <w:t>lity of a contractor or potential contractor to provide quality residential</w:t>
            </w:r>
            <w:r>
              <w:t xml:space="preserve"> child-care services, including the following:</w:t>
            </w:r>
          </w:p>
          <w:p w:rsidR="00EA120D" w:rsidRDefault="00585C49" w:rsidP="00D62FC3">
            <w:pPr>
              <w:pStyle w:val="Header"/>
              <w:numPr>
                <w:ilvl w:val="0"/>
                <w:numId w:val="1"/>
              </w:numPr>
              <w:spacing w:before="120" w:after="120"/>
              <w:jc w:val="both"/>
            </w:pPr>
            <w:r>
              <w:t xml:space="preserve">the strength of the operational plan and all required components of the operational plan </w:t>
            </w:r>
            <w:r w:rsidRPr="00A86BC3">
              <w:t xml:space="preserve">described </w:t>
            </w:r>
            <w:r w:rsidRPr="00A86BC3">
              <w:t>by the bill's provisions;</w:t>
            </w:r>
          </w:p>
          <w:p w:rsidR="00EA120D" w:rsidRDefault="00585C49" w:rsidP="00D62FC3">
            <w:pPr>
              <w:pStyle w:val="Header"/>
              <w:numPr>
                <w:ilvl w:val="0"/>
                <w:numId w:val="1"/>
              </w:numPr>
              <w:spacing w:before="120" w:after="120"/>
              <w:jc w:val="both"/>
            </w:pPr>
            <w:r>
              <w:t xml:space="preserve">the </w:t>
            </w:r>
            <w:r>
              <w:t>regulatory history of the contractor; and</w:t>
            </w:r>
          </w:p>
          <w:p w:rsidR="00EA120D" w:rsidRDefault="00585C49" w:rsidP="00D62FC3">
            <w:pPr>
              <w:pStyle w:val="Header"/>
              <w:numPr>
                <w:ilvl w:val="0"/>
                <w:numId w:val="1"/>
              </w:numPr>
              <w:spacing w:before="120" w:after="120"/>
              <w:jc w:val="both"/>
            </w:pPr>
            <w:r>
              <w:t xml:space="preserve">the history of the contractor on satisfying </w:t>
            </w:r>
            <w:r>
              <w:t>certain</w:t>
            </w:r>
            <w:r>
              <w:t xml:space="preserve"> performance measures</w:t>
            </w:r>
            <w:r>
              <w:t>.</w:t>
            </w:r>
          </w:p>
          <w:p w:rsidR="00AF1F37" w:rsidRDefault="00585C49" w:rsidP="00D62FC3">
            <w:pPr>
              <w:pStyle w:val="Header"/>
              <w:jc w:val="both"/>
            </w:pPr>
          </w:p>
          <w:p w:rsidR="00EA120D" w:rsidRDefault="00585C49" w:rsidP="00D62FC3">
            <w:pPr>
              <w:pStyle w:val="Header"/>
              <w:jc w:val="both"/>
            </w:pPr>
            <w:r w:rsidRPr="000549CD">
              <w:t>S.B. 781</w:t>
            </w:r>
            <w:r>
              <w:t xml:space="preserve"> </w:t>
            </w:r>
            <w:r>
              <w:t>requires DFPS to</w:t>
            </w:r>
            <w:r w:rsidRPr="002F1804">
              <w:t xml:space="preserve"> develop a strategic plan regarding the placement of children in settings eligible for federal financial participa</w:t>
            </w:r>
            <w:r w:rsidRPr="002F1804">
              <w:t>tion under the requirements of the federal Family First P</w:t>
            </w:r>
            <w:r>
              <w:t xml:space="preserve">revention Services Act and sets out the required components of the plan. </w:t>
            </w:r>
            <w:r>
              <w:t xml:space="preserve">The bill requires DFPS, not later than September 1, 2020, to </w:t>
            </w:r>
            <w:r w:rsidRPr="006E6664">
              <w:t>submit the plan to the Senate Health and Human Services Committee</w:t>
            </w:r>
            <w:r w:rsidRPr="006E6664">
              <w:t>, the Senate Finance Committee, the House Committee on Human Services, the House Committee on Public Health, and the House Appropriations Committee.</w:t>
            </w:r>
          </w:p>
          <w:p w:rsidR="002F1804" w:rsidRDefault="00585C49" w:rsidP="00D62FC3">
            <w:pPr>
              <w:pStyle w:val="Header"/>
              <w:jc w:val="both"/>
            </w:pPr>
          </w:p>
          <w:p w:rsidR="00CC4A7B" w:rsidRDefault="00585C49" w:rsidP="00D62FC3">
            <w:pPr>
              <w:pStyle w:val="Header"/>
              <w:jc w:val="both"/>
            </w:pPr>
            <w:r w:rsidRPr="000549CD">
              <w:t>S.B. 781</w:t>
            </w:r>
            <w:r>
              <w:t xml:space="preserve"> requires DFPS </w:t>
            </w:r>
            <w:r>
              <w:t xml:space="preserve">to </w:t>
            </w:r>
            <w:r>
              <w:t xml:space="preserve">provide for the regulation of </w:t>
            </w:r>
            <w:r>
              <w:t>a</w:t>
            </w:r>
            <w:r>
              <w:t xml:space="preserve"> general residential operation that provides care</w:t>
            </w:r>
            <w:r>
              <w:t xml:space="preserve"> for </w:t>
            </w:r>
            <w:r>
              <w:t xml:space="preserve">seven </w:t>
            </w:r>
            <w:r>
              <w:t>or more children or young adults and provides treatment services for children or young adults with emotional disorders</w:t>
            </w:r>
            <w:r>
              <w:t>.</w:t>
            </w:r>
            <w:r>
              <w:t xml:space="preserve"> </w:t>
            </w:r>
            <w:r>
              <w:t>The bill requires a person applying for a license to operate such a</w:t>
            </w:r>
            <w:r>
              <w:t>n operation</w:t>
            </w:r>
            <w:r>
              <w:t xml:space="preserve"> </w:t>
            </w:r>
            <w:r>
              <w:t>to submit an operation</w:t>
            </w:r>
            <w:r>
              <w:t>al</w:t>
            </w:r>
            <w:r>
              <w:t xml:space="preserve"> plan for the proposed</w:t>
            </w:r>
            <w:r>
              <w:t xml:space="preserve"> center to the Health and Human Services Commission (HHSC)</w:t>
            </w:r>
            <w:r>
              <w:t>.</w:t>
            </w:r>
            <w:r>
              <w:t xml:space="preserve"> </w:t>
            </w:r>
          </w:p>
          <w:p w:rsidR="00CC4A7B" w:rsidRDefault="00585C49" w:rsidP="00D62FC3">
            <w:pPr>
              <w:pStyle w:val="Header"/>
              <w:jc w:val="both"/>
            </w:pPr>
          </w:p>
          <w:p w:rsidR="00CC4A7B" w:rsidRDefault="00585C49" w:rsidP="00D62FC3">
            <w:pPr>
              <w:pStyle w:val="Header"/>
              <w:jc w:val="both"/>
            </w:pPr>
            <w:r w:rsidRPr="000549CD">
              <w:t>S.B. 781</w:t>
            </w:r>
            <w:r>
              <w:t xml:space="preserve"> </w:t>
            </w:r>
            <w:r>
              <w:t xml:space="preserve">requires the executive commissioner of HHSC to adopt rules regarding the information that must be included in the operational plan, </w:t>
            </w:r>
            <w:r>
              <w:t xml:space="preserve">the </w:t>
            </w:r>
            <w:r>
              <w:t>HHSC review of the operational plan, and the basi</w:t>
            </w:r>
            <w:r>
              <w:t xml:space="preserve">s of </w:t>
            </w:r>
            <w:r>
              <w:t xml:space="preserve">the </w:t>
            </w:r>
            <w:r>
              <w:t xml:space="preserve">HHSC determination on whether the plan is complete or incomplete and whether to deny or approve the plan. The bill </w:t>
            </w:r>
            <w:r>
              <w:t xml:space="preserve">sets out </w:t>
            </w:r>
            <w:r>
              <w:t xml:space="preserve">provisions relating to </w:t>
            </w:r>
            <w:r>
              <w:t>the</w:t>
            </w:r>
            <w:r>
              <w:t xml:space="preserve"> contents of the operational plan</w:t>
            </w:r>
            <w:r>
              <w:t xml:space="preserve"> and</w:t>
            </w:r>
            <w:r>
              <w:t xml:space="preserve"> requires a </w:t>
            </w:r>
            <w:r w:rsidRPr="0047374B">
              <w:t>person applying for a license to operate a gene</w:t>
            </w:r>
            <w:r>
              <w:t>r</w:t>
            </w:r>
            <w:r>
              <w:t xml:space="preserve">al residential operation to </w:t>
            </w:r>
            <w:r w:rsidRPr="0047374B">
              <w:t xml:space="preserve">state in the application if the proposed operation will provide services to children who are victims of human trafficking but </w:t>
            </w:r>
            <w:r>
              <w:t xml:space="preserve">does not </w:t>
            </w:r>
            <w:r w:rsidRPr="0047374B">
              <w:t>requ</w:t>
            </w:r>
            <w:r>
              <w:t xml:space="preserve">ire a person </w:t>
            </w:r>
            <w:r w:rsidRPr="0047374B">
              <w:t>to include this information in the operational plan.</w:t>
            </w:r>
            <w:r>
              <w:t xml:space="preserve"> </w:t>
            </w:r>
            <w:r>
              <w:t xml:space="preserve">The bill </w:t>
            </w:r>
            <w:r>
              <w:t xml:space="preserve">requires HHSC to approve the proposed center's operational plan before </w:t>
            </w:r>
            <w:r>
              <w:t xml:space="preserve">holding </w:t>
            </w:r>
            <w:r>
              <w:t xml:space="preserve">a </w:t>
            </w:r>
            <w:r>
              <w:t xml:space="preserve">hearing on the license application </w:t>
            </w:r>
            <w:r>
              <w:t>or granting a license to operate a general residential operation</w:t>
            </w:r>
            <w:r>
              <w:t xml:space="preserve">. </w:t>
            </w:r>
          </w:p>
          <w:p w:rsidR="00CC4A7B" w:rsidRDefault="00585C49" w:rsidP="00D62FC3">
            <w:pPr>
              <w:pStyle w:val="Header"/>
              <w:jc w:val="both"/>
            </w:pPr>
          </w:p>
          <w:p w:rsidR="00DB137B" w:rsidRDefault="00585C49" w:rsidP="00D62FC3">
            <w:pPr>
              <w:pStyle w:val="Header"/>
              <w:jc w:val="both"/>
            </w:pPr>
            <w:r w:rsidRPr="000549CD">
              <w:t>S.B. 781</w:t>
            </w:r>
            <w:r>
              <w:t xml:space="preserve"> </w:t>
            </w:r>
            <w:r>
              <w:t xml:space="preserve">sets out </w:t>
            </w:r>
            <w:r>
              <w:t xml:space="preserve">the factors </w:t>
            </w:r>
            <w:r>
              <w:t xml:space="preserve">HHSC </w:t>
            </w:r>
            <w:r>
              <w:t xml:space="preserve">may </w:t>
            </w:r>
            <w:r>
              <w:t xml:space="preserve">consider in </w:t>
            </w:r>
            <w:r>
              <w:t>evaluating an</w:t>
            </w:r>
            <w:r>
              <w:t xml:space="preserve"> </w:t>
            </w:r>
            <w:r>
              <w:t>application</w:t>
            </w:r>
            <w:r>
              <w:t xml:space="preserve"> for a license and sets out the circumstances under which HHSC may deny an application. </w:t>
            </w:r>
            <w:r>
              <w:t xml:space="preserve">The bill makes confidential and exempt from disclosure by HHSC any information relating to the </w:t>
            </w:r>
            <w:r w:rsidRPr="00E90D0F">
              <w:t>provi</w:t>
            </w:r>
            <w:r>
              <w:t>sion</w:t>
            </w:r>
            <w:r w:rsidRPr="00E90D0F">
              <w:t xml:space="preserve"> </w:t>
            </w:r>
            <w:r>
              <w:t xml:space="preserve">of </w:t>
            </w:r>
            <w:r w:rsidRPr="00E90D0F">
              <w:t>services to victims of human trafficking</w:t>
            </w:r>
            <w:r>
              <w:t xml:space="preserve"> submitte</w:t>
            </w:r>
            <w:r>
              <w:t xml:space="preserve">d by an applicant who will provide </w:t>
            </w:r>
            <w:r w:rsidRPr="00E90D0F">
              <w:t xml:space="preserve">services </w:t>
            </w:r>
            <w:r>
              <w:t xml:space="preserve">to </w:t>
            </w:r>
            <w:r>
              <w:t>such</w:t>
            </w:r>
            <w:r w:rsidRPr="00E90D0F">
              <w:t xml:space="preserve"> victims</w:t>
            </w:r>
            <w:r>
              <w:t xml:space="preserve"> </w:t>
            </w:r>
            <w:r>
              <w:t xml:space="preserve">and establishes that such an applicant is not required to disclose any such information at </w:t>
            </w:r>
            <w:r w:rsidRPr="00F47BC2">
              <w:t xml:space="preserve">a hearing </w:t>
            </w:r>
            <w:r>
              <w:t>on the applicant's license application.</w:t>
            </w:r>
            <w:r>
              <w:t xml:space="preserve"> </w:t>
            </w:r>
          </w:p>
          <w:p w:rsidR="00DB137B" w:rsidRDefault="00585C49" w:rsidP="00D62FC3">
            <w:pPr>
              <w:pStyle w:val="Header"/>
              <w:jc w:val="both"/>
            </w:pPr>
          </w:p>
          <w:p w:rsidR="00445E46" w:rsidRDefault="00585C49" w:rsidP="00D62FC3">
            <w:pPr>
              <w:pStyle w:val="Header"/>
              <w:jc w:val="both"/>
            </w:pPr>
            <w:r w:rsidRPr="000549CD">
              <w:t>S.B. 781</w:t>
            </w:r>
            <w:r>
              <w:t xml:space="preserve"> </w:t>
            </w:r>
            <w:r>
              <w:t xml:space="preserve">requires </w:t>
            </w:r>
            <w:r>
              <w:t xml:space="preserve">HHSC to collaborate with </w:t>
            </w:r>
            <w:r w:rsidRPr="00980D3D">
              <w:t xml:space="preserve">the Texas </w:t>
            </w:r>
            <w:r w:rsidRPr="00980D3D">
              <w:t xml:space="preserve">Education Agency </w:t>
            </w:r>
            <w:r>
              <w:t>to determine best practices for educational services in a general residential operation, including the most effective educational plans and best practices for implementing those plans. The bill requires DFPS to make available on the DFPS w</w:t>
            </w:r>
            <w:r>
              <w:t xml:space="preserve">ebsite information and training regarding trauma-informed practices to assist school districts with training district employees by increasing staff awareness of trauma-informed care. </w:t>
            </w:r>
            <w:r>
              <w:t xml:space="preserve">The bill </w:t>
            </w:r>
            <w:r>
              <w:t>provides for</w:t>
            </w:r>
            <w:r>
              <w:t xml:space="preserve"> hearing</w:t>
            </w:r>
            <w:r>
              <w:t>s</w:t>
            </w:r>
            <w:r>
              <w:t xml:space="preserve"> </w:t>
            </w:r>
            <w:r>
              <w:t>before</w:t>
            </w:r>
            <w:r>
              <w:t xml:space="preserve"> the </w:t>
            </w:r>
            <w:r>
              <w:t>renewal of a</w:t>
            </w:r>
            <w:r>
              <w:t>n operation</w:t>
            </w:r>
            <w:r>
              <w:t xml:space="preserve">'s </w:t>
            </w:r>
            <w:r>
              <w:t>license</w:t>
            </w:r>
            <w:r>
              <w:t>.</w:t>
            </w:r>
            <w:r>
              <w:t xml:space="preserve"> </w:t>
            </w:r>
          </w:p>
          <w:p w:rsidR="006808EF" w:rsidRDefault="00585C49" w:rsidP="00D62FC3">
            <w:pPr>
              <w:pStyle w:val="Header"/>
              <w:jc w:val="both"/>
            </w:pPr>
          </w:p>
          <w:p w:rsidR="003F7CDC" w:rsidRDefault="00585C49" w:rsidP="00D62FC3">
            <w:pPr>
              <w:pStyle w:val="Header"/>
              <w:jc w:val="both"/>
            </w:pPr>
            <w:r w:rsidRPr="000549CD">
              <w:t>S.B. 781</w:t>
            </w:r>
            <w:r>
              <w:t xml:space="preserve"> </w:t>
            </w:r>
            <w:r>
              <w:t>requires the</w:t>
            </w:r>
            <w:r>
              <w:t xml:space="preserve"> commissioner of</w:t>
            </w:r>
            <w:r>
              <w:t xml:space="preserve"> </w:t>
            </w:r>
            <w:r>
              <w:t xml:space="preserve">DFPS </w:t>
            </w:r>
            <w:r>
              <w:t xml:space="preserve">by </w:t>
            </w:r>
            <w:r>
              <w:t xml:space="preserve">rule to </w:t>
            </w:r>
            <w:r>
              <w:t xml:space="preserve">establish </w:t>
            </w:r>
            <w:r>
              <w:t xml:space="preserve">the </w:t>
            </w:r>
            <w:r>
              <w:t xml:space="preserve">DFPS strategy </w:t>
            </w:r>
            <w:r>
              <w:t xml:space="preserve">to </w:t>
            </w:r>
            <w:r>
              <w:t xml:space="preserve">develop trauma-informed protocols for </w:t>
            </w:r>
            <w:r>
              <w:t>reduc</w:t>
            </w:r>
            <w:r>
              <w:t>ing</w:t>
            </w:r>
            <w:r>
              <w:t xml:space="preserve"> the number of incidents in which a child in DFPS conservatorship runs away from a residential treatment center an</w:t>
            </w:r>
            <w:r>
              <w:t>d</w:t>
            </w:r>
            <w:r>
              <w:t xml:space="preserve"> </w:t>
            </w:r>
            <w:r>
              <w:t xml:space="preserve">to </w:t>
            </w:r>
            <w:r w:rsidRPr="00904EBE">
              <w:t xml:space="preserve">balance measures aimed at protecting child safety with federal and state requirements related to normalcy and decision making under the reasonable and prudent parent standard prescribed by </w:t>
            </w:r>
            <w:r>
              <w:t xml:space="preserve">federal law </w:t>
            </w:r>
            <w:r w:rsidRPr="00904EBE">
              <w:t xml:space="preserve">and </w:t>
            </w:r>
            <w:r>
              <w:t>Family Code</w:t>
            </w:r>
            <w:r>
              <w:t xml:space="preserve"> provisions relating to age-appropr</w:t>
            </w:r>
            <w:r>
              <w:t>iate normalcy activities in child welfare services</w:t>
            </w:r>
            <w:r>
              <w:t xml:space="preserve"> and a standard of care</w:t>
            </w:r>
            <w:r>
              <w:t>.</w:t>
            </w:r>
            <w:r>
              <w:t xml:space="preserve"> </w:t>
            </w:r>
          </w:p>
          <w:p w:rsidR="003F7CDC" w:rsidRDefault="00585C49" w:rsidP="00D62FC3">
            <w:pPr>
              <w:pStyle w:val="Header"/>
              <w:jc w:val="both"/>
            </w:pPr>
          </w:p>
          <w:p w:rsidR="002F1804" w:rsidRDefault="00585C49" w:rsidP="00D62FC3">
            <w:pPr>
              <w:pStyle w:val="Header"/>
              <w:jc w:val="both"/>
            </w:pPr>
            <w:r w:rsidRPr="000549CD">
              <w:t>S.B. 781</w:t>
            </w:r>
            <w:r>
              <w:t xml:space="preserve"> </w:t>
            </w:r>
            <w:r>
              <w:t>establishes that</w:t>
            </w:r>
            <w:r>
              <w:t xml:space="preserve"> the requirement to wa</w:t>
            </w:r>
            <w:r>
              <w:t>i</w:t>
            </w:r>
            <w:r>
              <w:t>ve certain notice and hearing requirements imposed on an applica</w:t>
            </w:r>
            <w:r>
              <w:t>nt</w:t>
            </w:r>
            <w:r>
              <w:t xml:space="preserve"> who submits an application to provide trafficking victim service</w:t>
            </w:r>
            <w:r>
              <w:t>s at the applicant's general residential operation does not apply with respect to</w:t>
            </w:r>
            <w:r>
              <w:t xml:space="preserve"> </w:t>
            </w:r>
            <w:r w:rsidRPr="00254D11">
              <w:t>an applicant who submits an application for</w:t>
            </w:r>
            <w:r>
              <w:t xml:space="preserve"> a</w:t>
            </w:r>
            <w:r>
              <w:t xml:space="preserve"> </w:t>
            </w:r>
            <w:r w:rsidRPr="00EA120D">
              <w:t>license for a general residential operation that provides services to children or young adults with emotional disorders</w:t>
            </w:r>
            <w:r>
              <w:t>.</w:t>
            </w:r>
            <w:r w:rsidRPr="00EA120D">
              <w:t xml:space="preserve"> </w:t>
            </w:r>
          </w:p>
          <w:p w:rsidR="002F1804" w:rsidRDefault="00585C49" w:rsidP="00D62FC3">
            <w:pPr>
              <w:pStyle w:val="Header"/>
              <w:jc w:val="both"/>
            </w:pPr>
          </w:p>
          <w:p w:rsidR="008F4BD3" w:rsidRDefault="00585C49" w:rsidP="00D62FC3">
            <w:pPr>
              <w:pStyle w:val="Header"/>
              <w:jc w:val="both"/>
            </w:pPr>
            <w:r>
              <w:t xml:space="preserve">S.B. </w:t>
            </w:r>
            <w:r>
              <w:t>781</w:t>
            </w:r>
            <w:r>
              <w:t xml:space="preserve"> </w:t>
            </w:r>
            <w:r w:rsidRPr="0053496A">
              <w:t>removes the option for an applicable child-care facility or family home found to be repeatedly noncompliant with standards that do not endanger the health and safety of children to be scheduled for evaluation rather than having the applicable license o</w:t>
            </w:r>
            <w:r w:rsidRPr="0053496A">
              <w:t>r registration revoked</w:t>
            </w:r>
            <w:r>
              <w:t xml:space="preserve">. </w:t>
            </w:r>
            <w:r>
              <w:t xml:space="preserve">The bill prohibits DFPS from issuing </w:t>
            </w:r>
            <w:r w:rsidRPr="008F4BD3">
              <w:t>a license, listing, re</w:t>
            </w:r>
            <w:r>
              <w:t xml:space="preserve">gistration, or certification to </w:t>
            </w:r>
            <w:r>
              <w:t>a</w:t>
            </w:r>
            <w:r>
              <w:t xml:space="preserve"> </w:t>
            </w:r>
            <w:r w:rsidRPr="008F4BD3">
              <w:t>person</w:t>
            </w:r>
            <w:r>
              <w:t xml:space="preserve"> </w:t>
            </w:r>
            <w:r w:rsidRPr="00296E1F">
              <w:t xml:space="preserve">who in lieu of disciplinary action voluntarily closed a facility or family home or relinquished the person's license, listing, </w:t>
            </w:r>
            <w:r w:rsidRPr="00296E1F">
              <w:t>registration, or certification</w:t>
            </w:r>
            <w:r>
              <w:t xml:space="preserve"> </w:t>
            </w:r>
            <w:r>
              <w:t>before the fifth anniversary of the date on which:</w:t>
            </w:r>
          </w:p>
          <w:p w:rsidR="008F4BD3" w:rsidRDefault="00585C49" w:rsidP="00D62FC3">
            <w:pPr>
              <w:pStyle w:val="Header"/>
              <w:numPr>
                <w:ilvl w:val="0"/>
                <w:numId w:val="2"/>
              </w:numPr>
              <w:spacing w:before="120" w:after="120"/>
              <w:jc w:val="both"/>
            </w:pPr>
            <w:r>
              <w:t xml:space="preserve">the revocation takes effect by </w:t>
            </w:r>
            <w:r>
              <w:t xml:space="preserve">DFPS </w:t>
            </w:r>
            <w:r>
              <w:t>or court order;</w:t>
            </w:r>
          </w:p>
          <w:p w:rsidR="008F4BD3" w:rsidRDefault="00585C49" w:rsidP="00D62FC3">
            <w:pPr>
              <w:pStyle w:val="Header"/>
              <w:numPr>
                <w:ilvl w:val="0"/>
                <w:numId w:val="2"/>
              </w:numPr>
              <w:spacing w:before="120" w:after="120"/>
              <w:jc w:val="both"/>
            </w:pPr>
            <w:r>
              <w:t>the decision to deny the application is final;</w:t>
            </w:r>
          </w:p>
          <w:p w:rsidR="008F4BD3" w:rsidRDefault="00585C49" w:rsidP="00D62FC3">
            <w:pPr>
              <w:pStyle w:val="Header"/>
              <w:numPr>
                <w:ilvl w:val="0"/>
                <w:numId w:val="2"/>
              </w:numPr>
              <w:spacing w:before="120" w:after="120"/>
              <w:jc w:val="both"/>
            </w:pPr>
            <w:r>
              <w:t>the facility or family home is closed; or</w:t>
            </w:r>
          </w:p>
          <w:p w:rsidR="00590BB8" w:rsidRDefault="00585C49" w:rsidP="00D62FC3">
            <w:pPr>
              <w:pStyle w:val="Header"/>
              <w:numPr>
                <w:ilvl w:val="0"/>
                <w:numId w:val="2"/>
              </w:numPr>
              <w:spacing w:before="120" w:after="120"/>
              <w:jc w:val="both"/>
            </w:pPr>
            <w:r>
              <w:t>the license, listing, registratio</w:t>
            </w:r>
            <w:r>
              <w:t>n, or certification is relinquished.</w:t>
            </w:r>
          </w:p>
          <w:p w:rsidR="006E6664" w:rsidRDefault="00585C49" w:rsidP="00D62FC3">
            <w:pPr>
              <w:pStyle w:val="Header"/>
              <w:jc w:val="both"/>
            </w:pPr>
          </w:p>
          <w:p w:rsidR="006808EF" w:rsidRDefault="00585C49" w:rsidP="00D62FC3">
            <w:pPr>
              <w:pStyle w:val="Header"/>
              <w:jc w:val="both"/>
            </w:pPr>
            <w:r>
              <w:t xml:space="preserve">S.B. 781 </w:t>
            </w:r>
            <w:r>
              <w:t xml:space="preserve">establishes that DFPS and HHSC are required to implement </w:t>
            </w:r>
            <w:r w:rsidRPr="00744C90">
              <w:t xml:space="preserve">a provision of </w:t>
            </w:r>
            <w:r>
              <w:t xml:space="preserve">the bill </w:t>
            </w:r>
            <w:r w:rsidRPr="00744C90">
              <w:t xml:space="preserve">only if the legislature appropriates money specifically </w:t>
            </w:r>
            <w:r>
              <w:t>for that purpose</w:t>
            </w:r>
            <w:r>
              <w:t>.</w:t>
            </w:r>
            <w:r>
              <w:t xml:space="preserve"> </w:t>
            </w:r>
            <w:r>
              <w:t>If</w:t>
            </w:r>
            <w:r>
              <w:t xml:space="preserve"> the legislature does not appropriate money</w:t>
            </w:r>
            <w:r>
              <w:t xml:space="preserve"> </w:t>
            </w:r>
            <w:r w:rsidRPr="00744C90">
              <w:t>specific</w:t>
            </w:r>
            <w:r w:rsidRPr="00744C90">
              <w:t xml:space="preserve">ally </w:t>
            </w:r>
            <w:r>
              <w:t>for that purpose</w:t>
            </w:r>
            <w:r>
              <w:t xml:space="preserve">, DFPS and HHSC </w:t>
            </w:r>
            <w:r>
              <w:t xml:space="preserve">may, but are not required </w:t>
            </w:r>
            <w:r>
              <w:t>to</w:t>
            </w:r>
            <w:r>
              <w:t>,</w:t>
            </w:r>
            <w:r>
              <w:t xml:space="preserve"> </w:t>
            </w:r>
            <w:r w:rsidRPr="00744C90">
              <w:t>i</w:t>
            </w:r>
            <w:r>
              <w:t xml:space="preserve">mplement a provision of </w:t>
            </w:r>
            <w:r>
              <w:t>the</w:t>
            </w:r>
            <w:r>
              <w:t xml:space="preserve"> bill</w:t>
            </w:r>
            <w:r w:rsidRPr="00744C90">
              <w:t xml:space="preserve"> using other appropriations available for that purpose.</w:t>
            </w:r>
            <w:r>
              <w:t xml:space="preserve">  </w:t>
            </w:r>
          </w:p>
          <w:p w:rsidR="008423E4" w:rsidRPr="00835628" w:rsidRDefault="00585C49" w:rsidP="00D62FC3">
            <w:pPr>
              <w:rPr>
                <w:b/>
              </w:rPr>
            </w:pPr>
          </w:p>
        </w:tc>
      </w:tr>
      <w:tr w:rsidR="00686E66" w:rsidTr="00345119">
        <w:tc>
          <w:tcPr>
            <w:tcW w:w="9576" w:type="dxa"/>
          </w:tcPr>
          <w:p w:rsidR="008423E4" w:rsidRPr="00A8133F" w:rsidRDefault="00585C49" w:rsidP="00D62FC3">
            <w:pPr>
              <w:rPr>
                <w:b/>
              </w:rPr>
            </w:pPr>
            <w:r w:rsidRPr="009C1E9A">
              <w:rPr>
                <w:b/>
                <w:u w:val="single"/>
              </w:rPr>
              <w:t>EFFECTIVE DATE</w:t>
            </w:r>
            <w:r>
              <w:rPr>
                <w:b/>
              </w:rPr>
              <w:t xml:space="preserve"> </w:t>
            </w:r>
          </w:p>
          <w:p w:rsidR="008423E4" w:rsidRDefault="00585C49" w:rsidP="00D62FC3"/>
          <w:p w:rsidR="008423E4" w:rsidRPr="003624F2" w:rsidRDefault="00585C49" w:rsidP="00D62FC3">
            <w:pPr>
              <w:pStyle w:val="Header"/>
              <w:tabs>
                <w:tab w:val="clear" w:pos="4320"/>
                <w:tab w:val="clear" w:pos="8640"/>
              </w:tabs>
              <w:jc w:val="both"/>
            </w:pPr>
            <w:r>
              <w:t>September 1, 2019.</w:t>
            </w:r>
          </w:p>
          <w:p w:rsidR="008423E4" w:rsidRPr="00233FDB" w:rsidRDefault="00585C49" w:rsidP="00D62FC3">
            <w:pPr>
              <w:rPr>
                <w:b/>
              </w:rPr>
            </w:pPr>
          </w:p>
        </w:tc>
      </w:tr>
    </w:tbl>
    <w:p w:rsidR="00631996" w:rsidRPr="00631996" w:rsidRDefault="00585C49" w:rsidP="00631996"/>
    <w:sectPr w:rsidR="00631996" w:rsidRPr="00631996"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5C49">
      <w:r>
        <w:separator/>
      </w:r>
    </w:p>
  </w:endnote>
  <w:endnote w:type="continuationSeparator" w:id="0">
    <w:p w:rsidR="00000000" w:rsidRDefault="0058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85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86E66" w:rsidTr="009C1E9A">
      <w:trPr>
        <w:cantSplit/>
      </w:trPr>
      <w:tc>
        <w:tcPr>
          <w:tcW w:w="0" w:type="pct"/>
        </w:tcPr>
        <w:p w:rsidR="00137D90" w:rsidRDefault="00585C49" w:rsidP="009C1E9A">
          <w:pPr>
            <w:pStyle w:val="Footer"/>
            <w:tabs>
              <w:tab w:val="clear" w:pos="8640"/>
              <w:tab w:val="right" w:pos="9360"/>
            </w:tabs>
          </w:pPr>
        </w:p>
      </w:tc>
      <w:tc>
        <w:tcPr>
          <w:tcW w:w="2395" w:type="pct"/>
        </w:tcPr>
        <w:p w:rsidR="00137D90" w:rsidRDefault="00585C49" w:rsidP="009C1E9A">
          <w:pPr>
            <w:pStyle w:val="Footer"/>
            <w:tabs>
              <w:tab w:val="clear" w:pos="8640"/>
              <w:tab w:val="right" w:pos="9360"/>
            </w:tabs>
          </w:pPr>
        </w:p>
        <w:p w:rsidR="001A4310" w:rsidRDefault="00585C49" w:rsidP="009C1E9A">
          <w:pPr>
            <w:pStyle w:val="Footer"/>
            <w:tabs>
              <w:tab w:val="clear" w:pos="8640"/>
              <w:tab w:val="right" w:pos="9360"/>
            </w:tabs>
          </w:pPr>
        </w:p>
        <w:p w:rsidR="00137D90" w:rsidRDefault="00585C49" w:rsidP="009C1E9A">
          <w:pPr>
            <w:pStyle w:val="Footer"/>
            <w:tabs>
              <w:tab w:val="clear" w:pos="8640"/>
              <w:tab w:val="right" w:pos="9360"/>
            </w:tabs>
          </w:pPr>
        </w:p>
      </w:tc>
      <w:tc>
        <w:tcPr>
          <w:tcW w:w="2453" w:type="pct"/>
        </w:tcPr>
        <w:p w:rsidR="00137D90" w:rsidRDefault="00585C49" w:rsidP="009C1E9A">
          <w:pPr>
            <w:pStyle w:val="Footer"/>
            <w:tabs>
              <w:tab w:val="clear" w:pos="8640"/>
              <w:tab w:val="right" w:pos="9360"/>
            </w:tabs>
            <w:jc w:val="right"/>
          </w:pPr>
        </w:p>
      </w:tc>
    </w:tr>
    <w:tr w:rsidR="00686E66" w:rsidTr="009C1E9A">
      <w:trPr>
        <w:cantSplit/>
      </w:trPr>
      <w:tc>
        <w:tcPr>
          <w:tcW w:w="0" w:type="pct"/>
        </w:tcPr>
        <w:p w:rsidR="00EC379B" w:rsidRDefault="00585C49" w:rsidP="009C1E9A">
          <w:pPr>
            <w:pStyle w:val="Footer"/>
            <w:tabs>
              <w:tab w:val="clear" w:pos="8640"/>
              <w:tab w:val="right" w:pos="9360"/>
            </w:tabs>
          </w:pPr>
        </w:p>
      </w:tc>
      <w:tc>
        <w:tcPr>
          <w:tcW w:w="2395" w:type="pct"/>
        </w:tcPr>
        <w:p w:rsidR="00EC379B" w:rsidRPr="009C1E9A" w:rsidRDefault="00585C49" w:rsidP="009C1E9A">
          <w:pPr>
            <w:pStyle w:val="Footer"/>
            <w:tabs>
              <w:tab w:val="clear" w:pos="8640"/>
              <w:tab w:val="right" w:pos="9360"/>
            </w:tabs>
            <w:rPr>
              <w:rFonts w:ascii="Shruti" w:hAnsi="Shruti"/>
              <w:sz w:val="22"/>
            </w:rPr>
          </w:pPr>
          <w:r>
            <w:rPr>
              <w:rFonts w:ascii="Shruti" w:hAnsi="Shruti"/>
              <w:sz w:val="22"/>
            </w:rPr>
            <w:t>86R 30337</w:t>
          </w:r>
        </w:p>
      </w:tc>
      <w:tc>
        <w:tcPr>
          <w:tcW w:w="2453" w:type="pct"/>
        </w:tcPr>
        <w:p w:rsidR="00EC379B" w:rsidRDefault="00585C49" w:rsidP="009C1E9A">
          <w:pPr>
            <w:pStyle w:val="Footer"/>
            <w:tabs>
              <w:tab w:val="clear" w:pos="8640"/>
              <w:tab w:val="right" w:pos="9360"/>
            </w:tabs>
            <w:jc w:val="right"/>
          </w:pPr>
          <w:r>
            <w:fldChar w:fldCharType="begin"/>
          </w:r>
          <w:r>
            <w:instrText xml:space="preserve"> DOCPROPERTY  OTID  \* MERGEFORMAT </w:instrText>
          </w:r>
          <w:r>
            <w:fldChar w:fldCharType="separate"/>
          </w:r>
          <w:r>
            <w:t>19.118.8</w:t>
          </w:r>
          <w:r>
            <w:fldChar w:fldCharType="end"/>
          </w:r>
        </w:p>
      </w:tc>
    </w:tr>
    <w:tr w:rsidR="00686E66" w:rsidTr="009C1E9A">
      <w:trPr>
        <w:cantSplit/>
      </w:trPr>
      <w:tc>
        <w:tcPr>
          <w:tcW w:w="0" w:type="pct"/>
        </w:tcPr>
        <w:p w:rsidR="00EC379B" w:rsidRDefault="00585C49" w:rsidP="009C1E9A">
          <w:pPr>
            <w:pStyle w:val="Footer"/>
            <w:tabs>
              <w:tab w:val="clear" w:pos="4320"/>
              <w:tab w:val="clear" w:pos="8640"/>
              <w:tab w:val="left" w:pos="2865"/>
            </w:tabs>
          </w:pPr>
        </w:p>
      </w:tc>
      <w:tc>
        <w:tcPr>
          <w:tcW w:w="2395" w:type="pct"/>
        </w:tcPr>
        <w:p w:rsidR="00EC379B" w:rsidRPr="009C1E9A" w:rsidRDefault="00585C49" w:rsidP="009C1E9A">
          <w:pPr>
            <w:pStyle w:val="Footer"/>
            <w:tabs>
              <w:tab w:val="clear" w:pos="4320"/>
              <w:tab w:val="clear" w:pos="8640"/>
              <w:tab w:val="left" w:pos="2865"/>
            </w:tabs>
            <w:rPr>
              <w:rFonts w:ascii="Shruti" w:hAnsi="Shruti"/>
              <w:sz w:val="22"/>
            </w:rPr>
          </w:pPr>
        </w:p>
      </w:tc>
      <w:tc>
        <w:tcPr>
          <w:tcW w:w="2453" w:type="pct"/>
        </w:tcPr>
        <w:p w:rsidR="00EC379B" w:rsidRDefault="00585C49" w:rsidP="006D504F">
          <w:pPr>
            <w:pStyle w:val="Footer"/>
            <w:rPr>
              <w:rStyle w:val="PageNumber"/>
            </w:rPr>
          </w:pPr>
        </w:p>
        <w:p w:rsidR="00EC379B" w:rsidRDefault="00585C49" w:rsidP="009C1E9A">
          <w:pPr>
            <w:pStyle w:val="Footer"/>
            <w:tabs>
              <w:tab w:val="clear" w:pos="8640"/>
              <w:tab w:val="right" w:pos="9360"/>
            </w:tabs>
            <w:jc w:val="right"/>
          </w:pPr>
        </w:p>
      </w:tc>
    </w:tr>
    <w:tr w:rsidR="00686E66" w:rsidTr="009C1E9A">
      <w:trPr>
        <w:cantSplit/>
        <w:trHeight w:val="323"/>
      </w:trPr>
      <w:tc>
        <w:tcPr>
          <w:tcW w:w="0" w:type="pct"/>
          <w:gridSpan w:val="3"/>
        </w:tcPr>
        <w:p w:rsidR="00EC379B" w:rsidRDefault="00585C4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585C49" w:rsidP="009C1E9A">
          <w:pPr>
            <w:pStyle w:val="Footer"/>
            <w:tabs>
              <w:tab w:val="clear" w:pos="8640"/>
              <w:tab w:val="right" w:pos="9360"/>
            </w:tabs>
            <w:jc w:val="center"/>
          </w:pPr>
        </w:p>
      </w:tc>
    </w:tr>
  </w:tbl>
  <w:p w:rsidR="00EC379B" w:rsidRPr="00FF6F72" w:rsidRDefault="00585C4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85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5C49">
      <w:r>
        <w:separator/>
      </w:r>
    </w:p>
  </w:footnote>
  <w:footnote w:type="continuationSeparator" w:id="0">
    <w:p w:rsidR="00000000" w:rsidRDefault="00585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85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85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85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336C0"/>
    <w:multiLevelType w:val="hybridMultilevel"/>
    <w:tmpl w:val="23B0A36C"/>
    <w:lvl w:ilvl="0" w:tplc="05D89746">
      <w:start w:val="1"/>
      <w:numFmt w:val="bullet"/>
      <w:lvlText w:val=""/>
      <w:lvlJc w:val="left"/>
      <w:pPr>
        <w:tabs>
          <w:tab w:val="num" w:pos="720"/>
        </w:tabs>
        <w:ind w:left="720" w:hanging="360"/>
      </w:pPr>
      <w:rPr>
        <w:rFonts w:ascii="Symbol" w:hAnsi="Symbol" w:hint="default"/>
      </w:rPr>
    </w:lvl>
    <w:lvl w:ilvl="1" w:tplc="DFE4B0AC" w:tentative="1">
      <w:start w:val="1"/>
      <w:numFmt w:val="bullet"/>
      <w:lvlText w:val="o"/>
      <w:lvlJc w:val="left"/>
      <w:pPr>
        <w:ind w:left="1440" w:hanging="360"/>
      </w:pPr>
      <w:rPr>
        <w:rFonts w:ascii="Courier New" w:hAnsi="Courier New" w:cs="Courier New" w:hint="default"/>
      </w:rPr>
    </w:lvl>
    <w:lvl w:ilvl="2" w:tplc="3FE81022" w:tentative="1">
      <w:start w:val="1"/>
      <w:numFmt w:val="bullet"/>
      <w:lvlText w:val=""/>
      <w:lvlJc w:val="left"/>
      <w:pPr>
        <w:ind w:left="2160" w:hanging="360"/>
      </w:pPr>
      <w:rPr>
        <w:rFonts w:ascii="Wingdings" w:hAnsi="Wingdings" w:hint="default"/>
      </w:rPr>
    </w:lvl>
    <w:lvl w:ilvl="3" w:tplc="3030EC80" w:tentative="1">
      <w:start w:val="1"/>
      <w:numFmt w:val="bullet"/>
      <w:lvlText w:val=""/>
      <w:lvlJc w:val="left"/>
      <w:pPr>
        <w:ind w:left="2880" w:hanging="360"/>
      </w:pPr>
      <w:rPr>
        <w:rFonts w:ascii="Symbol" w:hAnsi="Symbol" w:hint="default"/>
      </w:rPr>
    </w:lvl>
    <w:lvl w:ilvl="4" w:tplc="8A9C1942" w:tentative="1">
      <w:start w:val="1"/>
      <w:numFmt w:val="bullet"/>
      <w:lvlText w:val="o"/>
      <w:lvlJc w:val="left"/>
      <w:pPr>
        <w:ind w:left="3600" w:hanging="360"/>
      </w:pPr>
      <w:rPr>
        <w:rFonts w:ascii="Courier New" w:hAnsi="Courier New" w:cs="Courier New" w:hint="default"/>
      </w:rPr>
    </w:lvl>
    <w:lvl w:ilvl="5" w:tplc="4EB4A10C" w:tentative="1">
      <w:start w:val="1"/>
      <w:numFmt w:val="bullet"/>
      <w:lvlText w:val=""/>
      <w:lvlJc w:val="left"/>
      <w:pPr>
        <w:ind w:left="4320" w:hanging="360"/>
      </w:pPr>
      <w:rPr>
        <w:rFonts w:ascii="Wingdings" w:hAnsi="Wingdings" w:hint="default"/>
      </w:rPr>
    </w:lvl>
    <w:lvl w:ilvl="6" w:tplc="E2568420" w:tentative="1">
      <w:start w:val="1"/>
      <w:numFmt w:val="bullet"/>
      <w:lvlText w:val=""/>
      <w:lvlJc w:val="left"/>
      <w:pPr>
        <w:ind w:left="5040" w:hanging="360"/>
      </w:pPr>
      <w:rPr>
        <w:rFonts w:ascii="Symbol" w:hAnsi="Symbol" w:hint="default"/>
      </w:rPr>
    </w:lvl>
    <w:lvl w:ilvl="7" w:tplc="66CAEB88" w:tentative="1">
      <w:start w:val="1"/>
      <w:numFmt w:val="bullet"/>
      <w:lvlText w:val="o"/>
      <w:lvlJc w:val="left"/>
      <w:pPr>
        <w:ind w:left="5760" w:hanging="360"/>
      </w:pPr>
      <w:rPr>
        <w:rFonts w:ascii="Courier New" w:hAnsi="Courier New" w:cs="Courier New" w:hint="default"/>
      </w:rPr>
    </w:lvl>
    <w:lvl w:ilvl="8" w:tplc="5A76F6B6" w:tentative="1">
      <w:start w:val="1"/>
      <w:numFmt w:val="bullet"/>
      <w:lvlText w:val=""/>
      <w:lvlJc w:val="left"/>
      <w:pPr>
        <w:ind w:left="6480" w:hanging="360"/>
      </w:pPr>
      <w:rPr>
        <w:rFonts w:ascii="Wingdings" w:hAnsi="Wingdings" w:hint="default"/>
      </w:rPr>
    </w:lvl>
  </w:abstractNum>
  <w:abstractNum w:abstractNumId="1" w15:restartNumberingAfterBreak="0">
    <w:nsid w:val="5A2A578B"/>
    <w:multiLevelType w:val="hybridMultilevel"/>
    <w:tmpl w:val="4F4EB770"/>
    <w:lvl w:ilvl="0" w:tplc="78D4D1A6">
      <w:start w:val="1"/>
      <w:numFmt w:val="bullet"/>
      <w:lvlText w:val=""/>
      <w:lvlJc w:val="left"/>
      <w:pPr>
        <w:tabs>
          <w:tab w:val="num" w:pos="720"/>
        </w:tabs>
        <w:ind w:left="720" w:hanging="360"/>
      </w:pPr>
      <w:rPr>
        <w:rFonts w:ascii="Symbol" w:hAnsi="Symbol" w:hint="default"/>
      </w:rPr>
    </w:lvl>
    <w:lvl w:ilvl="1" w:tplc="80E0A186" w:tentative="1">
      <w:start w:val="1"/>
      <w:numFmt w:val="bullet"/>
      <w:lvlText w:val="o"/>
      <w:lvlJc w:val="left"/>
      <w:pPr>
        <w:ind w:left="1440" w:hanging="360"/>
      </w:pPr>
      <w:rPr>
        <w:rFonts w:ascii="Courier New" w:hAnsi="Courier New" w:cs="Courier New" w:hint="default"/>
      </w:rPr>
    </w:lvl>
    <w:lvl w:ilvl="2" w:tplc="12C42748" w:tentative="1">
      <w:start w:val="1"/>
      <w:numFmt w:val="bullet"/>
      <w:lvlText w:val=""/>
      <w:lvlJc w:val="left"/>
      <w:pPr>
        <w:ind w:left="2160" w:hanging="360"/>
      </w:pPr>
      <w:rPr>
        <w:rFonts w:ascii="Wingdings" w:hAnsi="Wingdings" w:hint="default"/>
      </w:rPr>
    </w:lvl>
    <w:lvl w:ilvl="3" w:tplc="748C793E" w:tentative="1">
      <w:start w:val="1"/>
      <w:numFmt w:val="bullet"/>
      <w:lvlText w:val=""/>
      <w:lvlJc w:val="left"/>
      <w:pPr>
        <w:ind w:left="2880" w:hanging="360"/>
      </w:pPr>
      <w:rPr>
        <w:rFonts w:ascii="Symbol" w:hAnsi="Symbol" w:hint="default"/>
      </w:rPr>
    </w:lvl>
    <w:lvl w:ilvl="4" w:tplc="A462EFBE" w:tentative="1">
      <w:start w:val="1"/>
      <w:numFmt w:val="bullet"/>
      <w:lvlText w:val="o"/>
      <w:lvlJc w:val="left"/>
      <w:pPr>
        <w:ind w:left="3600" w:hanging="360"/>
      </w:pPr>
      <w:rPr>
        <w:rFonts w:ascii="Courier New" w:hAnsi="Courier New" w:cs="Courier New" w:hint="default"/>
      </w:rPr>
    </w:lvl>
    <w:lvl w:ilvl="5" w:tplc="CEE0EFCA" w:tentative="1">
      <w:start w:val="1"/>
      <w:numFmt w:val="bullet"/>
      <w:lvlText w:val=""/>
      <w:lvlJc w:val="left"/>
      <w:pPr>
        <w:ind w:left="4320" w:hanging="360"/>
      </w:pPr>
      <w:rPr>
        <w:rFonts w:ascii="Wingdings" w:hAnsi="Wingdings" w:hint="default"/>
      </w:rPr>
    </w:lvl>
    <w:lvl w:ilvl="6" w:tplc="BE58B988" w:tentative="1">
      <w:start w:val="1"/>
      <w:numFmt w:val="bullet"/>
      <w:lvlText w:val=""/>
      <w:lvlJc w:val="left"/>
      <w:pPr>
        <w:ind w:left="5040" w:hanging="360"/>
      </w:pPr>
      <w:rPr>
        <w:rFonts w:ascii="Symbol" w:hAnsi="Symbol" w:hint="default"/>
      </w:rPr>
    </w:lvl>
    <w:lvl w:ilvl="7" w:tplc="4E8835F4" w:tentative="1">
      <w:start w:val="1"/>
      <w:numFmt w:val="bullet"/>
      <w:lvlText w:val="o"/>
      <w:lvlJc w:val="left"/>
      <w:pPr>
        <w:ind w:left="5760" w:hanging="360"/>
      </w:pPr>
      <w:rPr>
        <w:rFonts w:ascii="Courier New" w:hAnsi="Courier New" w:cs="Courier New" w:hint="default"/>
      </w:rPr>
    </w:lvl>
    <w:lvl w:ilvl="8" w:tplc="23FAB63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66"/>
    <w:rsid w:val="00585C49"/>
    <w:rsid w:val="0068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316E8D-B9F9-4323-9963-593E78B0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751D2"/>
    <w:rPr>
      <w:sz w:val="16"/>
      <w:szCs w:val="16"/>
    </w:rPr>
  </w:style>
  <w:style w:type="paragraph" w:styleId="CommentText">
    <w:name w:val="annotation text"/>
    <w:basedOn w:val="Normal"/>
    <w:link w:val="CommentTextChar"/>
    <w:semiHidden/>
    <w:unhideWhenUsed/>
    <w:rsid w:val="00F751D2"/>
    <w:rPr>
      <w:sz w:val="20"/>
      <w:szCs w:val="20"/>
    </w:rPr>
  </w:style>
  <w:style w:type="character" w:customStyle="1" w:styleId="CommentTextChar">
    <w:name w:val="Comment Text Char"/>
    <w:basedOn w:val="DefaultParagraphFont"/>
    <w:link w:val="CommentText"/>
    <w:semiHidden/>
    <w:rsid w:val="00F751D2"/>
  </w:style>
  <w:style w:type="paragraph" w:styleId="CommentSubject">
    <w:name w:val="annotation subject"/>
    <w:basedOn w:val="CommentText"/>
    <w:next w:val="CommentText"/>
    <w:link w:val="CommentSubjectChar"/>
    <w:semiHidden/>
    <w:unhideWhenUsed/>
    <w:rsid w:val="00F751D2"/>
    <w:rPr>
      <w:b/>
      <w:bCs/>
    </w:rPr>
  </w:style>
  <w:style w:type="character" w:customStyle="1" w:styleId="CommentSubjectChar">
    <w:name w:val="Comment Subject Char"/>
    <w:basedOn w:val="CommentTextChar"/>
    <w:link w:val="CommentSubject"/>
    <w:semiHidden/>
    <w:rsid w:val="00F75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1102</Words>
  <Characters>6174</Characters>
  <Application>Microsoft Office Word</Application>
  <DocSecurity>4</DocSecurity>
  <Lines>121</Lines>
  <Paragraphs>31</Paragraphs>
  <ScaleCrop>false</ScaleCrop>
  <HeadingPairs>
    <vt:vector size="2" baseType="variant">
      <vt:variant>
        <vt:lpstr>Title</vt:lpstr>
      </vt:variant>
      <vt:variant>
        <vt:i4>1</vt:i4>
      </vt:variant>
    </vt:vector>
  </HeadingPairs>
  <TitlesOfParts>
    <vt:vector size="1" baseType="lpstr">
      <vt:lpstr>BA - SB00781 (Committee Report (Unamended))</vt:lpstr>
    </vt:vector>
  </TitlesOfParts>
  <Company>State of Texas</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30337</dc:subject>
  <dc:creator>State of Texas</dc:creator>
  <dc:description>SB 781 by Kolkhorst-(H)Human Services</dc:description>
  <cp:lastModifiedBy>Laura Ramsay</cp:lastModifiedBy>
  <cp:revision>2</cp:revision>
  <cp:lastPrinted>2019-04-27T21:03:00Z</cp:lastPrinted>
  <dcterms:created xsi:type="dcterms:W3CDTF">2019-05-08T16:33:00Z</dcterms:created>
  <dcterms:modified xsi:type="dcterms:W3CDTF">2019-05-08T16:33:00Z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19.118.8</vt:lpwstr>
  </property>
</Properties>
</file>