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5A" w:rsidRDefault="00D1215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39545C46DE54A02A8B5C6C1784CBFD8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D1215A" w:rsidRPr="00585C31" w:rsidRDefault="00D1215A" w:rsidP="000F1DF9">
      <w:pPr>
        <w:spacing w:after="0" w:line="240" w:lineRule="auto"/>
        <w:rPr>
          <w:rFonts w:cs="Times New Roman"/>
          <w:szCs w:val="24"/>
        </w:rPr>
      </w:pPr>
    </w:p>
    <w:p w:rsidR="00D1215A" w:rsidRPr="00585C31" w:rsidRDefault="00D1215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D1215A" w:rsidTr="000F1DF9">
        <w:tc>
          <w:tcPr>
            <w:tcW w:w="2718" w:type="dxa"/>
          </w:tcPr>
          <w:p w:rsidR="00D1215A" w:rsidRPr="005C2A78" w:rsidRDefault="00D1215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532172FAE9574AD4ACBA794946AE27B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D1215A" w:rsidRPr="00FF6471" w:rsidRDefault="00D1215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CDCA85C893164DE0B6CD3D9897D1278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808</w:t>
                </w:r>
              </w:sdtContent>
            </w:sdt>
          </w:p>
        </w:tc>
      </w:tr>
      <w:tr w:rsidR="00D1215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CD75F025ED444AA7906E648DDFE28DC8"/>
            </w:placeholder>
          </w:sdtPr>
          <w:sdtContent>
            <w:tc>
              <w:tcPr>
                <w:tcW w:w="2718" w:type="dxa"/>
              </w:tcPr>
              <w:p w:rsidR="00D1215A" w:rsidRPr="000F1DF9" w:rsidRDefault="00D1215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86R24215 JCG-D</w:t>
                </w:r>
              </w:p>
            </w:tc>
          </w:sdtContent>
        </w:sdt>
        <w:tc>
          <w:tcPr>
            <w:tcW w:w="6858" w:type="dxa"/>
          </w:tcPr>
          <w:p w:rsidR="00D1215A" w:rsidRPr="005C2A78" w:rsidRDefault="00D1215A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90F6922E94E4C90A9974F40178C71C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FCBF469F9F14B1EAA286CFEE0BDBE4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Nichols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466EC3338F149E6832707AB050DB1B6"/>
                </w:placeholder>
                <w:showingPlcHdr/>
              </w:sdtPr>
              <w:sdtContent/>
            </w:sdt>
          </w:p>
        </w:tc>
      </w:tr>
      <w:tr w:rsidR="00D1215A" w:rsidTr="000F1DF9">
        <w:tc>
          <w:tcPr>
            <w:tcW w:w="2718" w:type="dxa"/>
          </w:tcPr>
          <w:p w:rsidR="00D1215A" w:rsidRPr="00BC7495" w:rsidRDefault="00D1215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1B5D89812BE7425DB2422959DF491790"/>
            </w:placeholder>
          </w:sdtPr>
          <w:sdtContent>
            <w:tc>
              <w:tcPr>
                <w:tcW w:w="6858" w:type="dxa"/>
              </w:tcPr>
              <w:p w:rsidR="00D1215A" w:rsidRPr="00FF6471" w:rsidRDefault="00D1215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Business &amp; Commerce</w:t>
                </w:r>
              </w:p>
            </w:tc>
          </w:sdtContent>
        </w:sdt>
      </w:tr>
      <w:tr w:rsidR="00D1215A" w:rsidTr="000F1DF9">
        <w:tc>
          <w:tcPr>
            <w:tcW w:w="2718" w:type="dxa"/>
          </w:tcPr>
          <w:p w:rsidR="00D1215A" w:rsidRPr="00BC7495" w:rsidRDefault="00D1215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4AEBCB055360468ABC7B088D91DF914C"/>
            </w:placeholder>
            <w:date w:fullDate="2019-05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D1215A" w:rsidRPr="00FF6471" w:rsidRDefault="00D1215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5/9/2019</w:t>
                </w:r>
              </w:p>
            </w:tc>
          </w:sdtContent>
        </w:sdt>
      </w:tr>
      <w:tr w:rsidR="00D1215A" w:rsidTr="000F1DF9">
        <w:tc>
          <w:tcPr>
            <w:tcW w:w="2718" w:type="dxa"/>
          </w:tcPr>
          <w:p w:rsidR="00D1215A" w:rsidRPr="00BC7495" w:rsidRDefault="00D1215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88E888807A64EEC80D699209BD33A7A"/>
            </w:placeholder>
          </w:sdtPr>
          <w:sdtContent>
            <w:tc>
              <w:tcPr>
                <w:tcW w:w="6858" w:type="dxa"/>
              </w:tcPr>
              <w:p w:rsidR="00D1215A" w:rsidRPr="00FF6471" w:rsidRDefault="00D1215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D1215A" w:rsidRPr="00FF6471" w:rsidRDefault="00D1215A" w:rsidP="000F1DF9">
      <w:pPr>
        <w:spacing w:after="0" w:line="240" w:lineRule="auto"/>
        <w:rPr>
          <w:rFonts w:cs="Times New Roman"/>
          <w:szCs w:val="24"/>
        </w:rPr>
      </w:pPr>
    </w:p>
    <w:p w:rsidR="00D1215A" w:rsidRPr="00FF6471" w:rsidRDefault="00D1215A" w:rsidP="000F1DF9">
      <w:pPr>
        <w:spacing w:after="0" w:line="240" w:lineRule="auto"/>
        <w:rPr>
          <w:rFonts w:cs="Times New Roman"/>
          <w:szCs w:val="24"/>
        </w:rPr>
      </w:pPr>
    </w:p>
    <w:p w:rsidR="00D1215A" w:rsidRPr="00FF6471" w:rsidRDefault="00D1215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59C0F5946B24884BAE053F3A731A5A7"/>
        </w:placeholder>
      </w:sdtPr>
      <w:sdtContent>
        <w:p w:rsidR="00D1215A" w:rsidRDefault="00D1215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6DEE988A0942431BAD30DDD3458C362D"/>
        </w:placeholder>
      </w:sdtPr>
      <w:sdtEndPr/>
      <w:sdtContent>
        <w:p w:rsidR="00D1215A" w:rsidRDefault="00D1215A" w:rsidP="00D1215A">
          <w:pPr>
            <w:pStyle w:val="NormalWeb"/>
            <w:spacing w:before="0" w:beforeAutospacing="0" w:after="0" w:afterAutospacing="0"/>
            <w:jc w:val="both"/>
            <w:divId w:val="1999071195"/>
            <w:rPr>
              <w:rFonts w:eastAsia="Times New Roman"/>
              <w:bCs/>
            </w:rPr>
          </w:pPr>
        </w:p>
        <w:p w:rsidR="00D1215A" w:rsidRPr="00D70925" w:rsidRDefault="00D1215A" w:rsidP="00D1215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  <w:r w:rsidRPr="00D1215A">
            <w:rPr>
              <w:rFonts w:cs="Times New Roman"/>
              <w:szCs w:val="24"/>
            </w:rPr>
            <w:t>C.S.S.B. 808 amends current law relating to the construction manager-at-risk method of contracting for governmental construction projects.</w:t>
          </w:r>
        </w:p>
      </w:sdtContent>
    </w:sdt>
    <w:p w:rsidR="00D1215A" w:rsidRPr="00962F2C" w:rsidRDefault="00D1215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bookmarkStart w:id="0" w:name="EnrolledProposed"/>
      <w:bookmarkEnd w:id="0"/>
    </w:p>
    <w:p w:rsidR="00D1215A" w:rsidRPr="005C2A78" w:rsidRDefault="00D1215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3B7DCF52E5D143998DA843D0F84F2E68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D1215A" w:rsidRPr="006529C4" w:rsidRDefault="00D1215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1215A" w:rsidRPr="006529C4" w:rsidRDefault="00D1215A" w:rsidP="00774EC7">
      <w:pPr>
        <w:spacing w:after="0" w:line="240" w:lineRule="auto"/>
        <w:jc w:val="both"/>
        <w:rPr>
          <w:rFonts w:cs="Times New Roman"/>
          <w:szCs w:val="24"/>
        </w:rPr>
      </w:pPr>
      <w:r w:rsidRPr="00962F2C"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D1215A" w:rsidRPr="006529C4" w:rsidRDefault="00D1215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D1215A" w:rsidRPr="005C2A78" w:rsidRDefault="00D1215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F39BFCAC6E141579818F3FBE36AC14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D1215A" w:rsidRPr="005C2A78" w:rsidRDefault="00D1215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215A" w:rsidRDefault="00D1215A" w:rsidP="00D257F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B04EA1">
        <w:t xml:space="preserve"> </w:t>
      </w:r>
      <w:r>
        <w:t xml:space="preserve">Amends </w:t>
      </w:r>
      <w:r w:rsidRPr="00B04EA1">
        <w:rPr>
          <w:rFonts w:eastAsia="Times New Roman" w:cs="Times New Roman"/>
          <w:szCs w:val="24"/>
        </w:rPr>
        <w:t>Section 2269.255(a), Government Code, as follows:</w:t>
      </w:r>
    </w:p>
    <w:p w:rsidR="00D1215A" w:rsidRDefault="00D1215A" w:rsidP="00D257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215A" w:rsidRPr="005C2A78" w:rsidRDefault="00D1215A" w:rsidP="00D257F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Requires a construction manager-at-risk, e</w:t>
      </w:r>
      <w:r w:rsidRPr="00B04EA1">
        <w:rPr>
          <w:rFonts w:eastAsia="Times New Roman" w:cs="Times New Roman"/>
          <w:szCs w:val="24"/>
        </w:rPr>
        <w:t>xcept as otherwise provided by this subchapter</w:t>
      </w:r>
      <w:r>
        <w:rPr>
          <w:rFonts w:eastAsia="Times New Roman" w:cs="Times New Roman"/>
          <w:szCs w:val="24"/>
        </w:rPr>
        <w:t xml:space="preserve"> (Construction Manager-a</w:t>
      </w:r>
      <w:r w:rsidRPr="00690D1E">
        <w:rPr>
          <w:rFonts w:eastAsia="Times New Roman" w:cs="Times New Roman"/>
          <w:szCs w:val="24"/>
        </w:rPr>
        <w:t>t-Risk Method</w:t>
      </w:r>
      <w:r>
        <w:rPr>
          <w:rFonts w:eastAsia="Times New Roman" w:cs="Times New Roman"/>
          <w:szCs w:val="24"/>
        </w:rPr>
        <w:t>)</w:t>
      </w:r>
      <w:r w:rsidRPr="00B04EA1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to</w:t>
      </w:r>
      <w:r w:rsidRPr="00B04EA1">
        <w:rPr>
          <w:rFonts w:eastAsia="Times New Roman" w:cs="Times New Roman"/>
          <w:szCs w:val="24"/>
        </w:rPr>
        <w:t xml:space="preserve"> use the competitive bidding method or competitive sealed proposal method to consider a contract with a trade contractor or subcontractor in the manner required by this chapter</w:t>
      </w:r>
      <w:r>
        <w:rPr>
          <w:rFonts w:eastAsia="Times New Roman" w:cs="Times New Roman"/>
          <w:szCs w:val="24"/>
        </w:rPr>
        <w:t xml:space="preserve"> (Contracting a</w:t>
      </w:r>
      <w:r w:rsidRPr="00690D1E">
        <w:rPr>
          <w:rFonts w:eastAsia="Times New Roman" w:cs="Times New Roman"/>
          <w:szCs w:val="24"/>
        </w:rPr>
        <w:t>nd Delivery Procedures For Construction Projects</w:t>
      </w:r>
      <w:r>
        <w:rPr>
          <w:rFonts w:eastAsia="Times New Roman" w:cs="Times New Roman"/>
          <w:szCs w:val="24"/>
        </w:rPr>
        <w:t>)</w:t>
      </w:r>
      <w:r w:rsidRPr="00B04EA1">
        <w:rPr>
          <w:rFonts w:eastAsia="Times New Roman" w:cs="Times New Roman"/>
          <w:szCs w:val="24"/>
        </w:rPr>
        <w:t xml:space="preserve"> for a governmental entity to consider a contract with a contractor. </w:t>
      </w:r>
      <w:r>
        <w:rPr>
          <w:rFonts w:eastAsia="Times New Roman" w:cs="Times New Roman"/>
          <w:szCs w:val="24"/>
        </w:rPr>
        <w:t>Provides that i</w:t>
      </w:r>
      <w:r w:rsidRPr="00B04EA1">
        <w:rPr>
          <w:rFonts w:eastAsia="Times New Roman" w:cs="Times New Roman"/>
          <w:szCs w:val="24"/>
        </w:rPr>
        <w:t>f a construction manager-at-risk uses the competitive sealed proposal method to consider a contract with a trade contractor or subcontrac</w:t>
      </w:r>
      <w:r>
        <w:rPr>
          <w:rFonts w:eastAsia="Times New Roman" w:cs="Times New Roman"/>
          <w:szCs w:val="24"/>
        </w:rPr>
        <w:t xml:space="preserve">tor, </w:t>
      </w:r>
      <w:r w:rsidRPr="00B04EA1">
        <w:rPr>
          <w:rFonts w:eastAsia="Times New Roman" w:cs="Times New Roman"/>
          <w:szCs w:val="24"/>
        </w:rPr>
        <w:t xml:space="preserve">price </w:t>
      </w:r>
      <w:r>
        <w:rPr>
          <w:rFonts w:eastAsia="Times New Roman" w:cs="Times New Roman"/>
          <w:szCs w:val="24"/>
        </w:rPr>
        <w:t>must</w:t>
      </w:r>
      <w:r w:rsidRPr="00B04EA1">
        <w:rPr>
          <w:rFonts w:eastAsia="Times New Roman" w:cs="Times New Roman"/>
          <w:szCs w:val="24"/>
        </w:rPr>
        <w:t xml:space="preserve"> be</w:t>
      </w:r>
      <w:r>
        <w:rPr>
          <w:rFonts w:eastAsia="Times New Roman" w:cs="Times New Roman"/>
          <w:szCs w:val="24"/>
        </w:rPr>
        <w:t xml:space="preserve"> one of the selection criteria </w:t>
      </w:r>
      <w:r w:rsidRPr="00B04EA1">
        <w:rPr>
          <w:rFonts w:eastAsia="Times New Roman" w:cs="Times New Roman"/>
          <w:szCs w:val="24"/>
        </w:rPr>
        <w:t>and</w:t>
      </w:r>
      <w:r>
        <w:rPr>
          <w:rFonts w:eastAsia="Times New Roman" w:cs="Times New Roman"/>
          <w:szCs w:val="24"/>
        </w:rPr>
        <w:t xml:space="preserve"> </w:t>
      </w:r>
      <w:r w:rsidRPr="00B04EA1">
        <w:rPr>
          <w:rFonts w:eastAsia="Times New Roman" w:cs="Times New Roman"/>
          <w:szCs w:val="24"/>
        </w:rPr>
        <w:t xml:space="preserve">the weighted value of price as a selection criterion </w:t>
      </w:r>
      <w:r>
        <w:rPr>
          <w:rFonts w:eastAsia="Times New Roman" w:cs="Times New Roman"/>
          <w:szCs w:val="24"/>
        </w:rPr>
        <w:t>must</w:t>
      </w:r>
      <w:r w:rsidRPr="00B04EA1">
        <w:rPr>
          <w:rFonts w:eastAsia="Times New Roman" w:cs="Times New Roman"/>
          <w:szCs w:val="24"/>
        </w:rPr>
        <w:t xml:space="preserve"> be </w:t>
      </w:r>
      <w:r>
        <w:rPr>
          <w:rFonts w:eastAsia="Times New Roman" w:cs="Times New Roman"/>
          <w:szCs w:val="24"/>
        </w:rPr>
        <w:t>40 percent or more</w:t>
      </w:r>
      <w:r w:rsidRPr="00B04EA1">
        <w:rPr>
          <w:rFonts w:eastAsia="Times New Roman" w:cs="Times New Roman"/>
          <w:szCs w:val="24"/>
        </w:rPr>
        <w:t xml:space="preserve"> of the total weighted value of all of the selection criteria.</w:t>
      </w:r>
    </w:p>
    <w:p w:rsidR="00D1215A" w:rsidRPr="005C2A78" w:rsidRDefault="00D1215A" w:rsidP="00D257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215A" w:rsidRPr="00B04EA1" w:rsidRDefault="00D1215A" w:rsidP="00D257F5">
      <w:pPr>
        <w:spacing w:line="240" w:lineRule="auto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B04EA1">
        <w:rPr>
          <w:rFonts w:eastAsia="Times New Roman" w:cs="Times New Roman"/>
          <w:szCs w:val="24"/>
        </w:rPr>
        <w:t>Section 2269.256(a), Government Code, as follows:</w:t>
      </w:r>
    </w:p>
    <w:p w:rsidR="00D1215A" w:rsidRPr="005C2A78" w:rsidRDefault="00D1215A" w:rsidP="00D257F5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(a) Requires a</w:t>
      </w:r>
      <w:r w:rsidRPr="00B04EA1">
        <w:rPr>
          <w:rFonts w:eastAsia="Times New Roman" w:cs="Times New Roman"/>
          <w:szCs w:val="24"/>
        </w:rPr>
        <w:t xml:space="preserve">ll bids or proposals </w:t>
      </w:r>
      <w:r>
        <w:rPr>
          <w:rFonts w:eastAsia="Times New Roman" w:cs="Times New Roman"/>
          <w:szCs w:val="24"/>
        </w:rPr>
        <w:t>to</w:t>
      </w:r>
      <w:r w:rsidRPr="00B04EA1">
        <w:rPr>
          <w:rFonts w:eastAsia="Times New Roman" w:cs="Times New Roman"/>
          <w:szCs w:val="24"/>
        </w:rPr>
        <w:t xml:space="preserve"> be made available to the governmental entity and to the public not later than the seventh day after the later o</w:t>
      </w:r>
      <w:r>
        <w:rPr>
          <w:rFonts w:eastAsia="Times New Roman" w:cs="Times New Roman"/>
          <w:szCs w:val="24"/>
        </w:rPr>
        <w:t xml:space="preserve">f the award of the contract or </w:t>
      </w:r>
      <w:r w:rsidRPr="00B04EA1">
        <w:rPr>
          <w:rFonts w:eastAsia="Times New Roman" w:cs="Times New Roman"/>
          <w:szCs w:val="24"/>
        </w:rPr>
        <w:t>the date of final selection of bids or proposals</w:t>
      </w:r>
      <w:r>
        <w:rPr>
          <w:rFonts w:eastAsia="Times New Roman" w:cs="Times New Roman"/>
          <w:szCs w:val="24"/>
        </w:rPr>
        <w:t>, rather than requiring a</w:t>
      </w:r>
      <w:r w:rsidRPr="00B04EA1">
        <w:rPr>
          <w:rFonts w:eastAsia="Times New Roman" w:cs="Times New Roman"/>
          <w:szCs w:val="24"/>
        </w:rPr>
        <w:t xml:space="preserve">ll bids or proposals </w:t>
      </w:r>
      <w:r>
        <w:rPr>
          <w:rFonts w:eastAsia="Times New Roman" w:cs="Times New Roman"/>
          <w:szCs w:val="24"/>
        </w:rPr>
        <w:t>to</w:t>
      </w:r>
      <w:r w:rsidRPr="00B04EA1">
        <w:rPr>
          <w:rFonts w:eastAsia="Times New Roman" w:cs="Times New Roman"/>
          <w:szCs w:val="24"/>
        </w:rPr>
        <w:t xml:space="preserve"> be made availa</w:t>
      </w:r>
      <w:r>
        <w:rPr>
          <w:rFonts w:eastAsia="Times New Roman" w:cs="Times New Roman"/>
          <w:szCs w:val="24"/>
        </w:rPr>
        <w:t xml:space="preserve">ble to the governmental entity on request </w:t>
      </w:r>
      <w:r w:rsidRPr="00B04EA1">
        <w:rPr>
          <w:rFonts w:eastAsia="Times New Roman" w:cs="Times New Roman"/>
          <w:szCs w:val="24"/>
        </w:rPr>
        <w:t>and to the public after the later o</w:t>
      </w:r>
      <w:r>
        <w:rPr>
          <w:rFonts w:eastAsia="Times New Roman" w:cs="Times New Roman"/>
          <w:szCs w:val="24"/>
        </w:rPr>
        <w:t xml:space="preserve">f the award of the contract or the seventh day after </w:t>
      </w:r>
      <w:r w:rsidRPr="00B04EA1">
        <w:rPr>
          <w:rFonts w:eastAsia="Times New Roman" w:cs="Times New Roman"/>
          <w:szCs w:val="24"/>
        </w:rPr>
        <w:t>the date of final selection of bids or proposals.</w:t>
      </w:r>
    </w:p>
    <w:p w:rsidR="00D1215A" w:rsidRPr="005C2A78" w:rsidRDefault="00D1215A" w:rsidP="00D257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215A" w:rsidRDefault="00D1215A" w:rsidP="00D257F5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>Makes application of S</w:t>
      </w:r>
      <w:r w:rsidRPr="00B04EA1">
        <w:rPr>
          <w:rFonts w:eastAsia="Times New Roman" w:cs="Times New Roman"/>
          <w:szCs w:val="24"/>
        </w:rPr>
        <w:t xml:space="preserve">ections 2269.255(a) and 2269.256(a), Government Code, as amended by this Act, </w:t>
      </w:r>
      <w:r>
        <w:rPr>
          <w:rFonts w:eastAsia="Times New Roman" w:cs="Times New Roman"/>
          <w:szCs w:val="24"/>
        </w:rPr>
        <w:t xml:space="preserve">prospective. </w:t>
      </w:r>
    </w:p>
    <w:p w:rsidR="00D1215A" w:rsidRDefault="00D1215A" w:rsidP="00D257F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D1215A" w:rsidRPr="00C8671F" w:rsidRDefault="00D1215A" w:rsidP="00D257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September 1, 2019.</w:t>
      </w:r>
    </w:p>
    <w:p w:rsidR="00D1215A" w:rsidRPr="00C8671F" w:rsidRDefault="00D1215A" w:rsidP="00962F2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D1215A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40" w:rsidRDefault="00C10C40" w:rsidP="000F1DF9">
      <w:pPr>
        <w:spacing w:after="0" w:line="240" w:lineRule="auto"/>
      </w:pPr>
      <w:r>
        <w:separator/>
      </w:r>
    </w:p>
  </w:endnote>
  <w:endnote w:type="continuationSeparator" w:id="0">
    <w:p w:rsidR="00C10C40" w:rsidRDefault="00C10C4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C10C4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D1215A">
                <w:rPr>
                  <w:sz w:val="20"/>
                  <w:szCs w:val="20"/>
                </w:rPr>
                <w:t>ARR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D1215A">
                <w:rPr>
                  <w:sz w:val="20"/>
                  <w:szCs w:val="20"/>
                </w:rPr>
                <w:t>C.S.S.B. 808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D1215A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C10C4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D1215A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D1215A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40" w:rsidRDefault="00C10C40" w:rsidP="000F1DF9">
      <w:pPr>
        <w:spacing w:after="0" w:line="240" w:lineRule="auto"/>
      </w:pPr>
      <w:r>
        <w:separator/>
      </w:r>
    </w:p>
  </w:footnote>
  <w:footnote w:type="continuationSeparator" w:id="0">
    <w:p w:rsidR="00C10C40" w:rsidRDefault="00C10C40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10C40"/>
    <w:rsid w:val="00C43D01"/>
    <w:rsid w:val="00C65088"/>
    <w:rsid w:val="00C8671F"/>
    <w:rsid w:val="00CC3D4A"/>
    <w:rsid w:val="00D11363"/>
    <w:rsid w:val="00D1215A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3BA15-D5B2-46E0-A375-A9ACAB28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215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253CF7" w:rsidP="00253CF7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39545C46DE54A02A8B5C6C1784C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239E-D96D-4AFA-8679-B8896C363B52}"/>
      </w:docPartPr>
      <w:docPartBody>
        <w:p w:rsidR="00000000" w:rsidRDefault="00E13AF1"/>
      </w:docPartBody>
    </w:docPart>
    <w:docPart>
      <w:docPartPr>
        <w:name w:val="532172FAE9574AD4ACBA794946AE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A2A0-6438-4553-81BB-6F594AC5C5B1}"/>
      </w:docPartPr>
      <w:docPartBody>
        <w:p w:rsidR="00000000" w:rsidRDefault="00E13AF1"/>
      </w:docPartBody>
    </w:docPart>
    <w:docPart>
      <w:docPartPr>
        <w:name w:val="CDCA85C893164DE0B6CD3D9897D1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CB0C-0FF1-4E1E-A717-EBFD881DE156}"/>
      </w:docPartPr>
      <w:docPartBody>
        <w:p w:rsidR="00000000" w:rsidRDefault="00E13AF1"/>
      </w:docPartBody>
    </w:docPart>
    <w:docPart>
      <w:docPartPr>
        <w:name w:val="CD75F025ED444AA7906E648DDFE2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1149-5B19-4875-9E7C-425A7C69646C}"/>
      </w:docPartPr>
      <w:docPartBody>
        <w:p w:rsidR="00000000" w:rsidRDefault="00E13AF1"/>
      </w:docPartBody>
    </w:docPart>
    <w:docPart>
      <w:docPartPr>
        <w:name w:val="390F6922E94E4C90A9974F40178C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44A7-C46B-45F0-8039-DAB188563B16}"/>
      </w:docPartPr>
      <w:docPartBody>
        <w:p w:rsidR="00000000" w:rsidRDefault="00E13AF1"/>
      </w:docPartBody>
    </w:docPart>
    <w:docPart>
      <w:docPartPr>
        <w:name w:val="1FCBF469F9F14B1EAA286CFEE0BD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3C9C-D2EE-419B-94E8-457741FB79B5}"/>
      </w:docPartPr>
      <w:docPartBody>
        <w:p w:rsidR="00000000" w:rsidRDefault="00E13AF1"/>
      </w:docPartBody>
    </w:docPart>
    <w:docPart>
      <w:docPartPr>
        <w:name w:val="1466EC3338F149E6832707AB050D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BF84F-D561-499B-9397-ACE7F58A7962}"/>
      </w:docPartPr>
      <w:docPartBody>
        <w:p w:rsidR="00000000" w:rsidRDefault="00E13AF1"/>
      </w:docPartBody>
    </w:docPart>
    <w:docPart>
      <w:docPartPr>
        <w:name w:val="1B5D89812BE7425DB2422959DF49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CC51-9BF3-4B33-AE7D-0A10B4303853}"/>
      </w:docPartPr>
      <w:docPartBody>
        <w:p w:rsidR="00000000" w:rsidRDefault="00E13AF1"/>
      </w:docPartBody>
    </w:docPart>
    <w:docPart>
      <w:docPartPr>
        <w:name w:val="4AEBCB055360468ABC7B088D91DF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C528-49F2-491A-8DE9-A3741B519B21}"/>
      </w:docPartPr>
      <w:docPartBody>
        <w:p w:rsidR="00000000" w:rsidRDefault="00253CF7" w:rsidP="00253CF7">
          <w:pPr>
            <w:pStyle w:val="4AEBCB055360468ABC7B088D91DF914C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88E888807A64EEC80D699209BD33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091B-DA08-46B8-A8BA-2F7564A95CDA}"/>
      </w:docPartPr>
      <w:docPartBody>
        <w:p w:rsidR="00000000" w:rsidRDefault="00E13AF1"/>
      </w:docPartBody>
    </w:docPart>
    <w:docPart>
      <w:docPartPr>
        <w:name w:val="D59C0F5946B24884BAE053F3A731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D4620-FAB0-4C76-83E2-A18FB333B050}"/>
      </w:docPartPr>
      <w:docPartBody>
        <w:p w:rsidR="00000000" w:rsidRDefault="00E13AF1"/>
      </w:docPartBody>
    </w:docPart>
    <w:docPart>
      <w:docPartPr>
        <w:name w:val="6DEE988A0942431BAD30DDD3458C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3788-F644-4B9F-A24E-9D3E994C6EFB}"/>
      </w:docPartPr>
      <w:docPartBody>
        <w:p w:rsidR="00000000" w:rsidRDefault="00253CF7" w:rsidP="00253CF7">
          <w:pPr>
            <w:pStyle w:val="6DEE988A0942431BAD30DDD3458C362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3B7DCF52E5D143998DA843D0F84F2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8E7F-82DB-480F-81F6-948E9CE5BE48}"/>
      </w:docPartPr>
      <w:docPartBody>
        <w:p w:rsidR="00000000" w:rsidRDefault="00E13AF1"/>
      </w:docPartBody>
    </w:docPart>
    <w:docPart>
      <w:docPartPr>
        <w:name w:val="5F39BFCAC6E141579818F3FBE36AC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40964-FACF-4B81-BE2F-6A9B8E4BB237}"/>
      </w:docPartPr>
      <w:docPartBody>
        <w:p w:rsidR="00000000" w:rsidRDefault="00E13A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53CF7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13AF1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CF7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253CF7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253CF7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253C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4AEBCB055360468ABC7B088D91DF914C">
    <w:name w:val="4AEBCB055360468ABC7B088D91DF914C"/>
    <w:rsid w:val="00253CF7"/>
    <w:pPr>
      <w:spacing w:after="160" w:line="259" w:lineRule="auto"/>
    </w:pPr>
  </w:style>
  <w:style w:type="paragraph" w:customStyle="1" w:styleId="6DEE988A0942431BAD30DDD3458C362D">
    <w:name w:val="6DEE988A0942431BAD30DDD3458C362D"/>
    <w:rsid w:val="00253C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DE1D13A-E1D3-4F9A-8E7C-212AA013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313</Words>
  <Characters>1787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Elle Carnley</cp:lastModifiedBy>
  <cp:revision>155</cp:revision>
  <dcterms:created xsi:type="dcterms:W3CDTF">2015-05-29T14:24:00Z</dcterms:created>
  <dcterms:modified xsi:type="dcterms:W3CDTF">2019-05-09T16:41:00Z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