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7A23" w:rsidRDefault="00D17A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E57B68288C724E96ADC5783F597E50F3"/>
          </w:placeholder>
        </w:sdtPr>
        <w:sdtContent>
          <w:r w:rsidRPr="005C2A78">
            <w:rPr>
              <w:rFonts w:cs="Times New Roman"/>
              <w:b/>
              <w:szCs w:val="24"/>
              <w:u w:val="single"/>
            </w:rPr>
            <w:t>BILL ANALYSIS</w:t>
          </w:r>
        </w:sdtContent>
      </w:sdt>
    </w:p>
    <w:p w:rsidR="00D17A23" w:rsidRPr="00585C31" w:rsidRDefault="00D17A23" w:rsidP="000F1DF9">
      <w:pPr>
        <w:spacing w:after="0" w:line="240" w:lineRule="auto"/>
        <w:rPr>
          <w:rFonts w:cs="Times New Roman"/>
          <w:szCs w:val="24"/>
        </w:rPr>
      </w:pPr>
    </w:p>
    <w:p w:rsidR="00D17A23" w:rsidRPr="00585C31" w:rsidRDefault="00D17A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D17A23" w:rsidTr="000F1DF9">
        <w:tc>
          <w:tcPr>
            <w:tcW w:w="2718" w:type="dxa"/>
          </w:tcPr>
          <w:p w:rsidR="00D17A23" w:rsidRPr="005C2A78" w:rsidRDefault="00D17A23" w:rsidP="006D756B">
            <w:pPr>
              <w:rPr>
                <w:rFonts w:cs="Times New Roman"/>
                <w:szCs w:val="24"/>
              </w:rPr>
            </w:pPr>
            <w:sdt>
              <w:sdtPr>
                <w:rPr>
                  <w:rFonts w:cs="Times New Roman"/>
                  <w:szCs w:val="24"/>
                </w:rPr>
                <w:alias w:val="Agency Title"/>
                <w:tag w:val="AgencyTitleContentControl"/>
                <w:id w:val="1920747753"/>
                <w:lock w:val="sdtContentLocked"/>
                <w:placeholder>
                  <w:docPart w:val="6761F2AE63F34A7187F5B12B6461298A"/>
                </w:placeholder>
              </w:sdtPr>
              <w:sdtEndPr>
                <w:rPr>
                  <w:rFonts w:cstheme="minorBidi"/>
                  <w:szCs w:val="22"/>
                </w:rPr>
              </w:sdtEndPr>
              <w:sdtContent>
                <w:r>
                  <w:rPr>
                    <w:rFonts w:cs="Times New Roman"/>
                    <w:szCs w:val="24"/>
                  </w:rPr>
                  <w:t>Senate Research Center</w:t>
                </w:r>
              </w:sdtContent>
            </w:sdt>
          </w:p>
        </w:tc>
        <w:tc>
          <w:tcPr>
            <w:tcW w:w="6858" w:type="dxa"/>
          </w:tcPr>
          <w:p w:rsidR="00D17A23" w:rsidRPr="00FF6471" w:rsidRDefault="00D17A23" w:rsidP="000F1DF9">
            <w:pPr>
              <w:jc w:val="right"/>
              <w:rPr>
                <w:rFonts w:cs="Times New Roman"/>
                <w:szCs w:val="24"/>
              </w:rPr>
            </w:pPr>
            <w:sdt>
              <w:sdtPr>
                <w:rPr>
                  <w:rFonts w:cs="Times New Roman"/>
                  <w:szCs w:val="24"/>
                </w:rPr>
                <w:alias w:val="Bill Number"/>
                <w:tag w:val="BillNumberOne"/>
                <w:id w:val="-410784069"/>
                <w:lock w:val="sdtContentLocked"/>
                <w:placeholder>
                  <w:docPart w:val="F6842D63B4C64F0F8D4F78EDBD2DF16D"/>
                </w:placeholder>
              </w:sdtPr>
              <w:sdtContent>
                <w:r>
                  <w:rPr>
                    <w:rFonts w:cs="Times New Roman"/>
                    <w:szCs w:val="24"/>
                  </w:rPr>
                  <w:t>S.B. 814</w:t>
                </w:r>
              </w:sdtContent>
            </w:sdt>
          </w:p>
        </w:tc>
      </w:tr>
      <w:tr w:rsidR="00D17A23" w:rsidTr="000F1DF9">
        <w:sdt>
          <w:sdtPr>
            <w:rPr>
              <w:rFonts w:cs="Times New Roman"/>
              <w:szCs w:val="24"/>
            </w:rPr>
            <w:alias w:val="TLCNumber"/>
            <w:tag w:val="TLCNumber"/>
            <w:id w:val="-542600604"/>
            <w:lock w:val="sdtLocked"/>
            <w:placeholder>
              <w:docPart w:val="918130A9B27040F293D3F7ECBACA80F1"/>
            </w:placeholder>
          </w:sdtPr>
          <w:sdtContent>
            <w:tc>
              <w:tcPr>
                <w:tcW w:w="2718" w:type="dxa"/>
              </w:tcPr>
              <w:p w:rsidR="00D17A23" w:rsidRPr="000F1DF9" w:rsidRDefault="00D17A23" w:rsidP="00C65088">
                <w:pPr>
                  <w:rPr>
                    <w:rFonts w:cs="Times New Roman"/>
                    <w:szCs w:val="24"/>
                  </w:rPr>
                </w:pPr>
                <w:r>
                  <w:rPr>
                    <w:rFonts w:cs="Times New Roman"/>
                    <w:szCs w:val="24"/>
                  </w:rPr>
                  <w:t>86R5724 KKR-D</w:t>
                </w:r>
              </w:p>
            </w:tc>
          </w:sdtContent>
        </w:sdt>
        <w:tc>
          <w:tcPr>
            <w:tcW w:w="6858" w:type="dxa"/>
          </w:tcPr>
          <w:p w:rsidR="00D17A23" w:rsidRPr="005C2A78" w:rsidRDefault="00D17A23" w:rsidP="006D756B">
            <w:pPr>
              <w:jc w:val="right"/>
              <w:rPr>
                <w:rFonts w:cs="Times New Roman"/>
                <w:szCs w:val="24"/>
              </w:rPr>
            </w:pPr>
            <w:sdt>
              <w:sdtPr>
                <w:rPr>
                  <w:rFonts w:cs="Times New Roman"/>
                  <w:szCs w:val="24"/>
                </w:rPr>
                <w:alias w:val="Author Label"/>
                <w:tag w:val="By"/>
                <w:id w:val="72399597"/>
                <w:lock w:val="sdtLocked"/>
                <w:placeholder>
                  <w:docPart w:val="B3FFB7BDD20B4F428BB413C5998D886B"/>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E504CABA1D74D4C881D60E177932B00"/>
                </w:placeholder>
              </w:sdtPr>
              <w:sdtContent>
                <w:r>
                  <w:rPr>
                    <w:rFonts w:cs="Times New Roman"/>
                    <w:szCs w:val="24"/>
                  </w:rPr>
                  <w:t>Seliger</w:t>
                </w:r>
              </w:sdtContent>
            </w:sdt>
            <w:sdt>
              <w:sdtPr>
                <w:rPr>
                  <w:rFonts w:cs="Times New Roman"/>
                  <w:szCs w:val="24"/>
                </w:rPr>
                <w:alias w:val="Sponsor"/>
                <w:tag w:val="Sponsor"/>
                <w:id w:val="-2039656131"/>
                <w:lock w:val="sdtContentLocked"/>
                <w:placeholder>
                  <w:docPart w:val="82084485D40249FDA1E599C66B797566"/>
                </w:placeholder>
                <w:showingPlcHdr/>
              </w:sdtPr>
              <w:sdtContent/>
            </w:sdt>
          </w:p>
        </w:tc>
      </w:tr>
      <w:tr w:rsidR="00D17A23" w:rsidTr="000F1DF9">
        <w:tc>
          <w:tcPr>
            <w:tcW w:w="2718" w:type="dxa"/>
          </w:tcPr>
          <w:p w:rsidR="00D17A23" w:rsidRPr="00BC7495" w:rsidRDefault="00D17A23" w:rsidP="000F1DF9">
            <w:pPr>
              <w:rPr>
                <w:rFonts w:cs="Times New Roman"/>
                <w:szCs w:val="24"/>
              </w:rPr>
            </w:pPr>
          </w:p>
        </w:tc>
        <w:sdt>
          <w:sdtPr>
            <w:rPr>
              <w:rFonts w:cs="Times New Roman"/>
              <w:szCs w:val="24"/>
            </w:rPr>
            <w:alias w:val="Committee"/>
            <w:tag w:val="Committee"/>
            <w:id w:val="1914272295"/>
            <w:lock w:val="sdtContentLocked"/>
            <w:placeholder>
              <w:docPart w:val="F3B74F0713AE4AC4AFAE0A15ACD2B462"/>
            </w:placeholder>
          </w:sdtPr>
          <w:sdtContent>
            <w:tc>
              <w:tcPr>
                <w:tcW w:w="6858" w:type="dxa"/>
              </w:tcPr>
              <w:p w:rsidR="00D17A23" w:rsidRPr="00FF6471" w:rsidRDefault="00D17A23" w:rsidP="000F1DF9">
                <w:pPr>
                  <w:jc w:val="right"/>
                  <w:rPr>
                    <w:rFonts w:cs="Times New Roman"/>
                    <w:szCs w:val="24"/>
                  </w:rPr>
                </w:pPr>
                <w:r>
                  <w:rPr>
                    <w:rFonts w:cs="Times New Roman"/>
                    <w:szCs w:val="24"/>
                  </w:rPr>
                  <w:t>Agriculture</w:t>
                </w:r>
              </w:p>
            </w:tc>
          </w:sdtContent>
        </w:sdt>
      </w:tr>
      <w:tr w:rsidR="00D17A23" w:rsidTr="000F1DF9">
        <w:tc>
          <w:tcPr>
            <w:tcW w:w="2718" w:type="dxa"/>
          </w:tcPr>
          <w:p w:rsidR="00D17A23" w:rsidRPr="00BC7495" w:rsidRDefault="00D17A23" w:rsidP="000F1DF9">
            <w:pPr>
              <w:rPr>
                <w:rFonts w:cs="Times New Roman"/>
                <w:szCs w:val="24"/>
              </w:rPr>
            </w:pPr>
          </w:p>
        </w:tc>
        <w:sdt>
          <w:sdtPr>
            <w:rPr>
              <w:rFonts w:cs="Times New Roman"/>
              <w:szCs w:val="24"/>
            </w:rPr>
            <w:alias w:val="Date"/>
            <w:tag w:val="DateContentControl"/>
            <w:id w:val="1178081906"/>
            <w:lock w:val="sdtLocked"/>
            <w:placeholder>
              <w:docPart w:val="7DB6299816124E898C170D893DE91B45"/>
            </w:placeholder>
            <w:date w:fullDate="2019-03-21T00:00:00Z">
              <w:dateFormat w:val="M/d/yyyy"/>
              <w:lid w:val="en-US"/>
              <w:storeMappedDataAs w:val="dateTime"/>
              <w:calendar w:val="gregorian"/>
            </w:date>
          </w:sdtPr>
          <w:sdtContent>
            <w:tc>
              <w:tcPr>
                <w:tcW w:w="6858" w:type="dxa"/>
              </w:tcPr>
              <w:p w:rsidR="00D17A23" w:rsidRPr="00FF6471" w:rsidRDefault="00D17A23" w:rsidP="000F1DF9">
                <w:pPr>
                  <w:jc w:val="right"/>
                  <w:rPr>
                    <w:rFonts w:cs="Times New Roman"/>
                    <w:szCs w:val="24"/>
                  </w:rPr>
                </w:pPr>
                <w:r>
                  <w:rPr>
                    <w:rFonts w:cs="Times New Roman"/>
                    <w:szCs w:val="24"/>
                  </w:rPr>
                  <w:t>3/21/2019</w:t>
                </w:r>
              </w:p>
            </w:tc>
          </w:sdtContent>
        </w:sdt>
      </w:tr>
      <w:tr w:rsidR="00D17A23" w:rsidTr="000F1DF9">
        <w:tc>
          <w:tcPr>
            <w:tcW w:w="2718" w:type="dxa"/>
          </w:tcPr>
          <w:p w:rsidR="00D17A23" w:rsidRPr="00BC7495" w:rsidRDefault="00D17A23" w:rsidP="000F1DF9">
            <w:pPr>
              <w:rPr>
                <w:rFonts w:cs="Times New Roman"/>
                <w:szCs w:val="24"/>
              </w:rPr>
            </w:pPr>
          </w:p>
        </w:tc>
        <w:sdt>
          <w:sdtPr>
            <w:rPr>
              <w:rFonts w:cs="Times New Roman"/>
              <w:szCs w:val="24"/>
            </w:rPr>
            <w:alias w:val="BA Version"/>
            <w:tag w:val="BAVersion"/>
            <w:id w:val="-1685590809"/>
            <w:lock w:val="sdtContentLocked"/>
            <w:placeholder>
              <w:docPart w:val="F06B4173207A4AB19662F1C1BD513D00"/>
            </w:placeholder>
          </w:sdtPr>
          <w:sdtContent>
            <w:tc>
              <w:tcPr>
                <w:tcW w:w="6858" w:type="dxa"/>
              </w:tcPr>
              <w:p w:rsidR="00D17A23" w:rsidRPr="00FF6471" w:rsidRDefault="00D17A23" w:rsidP="000F1DF9">
                <w:pPr>
                  <w:jc w:val="right"/>
                  <w:rPr>
                    <w:rFonts w:cs="Times New Roman"/>
                    <w:szCs w:val="24"/>
                  </w:rPr>
                </w:pPr>
                <w:r>
                  <w:rPr>
                    <w:rFonts w:cs="Times New Roman"/>
                    <w:szCs w:val="24"/>
                  </w:rPr>
                  <w:t>As Filed</w:t>
                </w:r>
              </w:p>
            </w:tc>
          </w:sdtContent>
        </w:sdt>
      </w:tr>
    </w:tbl>
    <w:p w:rsidR="00D17A23" w:rsidRPr="00FF6471" w:rsidRDefault="00D17A23" w:rsidP="000F1DF9">
      <w:pPr>
        <w:spacing w:after="0" w:line="240" w:lineRule="auto"/>
        <w:rPr>
          <w:rFonts w:cs="Times New Roman"/>
          <w:szCs w:val="24"/>
        </w:rPr>
      </w:pPr>
    </w:p>
    <w:p w:rsidR="00D17A23" w:rsidRPr="00FF6471" w:rsidRDefault="00D17A23" w:rsidP="000F1DF9">
      <w:pPr>
        <w:spacing w:after="0" w:line="240" w:lineRule="auto"/>
        <w:rPr>
          <w:rFonts w:cs="Times New Roman"/>
          <w:szCs w:val="24"/>
        </w:rPr>
      </w:pPr>
    </w:p>
    <w:p w:rsidR="00D17A23" w:rsidRPr="00FF6471" w:rsidRDefault="00D17A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84FEB15BCCA74AF3B39D1C2BD935D88C"/>
        </w:placeholder>
      </w:sdtPr>
      <w:sdtContent>
        <w:p w:rsidR="00D17A23" w:rsidRDefault="00D17A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F352B9F9E5445A5811AD6EB9053DFCA"/>
        </w:placeholder>
      </w:sdtPr>
      <w:sdtEndPr/>
      <w:sdtContent>
        <w:p w:rsidR="00D17A23" w:rsidRDefault="00D17A23" w:rsidP="00D17A23">
          <w:pPr>
            <w:pStyle w:val="NormalWeb"/>
            <w:spacing w:before="0" w:beforeAutospacing="0" w:after="0" w:afterAutospacing="0"/>
            <w:jc w:val="both"/>
            <w:divId w:val="974876378"/>
            <w:rPr>
              <w:rFonts w:eastAsia="Times New Roman" w:cstheme="minorBidi"/>
              <w:bCs/>
              <w:szCs w:val="22"/>
            </w:rPr>
          </w:pPr>
        </w:p>
        <w:p w:rsidR="00D17A23" w:rsidRPr="00D17A23" w:rsidRDefault="00D17A23" w:rsidP="00D17A23">
          <w:pPr>
            <w:pStyle w:val="NormalWeb"/>
            <w:spacing w:before="0" w:beforeAutospacing="0" w:after="0" w:afterAutospacing="0"/>
            <w:jc w:val="both"/>
            <w:divId w:val="974876378"/>
          </w:pPr>
          <w:r w:rsidRPr="00D17A23">
            <w:t>Under current law, individuals in the State of Texas may practice equine dentistry only if they are a veterinarian or a licensed equine dental provider performing under th</w:t>
          </w:r>
          <w:r>
            <w:t>e supervision of a veterinarian—</w:t>
          </w:r>
          <w:r w:rsidRPr="00D17A23">
            <w:t>both must be active and in good standing.</w:t>
          </w:r>
        </w:p>
        <w:p w:rsidR="00D17A23" w:rsidRPr="00D17A23" w:rsidRDefault="00D17A23" w:rsidP="00D17A23">
          <w:pPr>
            <w:pStyle w:val="NormalWeb"/>
            <w:spacing w:before="0" w:beforeAutospacing="0" w:after="0" w:afterAutospacing="0"/>
            <w:jc w:val="both"/>
            <w:divId w:val="974876378"/>
          </w:pPr>
          <w:r w:rsidRPr="00D17A23">
            <w:t> </w:t>
          </w:r>
        </w:p>
        <w:p w:rsidR="00D17A23" w:rsidRPr="00D17A23" w:rsidRDefault="00D17A23" w:rsidP="00D17A23">
          <w:pPr>
            <w:pStyle w:val="NormalWeb"/>
            <w:spacing w:before="0" w:beforeAutospacing="0" w:after="0" w:afterAutospacing="0"/>
            <w:jc w:val="both"/>
            <w:divId w:val="974876378"/>
          </w:pPr>
          <w:r w:rsidRPr="00D17A23">
            <w:t>S.B. 814 adds another option by allowing a student of an equine dental provider certification program approved by the board who: (1) is completing the practical requirements of the certification program; and (2) performs equine dentistry under the direct supervision of a veterinarian who is active and in good standing to practice equine dentistry.</w:t>
          </w:r>
        </w:p>
        <w:p w:rsidR="00D17A23" w:rsidRPr="00D70925" w:rsidRDefault="00D17A23" w:rsidP="00D17A23">
          <w:pPr>
            <w:spacing w:after="0" w:line="240" w:lineRule="auto"/>
            <w:jc w:val="both"/>
            <w:rPr>
              <w:rFonts w:eastAsia="Times New Roman" w:cs="Times New Roman"/>
              <w:bCs/>
              <w:szCs w:val="24"/>
            </w:rPr>
          </w:pPr>
        </w:p>
      </w:sdtContent>
    </w:sdt>
    <w:p w:rsidR="00D17A23" w:rsidRDefault="00D17A23" w:rsidP="00184610">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814 </w:t>
      </w:r>
      <w:bookmarkStart w:id="1" w:name="AmendsCurrentLaw"/>
      <w:bookmarkEnd w:id="1"/>
      <w:r>
        <w:rPr>
          <w:rFonts w:cs="Times New Roman"/>
          <w:szCs w:val="24"/>
        </w:rPr>
        <w:t>amends current law relating to the performance of equine dentistry by students of equine dental provider certification programs.</w:t>
      </w:r>
    </w:p>
    <w:p w:rsidR="00D17A23" w:rsidRPr="00000A3A" w:rsidRDefault="00D17A23" w:rsidP="000F1DF9">
      <w:pPr>
        <w:spacing w:after="0" w:line="240" w:lineRule="auto"/>
        <w:jc w:val="both"/>
        <w:rPr>
          <w:rFonts w:eastAsia="Times New Roman" w:cs="Times New Roman"/>
          <w:szCs w:val="24"/>
        </w:rPr>
      </w:pPr>
    </w:p>
    <w:p w:rsidR="00D17A23" w:rsidRPr="005C2A78" w:rsidRDefault="00D17A23"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AA744BBA3E424573A830E4754375D69F"/>
          </w:placeholder>
        </w:sdtPr>
        <w:sdtContent>
          <w:r>
            <w:rPr>
              <w:rFonts w:eastAsia="Times New Roman" w:cs="Times New Roman"/>
              <w:b/>
              <w:szCs w:val="24"/>
              <w:u w:val="single"/>
            </w:rPr>
            <w:t>RULEMAKING AUTHORITY</w:t>
          </w:r>
        </w:sdtContent>
      </w:sdt>
    </w:p>
    <w:p w:rsidR="00D17A23" w:rsidRPr="006529C4" w:rsidRDefault="00D17A23" w:rsidP="00774EC7">
      <w:pPr>
        <w:spacing w:after="0" w:line="240" w:lineRule="auto"/>
        <w:jc w:val="both"/>
        <w:rPr>
          <w:rFonts w:cs="Times New Roman"/>
          <w:szCs w:val="24"/>
        </w:rPr>
      </w:pPr>
    </w:p>
    <w:p w:rsidR="00D17A23" w:rsidRPr="006529C4" w:rsidRDefault="00D17A23" w:rsidP="00184610">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D17A23" w:rsidRPr="006529C4" w:rsidRDefault="00D17A23" w:rsidP="00774EC7">
      <w:pPr>
        <w:spacing w:after="0" w:line="240" w:lineRule="auto"/>
        <w:jc w:val="both"/>
        <w:rPr>
          <w:rFonts w:cs="Times New Roman"/>
          <w:szCs w:val="24"/>
        </w:rPr>
      </w:pPr>
    </w:p>
    <w:p w:rsidR="00D17A23" w:rsidRPr="005C2A78" w:rsidRDefault="00D17A2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72111ED787B4A10B741A662228EAA1C"/>
          </w:placeholder>
        </w:sdtPr>
        <w:sdtContent>
          <w:r>
            <w:rPr>
              <w:rFonts w:eastAsia="Times New Roman" w:cs="Times New Roman"/>
              <w:b/>
              <w:szCs w:val="24"/>
              <w:u w:val="single"/>
            </w:rPr>
            <w:t>SECTION BY SECTION ANALYSIS</w:t>
          </w:r>
        </w:sdtContent>
      </w:sdt>
    </w:p>
    <w:p w:rsidR="00D17A23" w:rsidRPr="005C2A78" w:rsidRDefault="00D17A23" w:rsidP="000F1DF9">
      <w:pPr>
        <w:spacing w:after="0" w:line="240" w:lineRule="auto"/>
        <w:jc w:val="both"/>
        <w:rPr>
          <w:rFonts w:eastAsia="Times New Roman" w:cs="Times New Roman"/>
          <w:szCs w:val="24"/>
        </w:rPr>
      </w:pPr>
    </w:p>
    <w:p w:rsidR="00D17A23" w:rsidRDefault="00D17A23" w:rsidP="00184610">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Amends Section 801.260, Occupations Code, as follows: </w:t>
      </w:r>
    </w:p>
    <w:p w:rsidR="00D17A23" w:rsidRDefault="00D17A23" w:rsidP="00184610">
      <w:pPr>
        <w:spacing w:after="0" w:line="240" w:lineRule="auto"/>
        <w:jc w:val="both"/>
        <w:rPr>
          <w:rFonts w:eastAsia="Times New Roman" w:cs="Times New Roman"/>
          <w:szCs w:val="24"/>
        </w:rPr>
      </w:pPr>
    </w:p>
    <w:p w:rsidR="00D17A23" w:rsidRDefault="00D17A23" w:rsidP="00184610">
      <w:pPr>
        <w:spacing w:after="0" w:line="240" w:lineRule="auto"/>
        <w:ind w:left="720"/>
        <w:jc w:val="both"/>
        <w:rPr>
          <w:rFonts w:eastAsia="Times New Roman" w:cs="Times New Roman"/>
          <w:szCs w:val="24"/>
        </w:rPr>
      </w:pPr>
      <w:r>
        <w:rPr>
          <w:rFonts w:eastAsia="Times New Roman" w:cs="Times New Roman"/>
          <w:szCs w:val="24"/>
        </w:rPr>
        <w:t xml:space="preserve">Sec. 801.260. LICENSE REQUIRED FOR EQUINE DENTISTRY. Prohibits a person from performing equine dentistry or offering or attempting to act as an equine dentist provider unless the person is: </w:t>
      </w:r>
    </w:p>
    <w:p w:rsidR="00D17A23" w:rsidRDefault="00D17A23" w:rsidP="00184610">
      <w:pPr>
        <w:spacing w:after="0" w:line="240" w:lineRule="auto"/>
        <w:ind w:left="720"/>
        <w:jc w:val="both"/>
        <w:rPr>
          <w:rFonts w:eastAsia="Times New Roman" w:cs="Times New Roman"/>
          <w:szCs w:val="24"/>
        </w:rPr>
      </w:pPr>
    </w:p>
    <w:p w:rsidR="00D17A23" w:rsidRDefault="00D17A23" w:rsidP="00184610">
      <w:pPr>
        <w:spacing w:after="0" w:line="240" w:lineRule="auto"/>
        <w:ind w:left="1440"/>
        <w:jc w:val="both"/>
        <w:rPr>
          <w:rFonts w:eastAsia="Times New Roman" w:cs="Times New Roman"/>
          <w:szCs w:val="24"/>
        </w:rPr>
      </w:pPr>
      <w:r>
        <w:rPr>
          <w:rFonts w:eastAsia="Times New Roman" w:cs="Times New Roman"/>
          <w:szCs w:val="24"/>
        </w:rPr>
        <w:t>(1)–(2) makes nonsubstantive changes to these subdivisions; or</w:t>
      </w:r>
    </w:p>
    <w:p w:rsidR="00D17A23" w:rsidRDefault="00D17A23" w:rsidP="00184610">
      <w:pPr>
        <w:spacing w:after="0" w:line="240" w:lineRule="auto"/>
        <w:ind w:left="1440"/>
        <w:jc w:val="both"/>
        <w:rPr>
          <w:rFonts w:eastAsia="Times New Roman" w:cs="Times New Roman"/>
          <w:szCs w:val="24"/>
        </w:rPr>
      </w:pPr>
    </w:p>
    <w:p w:rsidR="00D17A23" w:rsidRPr="005C2A78" w:rsidRDefault="00D17A23" w:rsidP="00184610">
      <w:pPr>
        <w:spacing w:after="0" w:line="240" w:lineRule="auto"/>
        <w:ind w:left="1440"/>
        <w:jc w:val="both"/>
        <w:rPr>
          <w:rFonts w:eastAsia="Times New Roman" w:cs="Times New Roman"/>
          <w:szCs w:val="24"/>
        </w:rPr>
      </w:pPr>
      <w:r>
        <w:rPr>
          <w:rFonts w:eastAsia="Times New Roman" w:cs="Times New Roman"/>
          <w:szCs w:val="24"/>
        </w:rPr>
        <w:t xml:space="preserve">(3) a student of an equine dental provider certification program approved by the State Board of Veterinary Medical Examiners who is completing the practical requirements of the certification program, and performs equine dentistry under the direct supervision of a veterinarian who is active and in good standing. </w:t>
      </w:r>
    </w:p>
    <w:p w:rsidR="00D17A23" w:rsidRPr="005C2A78" w:rsidRDefault="00D17A23" w:rsidP="00184610">
      <w:pPr>
        <w:spacing w:after="0" w:line="240" w:lineRule="auto"/>
        <w:jc w:val="both"/>
        <w:rPr>
          <w:rFonts w:eastAsia="Times New Roman" w:cs="Times New Roman"/>
          <w:szCs w:val="24"/>
        </w:rPr>
      </w:pPr>
    </w:p>
    <w:p w:rsidR="00D17A23" w:rsidRPr="00C8671F" w:rsidRDefault="00D17A23" w:rsidP="00184610">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September 1, 2019. </w:t>
      </w:r>
    </w:p>
    <w:sectPr w:rsidR="00D17A23" w:rsidRPr="00C8671F"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2082" w:rsidRDefault="00632082" w:rsidP="000F1DF9">
      <w:pPr>
        <w:spacing w:after="0" w:line="240" w:lineRule="auto"/>
      </w:pPr>
      <w:r>
        <w:separator/>
      </w:r>
    </w:p>
  </w:endnote>
  <w:endnote w:type="continuationSeparator" w:id="0">
    <w:p w:rsidR="00632082" w:rsidRDefault="00632082"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632082"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D17A23">
                <w:rPr>
                  <w:sz w:val="20"/>
                  <w:szCs w:val="20"/>
                </w:rPr>
                <w:t>SFG</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D17A23">
                <w:rPr>
                  <w:sz w:val="20"/>
                  <w:szCs w:val="20"/>
                </w:rPr>
                <w:t>S.B. 814</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D17A2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632082"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D17A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D17A2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2082" w:rsidRDefault="00632082" w:rsidP="000F1DF9">
      <w:pPr>
        <w:spacing w:after="0" w:line="240" w:lineRule="auto"/>
      </w:pPr>
      <w:r>
        <w:separator/>
      </w:r>
    </w:p>
  </w:footnote>
  <w:footnote w:type="continuationSeparator" w:id="0">
    <w:p w:rsidR="00632082" w:rsidRDefault="00632082"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32082"/>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17A2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0CF2A"/>
  <w15:docId w15:val="{A7186003-6C2E-4517-8C9E-DF8097DE5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D17A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4876378">
      <w:bodyDiv w:val="1"/>
      <w:marLeft w:val="0"/>
      <w:marRight w:val="0"/>
      <w:marTop w:val="0"/>
      <w:marBottom w:val="0"/>
      <w:divBdr>
        <w:top w:val="none" w:sz="0" w:space="0" w:color="auto"/>
        <w:left w:val="none" w:sz="0" w:space="0" w:color="auto"/>
        <w:bottom w:val="none" w:sz="0" w:space="0" w:color="auto"/>
        <w:right w:val="none" w:sz="0" w:space="0" w:color="auto"/>
      </w:divBdr>
    </w:div>
    <w:div w:id="1910647368">
      <w:bodyDiv w:val="1"/>
      <w:marLeft w:val="0"/>
      <w:marRight w:val="0"/>
      <w:marTop w:val="0"/>
      <w:marBottom w:val="0"/>
      <w:divBdr>
        <w:top w:val="none" w:sz="0" w:space="0" w:color="auto"/>
        <w:left w:val="none" w:sz="0" w:space="0" w:color="auto"/>
        <w:bottom w:val="none" w:sz="0" w:space="0" w:color="auto"/>
        <w:right w:val="none" w:sz="0" w:space="0" w:color="auto"/>
      </w:divBdr>
    </w:div>
    <w:div w:id="206151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B203A4" w:rsidP="00B203A4">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E57B68288C724E96ADC5783F597E50F3"/>
        <w:category>
          <w:name w:val="General"/>
          <w:gallery w:val="placeholder"/>
        </w:category>
        <w:types>
          <w:type w:val="bbPlcHdr"/>
        </w:types>
        <w:behaviors>
          <w:behavior w:val="content"/>
        </w:behaviors>
        <w:guid w:val="{2AD73A41-6256-4A13-900F-6FD044EE0D97}"/>
      </w:docPartPr>
      <w:docPartBody>
        <w:p w:rsidR="00000000" w:rsidRDefault="00E231A3"/>
      </w:docPartBody>
    </w:docPart>
    <w:docPart>
      <w:docPartPr>
        <w:name w:val="6761F2AE63F34A7187F5B12B6461298A"/>
        <w:category>
          <w:name w:val="General"/>
          <w:gallery w:val="placeholder"/>
        </w:category>
        <w:types>
          <w:type w:val="bbPlcHdr"/>
        </w:types>
        <w:behaviors>
          <w:behavior w:val="content"/>
        </w:behaviors>
        <w:guid w:val="{502CEC8E-A12F-4489-9C29-465746DA7DBD}"/>
      </w:docPartPr>
      <w:docPartBody>
        <w:p w:rsidR="00000000" w:rsidRDefault="00E231A3"/>
      </w:docPartBody>
    </w:docPart>
    <w:docPart>
      <w:docPartPr>
        <w:name w:val="F6842D63B4C64F0F8D4F78EDBD2DF16D"/>
        <w:category>
          <w:name w:val="General"/>
          <w:gallery w:val="placeholder"/>
        </w:category>
        <w:types>
          <w:type w:val="bbPlcHdr"/>
        </w:types>
        <w:behaviors>
          <w:behavior w:val="content"/>
        </w:behaviors>
        <w:guid w:val="{425815BD-D46C-44D1-A346-C12408FA04F6}"/>
      </w:docPartPr>
      <w:docPartBody>
        <w:p w:rsidR="00000000" w:rsidRDefault="00E231A3"/>
      </w:docPartBody>
    </w:docPart>
    <w:docPart>
      <w:docPartPr>
        <w:name w:val="918130A9B27040F293D3F7ECBACA80F1"/>
        <w:category>
          <w:name w:val="General"/>
          <w:gallery w:val="placeholder"/>
        </w:category>
        <w:types>
          <w:type w:val="bbPlcHdr"/>
        </w:types>
        <w:behaviors>
          <w:behavior w:val="content"/>
        </w:behaviors>
        <w:guid w:val="{DAA03C00-4C23-4564-B9C9-A3D7D77A92CA}"/>
      </w:docPartPr>
      <w:docPartBody>
        <w:p w:rsidR="00000000" w:rsidRDefault="00E231A3"/>
      </w:docPartBody>
    </w:docPart>
    <w:docPart>
      <w:docPartPr>
        <w:name w:val="B3FFB7BDD20B4F428BB413C5998D886B"/>
        <w:category>
          <w:name w:val="General"/>
          <w:gallery w:val="placeholder"/>
        </w:category>
        <w:types>
          <w:type w:val="bbPlcHdr"/>
        </w:types>
        <w:behaviors>
          <w:behavior w:val="content"/>
        </w:behaviors>
        <w:guid w:val="{4850F988-C3D7-4B3C-9DFE-4EE4C8996E7A}"/>
      </w:docPartPr>
      <w:docPartBody>
        <w:p w:rsidR="00000000" w:rsidRDefault="00E231A3"/>
      </w:docPartBody>
    </w:docPart>
    <w:docPart>
      <w:docPartPr>
        <w:name w:val="1E504CABA1D74D4C881D60E177932B00"/>
        <w:category>
          <w:name w:val="General"/>
          <w:gallery w:val="placeholder"/>
        </w:category>
        <w:types>
          <w:type w:val="bbPlcHdr"/>
        </w:types>
        <w:behaviors>
          <w:behavior w:val="content"/>
        </w:behaviors>
        <w:guid w:val="{58B51E9A-1299-4686-B562-6446F45629DD}"/>
      </w:docPartPr>
      <w:docPartBody>
        <w:p w:rsidR="00000000" w:rsidRDefault="00E231A3"/>
      </w:docPartBody>
    </w:docPart>
    <w:docPart>
      <w:docPartPr>
        <w:name w:val="82084485D40249FDA1E599C66B797566"/>
        <w:category>
          <w:name w:val="General"/>
          <w:gallery w:val="placeholder"/>
        </w:category>
        <w:types>
          <w:type w:val="bbPlcHdr"/>
        </w:types>
        <w:behaviors>
          <w:behavior w:val="content"/>
        </w:behaviors>
        <w:guid w:val="{AC1700E5-CA87-49D8-8008-EB8790FC6FD6}"/>
      </w:docPartPr>
      <w:docPartBody>
        <w:p w:rsidR="00000000" w:rsidRDefault="00E231A3"/>
      </w:docPartBody>
    </w:docPart>
    <w:docPart>
      <w:docPartPr>
        <w:name w:val="F3B74F0713AE4AC4AFAE0A15ACD2B462"/>
        <w:category>
          <w:name w:val="General"/>
          <w:gallery w:val="placeholder"/>
        </w:category>
        <w:types>
          <w:type w:val="bbPlcHdr"/>
        </w:types>
        <w:behaviors>
          <w:behavior w:val="content"/>
        </w:behaviors>
        <w:guid w:val="{2E787F46-85D4-4E78-8657-FB7D32843501}"/>
      </w:docPartPr>
      <w:docPartBody>
        <w:p w:rsidR="00000000" w:rsidRDefault="00E231A3"/>
      </w:docPartBody>
    </w:docPart>
    <w:docPart>
      <w:docPartPr>
        <w:name w:val="7DB6299816124E898C170D893DE91B45"/>
        <w:category>
          <w:name w:val="General"/>
          <w:gallery w:val="placeholder"/>
        </w:category>
        <w:types>
          <w:type w:val="bbPlcHdr"/>
        </w:types>
        <w:behaviors>
          <w:behavior w:val="content"/>
        </w:behaviors>
        <w:guid w:val="{74896271-B17D-418E-9FC3-359B5AF60C60}"/>
      </w:docPartPr>
      <w:docPartBody>
        <w:p w:rsidR="00000000" w:rsidRDefault="00B203A4" w:rsidP="00B203A4">
          <w:pPr>
            <w:pStyle w:val="7DB6299816124E898C170D893DE91B45"/>
          </w:pPr>
          <w:r w:rsidRPr="00A30DD1">
            <w:rPr>
              <w:rStyle w:val="PlaceholderText"/>
            </w:rPr>
            <w:t>Click here to enter a date.</w:t>
          </w:r>
        </w:p>
      </w:docPartBody>
    </w:docPart>
    <w:docPart>
      <w:docPartPr>
        <w:name w:val="F06B4173207A4AB19662F1C1BD513D00"/>
        <w:category>
          <w:name w:val="General"/>
          <w:gallery w:val="placeholder"/>
        </w:category>
        <w:types>
          <w:type w:val="bbPlcHdr"/>
        </w:types>
        <w:behaviors>
          <w:behavior w:val="content"/>
        </w:behaviors>
        <w:guid w:val="{92851C77-A3B6-4A74-9E10-2852E9FC6865}"/>
      </w:docPartPr>
      <w:docPartBody>
        <w:p w:rsidR="00000000" w:rsidRDefault="00E231A3"/>
      </w:docPartBody>
    </w:docPart>
    <w:docPart>
      <w:docPartPr>
        <w:name w:val="84FEB15BCCA74AF3B39D1C2BD935D88C"/>
        <w:category>
          <w:name w:val="General"/>
          <w:gallery w:val="placeholder"/>
        </w:category>
        <w:types>
          <w:type w:val="bbPlcHdr"/>
        </w:types>
        <w:behaviors>
          <w:behavior w:val="content"/>
        </w:behaviors>
        <w:guid w:val="{82BB0EA2-4B56-45AC-8C6A-F0EABB966456}"/>
      </w:docPartPr>
      <w:docPartBody>
        <w:p w:rsidR="00000000" w:rsidRDefault="00E231A3"/>
      </w:docPartBody>
    </w:docPart>
    <w:docPart>
      <w:docPartPr>
        <w:name w:val="3F352B9F9E5445A5811AD6EB9053DFCA"/>
        <w:category>
          <w:name w:val="General"/>
          <w:gallery w:val="placeholder"/>
        </w:category>
        <w:types>
          <w:type w:val="bbPlcHdr"/>
        </w:types>
        <w:behaviors>
          <w:behavior w:val="content"/>
        </w:behaviors>
        <w:guid w:val="{0FDA734F-4416-4252-B212-86317F3C748C}"/>
      </w:docPartPr>
      <w:docPartBody>
        <w:p w:rsidR="00000000" w:rsidRDefault="00B203A4" w:rsidP="00B203A4">
          <w:pPr>
            <w:pStyle w:val="3F352B9F9E5445A5811AD6EB9053DFCA"/>
          </w:pPr>
          <w:r>
            <w:rPr>
              <w:rFonts w:eastAsia="Times New Roman" w:cs="Times New Roman"/>
              <w:bCs/>
              <w:szCs w:val="24"/>
            </w:rPr>
            <w:t xml:space="preserve"> </w:t>
          </w:r>
        </w:p>
      </w:docPartBody>
    </w:docPart>
    <w:docPart>
      <w:docPartPr>
        <w:name w:val="AA744BBA3E424573A830E4754375D69F"/>
        <w:category>
          <w:name w:val="General"/>
          <w:gallery w:val="placeholder"/>
        </w:category>
        <w:types>
          <w:type w:val="bbPlcHdr"/>
        </w:types>
        <w:behaviors>
          <w:behavior w:val="content"/>
        </w:behaviors>
        <w:guid w:val="{783982DD-0FC1-40FD-9EB5-410F019659A6}"/>
      </w:docPartPr>
      <w:docPartBody>
        <w:p w:rsidR="00000000" w:rsidRDefault="00E231A3"/>
      </w:docPartBody>
    </w:docPart>
    <w:docPart>
      <w:docPartPr>
        <w:name w:val="B72111ED787B4A10B741A662228EAA1C"/>
        <w:category>
          <w:name w:val="General"/>
          <w:gallery w:val="placeholder"/>
        </w:category>
        <w:types>
          <w:type w:val="bbPlcHdr"/>
        </w:types>
        <w:behaviors>
          <w:behavior w:val="content"/>
        </w:behaviors>
        <w:guid w:val="{44385D0C-F745-4F80-A1FC-65CE21D09D3E}"/>
      </w:docPartPr>
      <w:docPartBody>
        <w:p w:rsidR="00000000" w:rsidRDefault="00E231A3"/>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03A4"/>
    <w:rsid w:val="00B252A4"/>
    <w:rsid w:val="00B5530B"/>
    <w:rsid w:val="00C129E8"/>
    <w:rsid w:val="00C968BA"/>
    <w:rsid w:val="00D63E87"/>
    <w:rsid w:val="00D705C9"/>
    <w:rsid w:val="00E11D0C"/>
    <w:rsid w:val="00E231A3"/>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03A4"/>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B203A4"/>
    <w:rPr>
      <w:rFonts w:ascii="Times New Roman" w:hAnsi="Times New Roman"/>
      <w:sz w:val="24"/>
    </w:rPr>
  </w:style>
  <w:style w:type="paragraph" w:customStyle="1" w:styleId="487D89B4F8B34DB4967D41FE18F7F88D9">
    <w:name w:val="487D89B4F8B34DB4967D41FE18F7F88D9"/>
    <w:rsid w:val="00B203A4"/>
    <w:rPr>
      <w:rFonts w:ascii="Times New Roman" w:hAnsi="Times New Roman"/>
      <w:sz w:val="24"/>
    </w:rPr>
  </w:style>
  <w:style w:type="paragraph" w:customStyle="1" w:styleId="AE2570ED5D764CD7AF9686706F550F4622">
    <w:name w:val="AE2570ED5D764CD7AF9686706F550F4622"/>
    <w:rsid w:val="00B203A4"/>
    <w:pPr>
      <w:tabs>
        <w:tab w:val="center" w:pos="4680"/>
        <w:tab w:val="right" w:pos="9360"/>
      </w:tabs>
      <w:spacing w:after="0" w:line="240" w:lineRule="auto"/>
    </w:pPr>
    <w:rPr>
      <w:rFonts w:ascii="Times New Roman" w:hAnsi="Times New Roman"/>
      <w:sz w:val="24"/>
    </w:rPr>
  </w:style>
  <w:style w:type="paragraph" w:customStyle="1" w:styleId="7DB6299816124E898C170D893DE91B45">
    <w:name w:val="7DB6299816124E898C170D893DE91B45"/>
    <w:rsid w:val="00B203A4"/>
    <w:pPr>
      <w:spacing w:after="160" w:line="259" w:lineRule="auto"/>
    </w:pPr>
  </w:style>
  <w:style w:type="paragraph" w:customStyle="1" w:styleId="3F352B9F9E5445A5811AD6EB9053DFCA">
    <w:name w:val="3F352B9F9E5445A5811AD6EB9053DFCA"/>
    <w:rsid w:val="00B203A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F0E50E0C-0773-4BE2-8089-DD2487E06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5667</TotalTime>
  <Pages>1</Pages>
  <Words>266</Words>
  <Characters>1522</Characters>
  <Application>Microsoft Office Word</Application>
  <DocSecurity>0</DocSecurity>
  <Lines>12</Lines>
  <Paragraphs>3</Paragraphs>
  <ScaleCrop>false</ScaleCrop>
  <Company>Texas Legislative Council</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Seamus Gude</cp:lastModifiedBy>
  <cp:revision>155</cp:revision>
  <cp:lastPrinted>2019-03-21T23:29:00Z</cp:lastPrinted>
  <dcterms:created xsi:type="dcterms:W3CDTF">2015-05-29T14:24:00Z</dcterms:created>
  <dcterms:modified xsi:type="dcterms:W3CDTF">2019-03-21T23:29:00Z</dcterms:modified>
</cp:coreProperties>
</file>

<file path=docProps/custom.xml><?xml version="1.0" encoding="utf-8"?>
<op:Properties xmlns:vt="http://schemas.openxmlformats.org/officeDocument/2006/docPropsVTypes" xmlns:op="http://schemas.openxmlformats.org/officeDocument/2006/custom-properties"/>
</file>