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6179" w:rsidTr="00345119">
        <w:tc>
          <w:tcPr>
            <w:tcW w:w="9576" w:type="dxa"/>
            <w:noWrap/>
          </w:tcPr>
          <w:p w:rsidR="008423E4" w:rsidRPr="0022177D" w:rsidRDefault="000E1B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1BFE" w:rsidP="008423E4">
      <w:pPr>
        <w:jc w:val="center"/>
      </w:pPr>
    </w:p>
    <w:p w:rsidR="008423E4" w:rsidRPr="00B31F0E" w:rsidRDefault="000E1BFE" w:rsidP="008423E4"/>
    <w:p w:rsidR="008423E4" w:rsidRPr="00742794" w:rsidRDefault="000E1B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6179" w:rsidTr="00345119">
        <w:tc>
          <w:tcPr>
            <w:tcW w:w="9576" w:type="dxa"/>
          </w:tcPr>
          <w:p w:rsidR="008423E4" w:rsidRPr="00861995" w:rsidRDefault="000E1BFE" w:rsidP="00CF42D3">
            <w:pPr>
              <w:jc w:val="right"/>
            </w:pPr>
            <w:r>
              <w:t>S.B. 881</w:t>
            </w:r>
          </w:p>
        </w:tc>
      </w:tr>
      <w:tr w:rsidR="008B6179" w:rsidTr="00345119">
        <w:tc>
          <w:tcPr>
            <w:tcW w:w="9576" w:type="dxa"/>
          </w:tcPr>
          <w:p w:rsidR="008423E4" w:rsidRPr="00861995" w:rsidRDefault="000E1BFE" w:rsidP="00DC21E2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8B6179" w:rsidTr="00345119">
        <w:tc>
          <w:tcPr>
            <w:tcW w:w="9576" w:type="dxa"/>
          </w:tcPr>
          <w:p w:rsidR="008423E4" w:rsidRPr="00861995" w:rsidRDefault="000E1BFE" w:rsidP="00CF42D3">
            <w:pPr>
              <w:jc w:val="right"/>
            </w:pPr>
            <w:r>
              <w:t>Natural Resources</w:t>
            </w:r>
          </w:p>
        </w:tc>
      </w:tr>
      <w:tr w:rsidR="008B6179" w:rsidTr="00345119">
        <w:tc>
          <w:tcPr>
            <w:tcW w:w="9576" w:type="dxa"/>
          </w:tcPr>
          <w:p w:rsidR="008423E4" w:rsidRDefault="000E1BFE" w:rsidP="00CF42D3">
            <w:pPr>
              <w:jc w:val="right"/>
            </w:pPr>
            <w:r>
              <w:t>Committee Report (Unamended)</w:t>
            </w:r>
          </w:p>
        </w:tc>
      </w:tr>
    </w:tbl>
    <w:p w:rsidR="008423E4" w:rsidRDefault="000E1BFE" w:rsidP="008423E4">
      <w:pPr>
        <w:tabs>
          <w:tab w:val="right" w:pos="9360"/>
        </w:tabs>
      </w:pPr>
    </w:p>
    <w:p w:rsidR="008423E4" w:rsidRDefault="000E1BFE" w:rsidP="008423E4"/>
    <w:p w:rsidR="008423E4" w:rsidRDefault="000E1B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6179" w:rsidTr="00345119">
        <w:tc>
          <w:tcPr>
            <w:tcW w:w="9576" w:type="dxa"/>
          </w:tcPr>
          <w:p w:rsidR="008423E4" w:rsidRPr="00A8133F" w:rsidRDefault="000E1BFE" w:rsidP="004619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1BFE" w:rsidP="00461976"/>
          <w:p w:rsidR="008423E4" w:rsidRDefault="000E1BFE" w:rsidP="004619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17DD7">
              <w:t xml:space="preserve">It has been noted that the City of San Antonio has water infrastructure surrounding local military bases and that there is the </w:t>
            </w:r>
            <w:r w:rsidRPr="00917DD7">
              <w:t>possibility of municipally owned utilities providing water service to those bases.</w:t>
            </w:r>
            <w:r>
              <w:t xml:space="preserve"> </w:t>
            </w:r>
            <w:r w:rsidRPr="0015524D">
              <w:t xml:space="preserve">S.B. 881 </w:t>
            </w:r>
            <w:r>
              <w:t xml:space="preserve">seeks to address this </w:t>
            </w:r>
            <w:r>
              <w:t>possibility</w:t>
            </w:r>
            <w:r>
              <w:t xml:space="preserve"> by providing for certain subs</w:t>
            </w:r>
            <w:r>
              <w:t>titute withdrawals of groundwater from the Edwards Aquifer.</w:t>
            </w:r>
            <w:r w:rsidRPr="005362C4">
              <w:t xml:space="preserve">   </w:t>
            </w:r>
          </w:p>
          <w:p w:rsidR="008423E4" w:rsidRPr="00E26B13" w:rsidRDefault="000E1BFE" w:rsidP="00461976">
            <w:pPr>
              <w:rPr>
                <w:b/>
              </w:rPr>
            </w:pPr>
          </w:p>
        </w:tc>
      </w:tr>
      <w:tr w:rsidR="008B6179" w:rsidTr="00345119">
        <w:tc>
          <w:tcPr>
            <w:tcW w:w="9576" w:type="dxa"/>
          </w:tcPr>
          <w:p w:rsidR="0017725B" w:rsidRDefault="000E1BFE" w:rsidP="004619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1BFE" w:rsidP="00461976">
            <w:pPr>
              <w:rPr>
                <w:b/>
                <w:u w:val="single"/>
              </w:rPr>
            </w:pPr>
          </w:p>
          <w:p w:rsidR="00FC4C3B" w:rsidRPr="00FC4C3B" w:rsidRDefault="000E1BFE" w:rsidP="00461976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0E1BFE" w:rsidP="00461976">
            <w:pPr>
              <w:rPr>
                <w:b/>
                <w:u w:val="single"/>
              </w:rPr>
            </w:pPr>
          </w:p>
        </w:tc>
      </w:tr>
      <w:tr w:rsidR="008B6179" w:rsidTr="00345119">
        <w:tc>
          <w:tcPr>
            <w:tcW w:w="9576" w:type="dxa"/>
          </w:tcPr>
          <w:p w:rsidR="008423E4" w:rsidRPr="00A8133F" w:rsidRDefault="000E1BFE" w:rsidP="004619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1BFE" w:rsidP="00461976"/>
          <w:p w:rsidR="00FC4C3B" w:rsidRDefault="000E1BFE" w:rsidP="004619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E1BFE" w:rsidP="00461976">
            <w:pPr>
              <w:rPr>
                <w:b/>
              </w:rPr>
            </w:pPr>
          </w:p>
        </w:tc>
      </w:tr>
      <w:tr w:rsidR="008B6179" w:rsidTr="00345119">
        <w:tc>
          <w:tcPr>
            <w:tcW w:w="9576" w:type="dxa"/>
          </w:tcPr>
          <w:p w:rsidR="008423E4" w:rsidRDefault="000E1BFE" w:rsidP="004619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75031" w:rsidRPr="008234DA" w:rsidRDefault="000E1BFE" w:rsidP="00461976">
            <w:pPr>
              <w:rPr>
                <w:b/>
              </w:rPr>
            </w:pPr>
          </w:p>
          <w:p w:rsidR="00602CFC" w:rsidRDefault="000E1BFE" w:rsidP="00461976">
            <w:pPr>
              <w:pStyle w:val="Header"/>
              <w:jc w:val="both"/>
            </w:pPr>
            <w:r w:rsidRPr="0015524D">
              <w:t>S.B. 881</w:t>
            </w:r>
            <w:r>
              <w:t xml:space="preserve"> </w:t>
            </w:r>
            <w:r>
              <w:t xml:space="preserve">amends </w:t>
            </w:r>
            <w:r w:rsidRPr="0057555B">
              <w:t xml:space="preserve">Chapter 626, Acts of the 73rd </w:t>
            </w:r>
            <w:r w:rsidRPr="0057555B">
              <w:t>Legislature, Regular Session, 1993</w:t>
            </w:r>
            <w:r>
              <w:t xml:space="preserve">, to authorize </w:t>
            </w:r>
            <w:r w:rsidRPr="0057555B">
              <w:t>a municipally owned utility owned by the City of San Antonio</w:t>
            </w:r>
            <w:r>
              <w:t>,</w:t>
            </w:r>
            <w:r>
              <w:t xml:space="preserve"> </w:t>
            </w:r>
            <w:r w:rsidRPr="00FC4C3B">
              <w:t xml:space="preserve">in addition to permitted withdrawals from the </w:t>
            </w:r>
            <w:r w:rsidRPr="00A818F3">
              <w:t>Edwards Aquifer</w:t>
            </w:r>
            <w:r>
              <w:t>,</w:t>
            </w:r>
            <w:r>
              <w:t xml:space="preserve"> to</w:t>
            </w:r>
            <w:r>
              <w:t xml:space="preserve"> withdraw </w:t>
            </w:r>
            <w:r w:rsidRPr="00A818F3">
              <w:t>without a permit</w:t>
            </w:r>
            <w:r>
              <w:t xml:space="preserve"> </w:t>
            </w:r>
            <w:r>
              <w:t xml:space="preserve">groundwater from the aquifer </w:t>
            </w:r>
            <w:r>
              <w:t>if</w:t>
            </w:r>
            <w:r>
              <w:t>:</w:t>
            </w:r>
          </w:p>
          <w:p w:rsidR="00602CFC" w:rsidRDefault="000E1BFE" w:rsidP="0046197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utility uses the</w:t>
            </w:r>
            <w:r>
              <w:t xml:space="preserve"> groundwater to supply a military installation with water for human consumption, irrigation, operations, mission support, or infrastructure maintenance; and</w:t>
            </w:r>
            <w:r>
              <w:t xml:space="preserve"> </w:t>
            </w:r>
          </w:p>
          <w:p w:rsidR="008234DA" w:rsidRDefault="000E1BFE" w:rsidP="0046197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utility and </w:t>
            </w:r>
            <w:r>
              <w:t xml:space="preserve">the </w:t>
            </w:r>
            <w:r>
              <w:t>military installation enter into a contract requiring the installation to redu</w:t>
            </w:r>
            <w:r>
              <w:t>ce its groundwater withdrawals from the aquifer by the same amount of withdrawn water the installation receives from the utility.</w:t>
            </w:r>
          </w:p>
          <w:p w:rsidR="004434F2" w:rsidRDefault="000E1BFE" w:rsidP="00461976">
            <w:pPr>
              <w:pStyle w:val="Header"/>
              <w:spacing w:before="120" w:after="120"/>
              <w:jc w:val="both"/>
            </w:pPr>
          </w:p>
          <w:p w:rsidR="008234DA" w:rsidRDefault="000E1BFE" w:rsidP="00461976">
            <w:pPr>
              <w:pStyle w:val="Header"/>
              <w:spacing w:before="120" w:after="120"/>
              <w:jc w:val="both"/>
            </w:pPr>
            <w:r w:rsidRPr="0015524D">
              <w:t>S.B. 881</w:t>
            </w:r>
            <w:r>
              <w:t xml:space="preserve"> </w:t>
            </w:r>
            <w:r>
              <w:t xml:space="preserve">establishes </w:t>
            </w:r>
            <w:r>
              <w:t xml:space="preserve">that </w:t>
            </w:r>
            <w:r>
              <w:t>th</w:t>
            </w:r>
            <w:r>
              <w:t>e authorization does not alter the obligations of a military installation under a biological opin</w:t>
            </w:r>
            <w:r>
              <w:t>ion issued by a federal agency</w:t>
            </w:r>
            <w:r>
              <w:t xml:space="preserve"> and </w:t>
            </w:r>
            <w:r>
              <w:t>caps</w:t>
            </w:r>
            <w:r>
              <w:t xml:space="preserve"> the amount of water </w:t>
            </w:r>
            <w:r>
              <w:t xml:space="preserve">that may be </w:t>
            </w:r>
            <w:r>
              <w:t>provided by a municipally owned utility to</w:t>
            </w:r>
            <w:r>
              <w:t xml:space="preserve"> </w:t>
            </w:r>
            <w:r>
              <w:t>a military installation</w:t>
            </w:r>
            <w:r>
              <w:t xml:space="preserve"> under that authorization</w:t>
            </w:r>
            <w:r>
              <w:t xml:space="preserve"> </w:t>
            </w:r>
            <w:r>
              <w:t>at the</w:t>
            </w:r>
            <w:r>
              <w:t xml:space="preserve"> maximum amount of water that the military installation is authorized to withdraw from</w:t>
            </w:r>
            <w:r>
              <w:t xml:space="preserve"> the aquifer under</w:t>
            </w:r>
            <w:r>
              <w:t xml:space="preserve"> such an issued</w:t>
            </w:r>
            <w:r>
              <w:t xml:space="preserve"> opinion. </w:t>
            </w:r>
          </w:p>
          <w:p w:rsidR="00AB6680" w:rsidRPr="00835628" w:rsidRDefault="000E1BFE" w:rsidP="00461976">
            <w:pPr>
              <w:pStyle w:val="Header"/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8B6179" w:rsidTr="00345119">
        <w:tc>
          <w:tcPr>
            <w:tcW w:w="9576" w:type="dxa"/>
          </w:tcPr>
          <w:p w:rsidR="008423E4" w:rsidRPr="00A8133F" w:rsidRDefault="000E1BFE" w:rsidP="004619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1BFE" w:rsidP="00461976"/>
          <w:p w:rsidR="008423E4" w:rsidRPr="003624F2" w:rsidRDefault="000E1BFE" w:rsidP="004619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E1BFE" w:rsidP="00461976">
            <w:pPr>
              <w:rPr>
                <w:b/>
              </w:rPr>
            </w:pPr>
          </w:p>
        </w:tc>
      </w:tr>
    </w:tbl>
    <w:p w:rsidR="008423E4" w:rsidRPr="00BE0E75" w:rsidRDefault="000E1BF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1BF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1BFE">
      <w:r>
        <w:separator/>
      </w:r>
    </w:p>
  </w:endnote>
  <w:endnote w:type="continuationSeparator" w:id="0">
    <w:p w:rsidR="00000000" w:rsidRDefault="000E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6179" w:rsidTr="009C1E9A">
      <w:trPr>
        <w:cantSplit/>
      </w:trPr>
      <w:tc>
        <w:tcPr>
          <w:tcW w:w="0" w:type="pct"/>
        </w:tcPr>
        <w:p w:rsidR="00137D90" w:rsidRDefault="000E1B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1B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1B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1B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1B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6179" w:rsidTr="009C1E9A">
      <w:trPr>
        <w:cantSplit/>
      </w:trPr>
      <w:tc>
        <w:tcPr>
          <w:tcW w:w="0" w:type="pct"/>
        </w:tcPr>
        <w:p w:rsidR="00EC379B" w:rsidRDefault="000E1B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1BFE" w:rsidP="00CF42D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28381</w:t>
          </w:r>
        </w:p>
      </w:tc>
      <w:tc>
        <w:tcPr>
          <w:tcW w:w="2453" w:type="pct"/>
        </w:tcPr>
        <w:p w:rsidR="00EC379B" w:rsidRDefault="000E1B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19.108.768</w:t>
          </w:r>
          <w:r>
            <w:fldChar w:fldCharType="end"/>
          </w:r>
        </w:p>
      </w:tc>
    </w:tr>
    <w:tr w:rsidR="008B6179" w:rsidTr="009C1E9A">
      <w:trPr>
        <w:cantSplit/>
      </w:trPr>
      <w:tc>
        <w:tcPr>
          <w:tcW w:w="0" w:type="pct"/>
        </w:tcPr>
        <w:p w:rsidR="00EC379B" w:rsidRDefault="000E1B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1B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1BFE" w:rsidP="006D504F">
          <w:pPr>
            <w:pStyle w:val="Footer"/>
            <w:rPr>
              <w:rStyle w:val="PageNumber"/>
            </w:rPr>
          </w:pPr>
        </w:p>
        <w:p w:rsidR="00EC379B" w:rsidRDefault="000E1B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617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1B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1B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1B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1BFE">
      <w:r>
        <w:separator/>
      </w:r>
    </w:p>
  </w:footnote>
  <w:footnote w:type="continuationSeparator" w:id="0">
    <w:p w:rsidR="00000000" w:rsidRDefault="000E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3400"/>
    <w:multiLevelType w:val="hybridMultilevel"/>
    <w:tmpl w:val="289C44A8"/>
    <w:lvl w:ilvl="0" w:tplc="869A43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C7AB5A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30E3C4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FBA9AB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849F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EC68AE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123B9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29E055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A46B15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9"/>
    <w:rsid w:val="000E1BFE"/>
    <w:rsid w:val="008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8CB975-14D0-4B86-93EB-099562D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55B"/>
    <w:rPr>
      <w:b/>
      <w:bCs/>
    </w:rPr>
  </w:style>
  <w:style w:type="character" w:styleId="Hyperlink">
    <w:name w:val="Hyperlink"/>
    <w:basedOn w:val="DefaultParagraphFont"/>
    <w:unhideWhenUsed/>
    <w:rsid w:val="00977F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818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1771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SB00881 (Committee Report (Unamended))</vt:lpstr>
    </vt:vector>
  </TitlesOfParts>
  <Company>State of Texas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28381</dc:subject>
  <dc:creator>State of Texas</dc:creator>
  <dc:description>SB 881 by Campbell-(H)Natural Resources</dc:description>
  <cp:lastModifiedBy>Stacey Nicchio</cp:lastModifiedBy>
  <cp:revision>2</cp:revision>
  <cp:lastPrinted>2003-11-26T17:21:00Z</cp:lastPrinted>
  <dcterms:created xsi:type="dcterms:W3CDTF">2019-04-24T18:49:00Z</dcterms:created>
  <dcterms:modified xsi:type="dcterms:W3CDTF">2019-04-24T18:49:00Z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19.108.768</vt:lpwstr>
  </property>
</Properties>
</file>