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D0FA0" w:rsidTr="00345119">
        <w:tc>
          <w:tcPr>
            <w:tcW w:w="9576" w:type="dxa"/>
            <w:noWrap/>
          </w:tcPr>
          <w:p w:rsidR="008423E4" w:rsidRPr="0022177D" w:rsidRDefault="007D11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1193" w:rsidP="008423E4">
      <w:pPr>
        <w:jc w:val="center"/>
      </w:pPr>
    </w:p>
    <w:p w:rsidR="008423E4" w:rsidRPr="00B31F0E" w:rsidRDefault="007D1193" w:rsidP="008423E4"/>
    <w:p w:rsidR="008423E4" w:rsidRPr="00742794" w:rsidRDefault="007D11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0FA0" w:rsidTr="00345119">
        <w:tc>
          <w:tcPr>
            <w:tcW w:w="9576" w:type="dxa"/>
          </w:tcPr>
          <w:p w:rsidR="008423E4" w:rsidRPr="00861995" w:rsidRDefault="007D1193" w:rsidP="00345119">
            <w:pPr>
              <w:jc w:val="right"/>
            </w:pPr>
            <w:r>
              <w:t>S.B. 925</w:t>
            </w:r>
          </w:p>
        </w:tc>
      </w:tr>
      <w:tr w:rsidR="00AD0FA0" w:rsidTr="00345119">
        <w:tc>
          <w:tcPr>
            <w:tcW w:w="9576" w:type="dxa"/>
          </w:tcPr>
          <w:p w:rsidR="008423E4" w:rsidRPr="00861995" w:rsidRDefault="007D1193" w:rsidP="00BF6EC7">
            <w:pPr>
              <w:jc w:val="right"/>
            </w:pPr>
            <w:r>
              <w:t xml:space="preserve">By: </w:t>
            </w:r>
            <w:r>
              <w:t>Flores</w:t>
            </w:r>
          </w:p>
        </w:tc>
      </w:tr>
      <w:tr w:rsidR="00AD0FA0" w:rsidTr="00345119">
        <w:tc>
          <w:tcPr>
            <w:tcW w:w="9576" w:type="dxa"/>
          </w:tcPr>
          <w:p w:rsidR="008423E4" w:rsidRPr="00861995" w:rsidRDefault="007D1193" w:rsidP="00345119">
            <w:pPr>
              <w:jc w:val="right"/>
            </w:pPr>
            <w:r>
              <w:t>Ways &amp; Means</w:t>
            </w:r>
          </w:p>
        </w:tc>
      </w:tr>
      <w:tr w:rsidR="00AD0FA0" w:rsidTr="00345119">
        <w:tc>
          <w:tcPr>
            <w:tcW w:w="9576" w:type="dxa"/>
          </w:tcPr>
          <w:p w:rsidR="008423E4" w:rsidRDefault="007D11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D1193" w:rsidP="008423E4">
      <w:pPr>
        <w:tabs>
          <w:tab w:val="right" w:pos="9360"/>
        </w:tabs>
      </w:pPr>
    </w:p>
    <w:p w:rsidR="008423E4" w:rsidRDefault="007D1193" w:rsidP="008423E4"/>
    <w:p w:rsidR="008423E4" w:rsidRDefault="007D11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D0FA0" w:rsidTr="00345119">
        <w:tc>
          <w:tcPr>
            <w:tcW w:w="9576" w:type="dxa"/>
          </w:tcPr>
          <w:p w:rsidR="008423E4" w:rsidRPr="00A8133F" w:rsidRDefault="007D1193" w:rsidP="003819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D1193" w:rsidP="003819EA"/>
          <w:p w:rsidR="008423E4" w:rsidRDefault="007D1193" w:rsidP="003819EA">
            <w:pPr>
              <w:pStyle w:val="Header"/>
              <w:jc w:val="both"/>
            </w:pPr>
            <w:r>
              <w:t xml:space="preserve">Currently, the calculation for average daily production used to determine if a gas well or oil lease qualifies </w:t>
            </w:r>
            <w:r>
              <w:t xml:space="preserve">for the </w:t>
            </w:r>
            <w:r w:rsidRPr="004518E3">
              <w:t xml:space="preserve">production tax credits for low-producing wells and leases </w:t>
            </w:r>
            <w:r>
              <w:t>is based on data reported to the Railroad Commission</w:t>
            </w:r>
            <w:r>
              <w:t xml:space="preserve"> of Texas (RRC)</w:t>
            </w:r>
            <w:r>
              <w:t xml:space="preserve">. </w:t>
            </w:r>
            <w:r>
              <w:t>It has been noted, h</w:t>
            </w:r>
            <w:r>
              <w:t xml:space="preserve">owever, </w:t>
            </w:r>
            <w:r>
              <w:t xml:space="preserve">that </w:t>
            </w:r>
            <w:r>
              <w:t xml:space="preserve">reports </w:t>
            </w:r>
            <w:r>
              <w:t xml:space="preserve">filed </w:t>
            </w:r>
            <w:r>
              <w:t xml:space="preserve">with the </w:t>
            </w:r>
            <w:r>
              <w:t>c</w:t>
            </w:r>
            <w:r>
              <w:t xml:space="preserve">omptroller </w:t>
            </w:r>
            <w:r>
              <w:t xml:space="preserve">of public accounts often </w:t>
            </w:r>
            <w:r>
              <w:t>show more production than is reporte</w:t>
            </w:r>
            <w:r>
              <w:t xml:space="preserve">d to the </w:t>
            </w:r>
            <w:r>
              <w:t>RRC</w:t>
            </w:r>
            <w:r>
              <w:t xml:space="preserve">. </w:t>
            </w:r>
            <w:r>
              <w:t>S.B. 925</w:t>
            </w:r>
            <w:r>
              <w:t xml:space="preserve"> seeks to update </w:t>
            </w:r>
            <w:r>
              <w:t xml:space="preserve">state law </w:t>
            </w:r>
            <w:r>
              <w:t xml:space="preserve">to codify </w:t>
            </w:r>
            <w:r>
              <w:t xml:space="preserve">the </w:t>
            </w:r>
            <w:r>
              <w:t xml:space="preserve">current practice of basing eligibility for </w:t>
            </w:r>
            <w:r>
              <w:t>the credits</w:t>
            </w:r>
            <w:r>
              <w:t xml:space="preserve"> on the higher </w:t>
            </w:r>
            <w:r>
              <w:t xml:space="preserve">of the average daily </w:t>
            </w:r>
            <w:r>
              <w:t xml:space="preserve">production rates reported to the </w:t>
            </w:r>
            <w:r>
              <w:t>RRC</w:t>
            </w:r>
            <w:r>
              <w:t xml:space="preserve"> or the </w:t>
            </w:r>
            <w:r>
              <w:t>c</w:t>
            </w:r>
            <w:r>
              <w:t>omptroller.</w:t>
            </w:r>
          </w:p>
          <w:p w:rsidR="008423E4" w:rsidRPr="00E26B13" w:rsidRDefault="007D1193" w:rsidP="003819EA">
            <w:pPr>
              <w:rPr>
                <w:b/>
              </w:rPr>
            </w:pPr>
          </w:p>
        </w:tc>
      </w:tr>
      <w:tr w:rsidR="00AD0FA0" w:rsidTr="00345119">
        <w:tc>
          <w:tcPr>
            <w:tcW w:w="9576" w:type="dxa"/>
          </w:tcPr>
          <w:p w:rsidR="0017725B" w:rsidRDefault="007D1193" w:rsidP="003819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D1193" w:rsidP="003819EA">
            <w:pPr>
              <w:rPr>
                <w:b/>
                <w:u w:val="single"/>
              </w:rPr>
            </w:pPr>
          </w:p>
          <w:p w:rsidR="000A3DEA" w:rsidRPr="000A3DEA" w:rsidRDefault="007D1193" w:rsidP="003819EA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7D1193" w:rsidP="003819EA">
            <w:pPr>
              <w:rPr>
                <w:b/>
                <w:u w:val="single"/>
              </w:rPr>
            </w:pPr>
          </w:p>
        </w:tc>
      </w:tr>
      <w:tr w:rsidR="00AD0FA0" w:rsidTr="00345119">
        <w:tc>
          <w:tcPr>
            <w:tcW w:w="9576" w:type="dxa"/>
          </w:tcPr>
          <w:p w:rsidR="008423E4" w:rsidRPr="00A8133F" w:rsidRDefault="007D1193" w:rsidP="003819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D1193" w:rsidP="003819EA"/>
          <w:p w:rsidR="000A3DEA" w:rsidRDefault="007D1193" w:rsidP="003819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D1193" w:rsidP="003819EA">
            <w:pPr>
              <w:rPr>
                <w:b/>
              </w:rPr>
            </w:pPr>
          </w:p>
        </w:tc>
      </w:tr>
      <w:tr w:rsidR="00AD0FA0" w:rsidTr="00345119">
        <w:tc>
          <w:tcPr>
            <w:tcW w:w="9576" w:type="dxa"/>
          </w:tcPr>
          <w:p w:rsidR="008423E4" w:rsidRPr="00A8133F" w:rsidRDefault="007D1193" w:rsidP="003819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D1193" w:rsidP="003819EA"/>
          <w:p w:rsidR="008423E4" w:rsidRDefault="007D1193" w:rsidP="003819E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S.B. 925</w:t>
            </w:r>
            <w:r>
              <w:t xml:space="preserve"> amends the Tax Code to </w:t>
            </w:r>
            <w:r>
              <w:t>change</w:t>
            </w:r>
            <w:r>
              <w:t xml:space="preserve"> the method of </w:t>
            </w:r>
            <w:r>
              <w:t>calculating</w:t>
            </w:r>
            <w:r w:rsidRPr="005A7D54">
              <w:t xml:space="preserve"> </w:t>
            </w:r>
            <w:r>
              <w:t xml:space="preserve">daily </w:t>
            </w:r>
            <w:r w:rsidRPr="005A7D54">
              <w:t xml:space="preserve">production per well </w:t>
            </w:r>
            <w:r>
              <w:t xml:space="preserve">for purposes of </w:t>
            </w:r>
            <w:r>
              <w:t xml:space="preserve">qualifying a gas well </w:t>
            </w:r>
            <w:r>
              <w:t>or</w:t>
            </w:r>
            <w:r>
              <w:t xml:space="preserve"> </w:t>
            </w:r>
            <w:r>
              <w:t xml:space="preserve">oil </w:t>
            </w:r>
            <w:r>
              <w:t xml:space="preserve">lease </w:t>
            </w:r>
            <w:r>
              <w:t>for the oil and gas production tax credits for low</w:t>
            </w:r>
            <w:r>
              <w:noBreakHyphen/>
            </w:r>
            <w:r>
              <w:t xml:space="preserve">producing wells and leases </w:t>
            </w:r>
            <w:r>
              <w:t xml:space="preserve">from </w:t>
            </w:r>
            <w:r w:rsidRPr="000A3DEA">
              <w:t>computing the average daily production from the well using the monthl</w:t>
            </w:r>
            <w:r w:rsidRPr="000A3DEA">
              <w:t>y well produ</w:t>
            </w:r>
            <w:r>
              <w:t>ction report</w:t>
            </w:r>
            <w:r w:rsidRPr="000A3DEA">
              <w:t xml:space="preserve"> made to the </w:t>
            </w:r>
            <w:r>
              <w:t xml:space="preserve">Railroad Commission of Texas (RRC) to </w:t>
            </w:r>
            <w:r w:rsidRPr="000A3DEA">
              <w:t xml:space="preserve">computing the average daily production using the greater of the monthly production from the well </w:t>
            </w:r>
            <w:r>
              <w:t xml:space="preserve">as </w:t>
            </w:r>
            <w:r w:rsidRPr="000A3DEA">
              <w:t xml:space="preserve">reported in </w:t>
            </w:r>
            <w:r>
              <w:t>the</w:t>
            </w:r>
            <w:r w:rsidRPr="000A3DEA">
              <w:t xml:space="preserve"> </w:t>
            </w:r>
            <w:r w:rsidRPr="000A3DEA">
              <w:t xml:space="preserve">monthly reports made to the </w:t>
            </w:r>
            <w:r>
              <w:t>RRC</w:t>
            </w:r>
            <w:r w:rsidRPr="000A3DEA">
              <w:t xml:space="preserve"> and the monthly production </w:t>
            </w:r>
            <w:r>
              <w:t>from t</w:t>
            </w:r>
            <w:r>
              <w:t xml:space="preserve">he well </w:t>
            </w:r>
            <w:r w:rsidRPr="000A3DEA">
              <w:t xml:space="preserve">as reported in the producer's reports made to the comptroller </w:t>
            </w:r>
            <w:r>
              <w:t>of public accounts</w:t>
            </w:r>
            <w:r w:rsidRPr="000A3DEA">
              <w:t>, including any amendments to those reports.</w:t>
            </w:r>
            <w:r>
              <w:rPr>
                <w:b/>
              </w:rPr>
              <w:t xml:space="preserve">    </w:t>
            </w:r>
          </w:p>
          <w:p w:rsidR="006135FA" w:rsidRPr="00835628" w:rsidRDefault="007D1193" w:rsidP="003819E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D0FA0" w:rsidTr="00345119">
        <w:tc>
          <w:tcPr>
            <w:tcW w:w="9576" w:type="dxa"/>
          </w:tcPr>
          <w:p w:rsidR="008423E4" w:rsidRPr="00A8133F" w:rsidRDefault="007D1193" w:rsidP="003819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1193" w:rsidP="003819EA"/>
          <w:p w:rsidR="008423E4" w:rsidRPr="003624F2" w:rsidRDefault="007D1193" w:rsidP="003819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D1193" w:rsidP="003819EA">
            <w:pPr>
              <w:rPr>
                <w:b/>
              </w:rPr>
            </w:pPr>
          </w:p>
        </w:tc>
      </w:tr>
    </w:tbl>
    <w:p w:rsidR="008423E4" w:rsidRPr="00BE0E75" w:rsidRDefault="007D11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D119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1193">
      <w:r>
        <w:separator/>
      </w:r>
    </w:p>
  </w:endnote>
  <w:endnote w:type="continuationSeparator" w:id="0">
    <w:p w:rsidR="00000000" w:rsidRDefault="007D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1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0FA0" w:rsidTr="009C1E9A">
      <w:trPr>
        <w:cantSplit/>
      </w:trPr>
      <w:tc>
        <w:tcPr>
          <w:tcW w:w="0" w:type="pct"/>
        </w:tcPr>
        <w:p w:rsidR="00137D90" w:rsidRDefault="007D11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11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11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11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11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0FA0" w:rsidTr="009C1E9A">
      <w:trPr>
        <w:cantSplit/>
      </w:trPr>
      <w:tc>
        <w:tcPr>
          <w:tcW w:w="0" w:type="pct"/>
        </w:tcPr>
        <w:p w:rsidR="00EC379B" w:rsidRDefault="007D11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11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27958</w:t>
          </w:r>
        </w:p>
      </w:tc>
      <w:tc>
        <w:tcPr>
          <w:tcW w:w="2453" w:type="pct"/>
        </w:tcPr>
        <w:p w:rsidR="00EC379B" w:rsidRDefault="007D11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19.107.1185</w:t>
          </w:r>
          <w:r>
            <w:fldChar w:fldCharType="end"/>
          </w:r>
        </w:p>
      </w:tc>
    </w:tr>
    <w:tr w:rsidR="00AD0FA0" w:rsidTr="009C1E9A">
      <w:trPr>
        <w:cantSplit/>
      </w:trPr>
      <w:tc>
        <w:tcPr>
          <w:tcW w:w="0" w:type="pct"/>
        </w:tcPr>
        <w:p w:rsidR="00EC379B" w:rsidRDefault="007D11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11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D1193" w:rsidP="006D504F">
          <w:pPr>
            <w:pStyle w:val="Footer"/>
            <w:rPr>
              <w:rStyle w:val="PageNumber"/>
            </w:rPr>
          </w:pPr>
        </w:p>
        <w:p w:rsidR="00EC379B" w:rsidRDefault="007D11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0F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11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D11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11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1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1193">
      <w:r>
        <w:separator/>
      </w:r>
    </w:p>
  </w:footnote>
  <w:footnote w:type="continuationSeparator" w:id="0">
    <w:p w:rsidR="00000000" w:rsidRDefault="007D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1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1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1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A0"/>
    <w:rsid w:val="007D1193"/>
    <w:rsid w:val="00A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63DFA0-5E1C-440F-8542-91674B7C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A3D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D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DEA"/>
    <w:rPr>
      <w:b/>
      <w:bCs/>
    </w:rPr>
  </w:style>
  <w:style w:type="paragraph" w:styleId="Revision">
    <w:name w:val="Revision"/>
    <w:hidden/>
    <w:uiPriority w:val="99"/>
    <w:semiHidden/>
    <w:rsid w:val="00B373A1"/>
    <w:rPr>
      <w:sz w:val="24"/>
      <w:szCs w:val="24"/>
    </w:rPr>
  </w:style>
  <w:style w:type="character" w:styleId="Hyperlink">
    <w:name w:val="Hyperlink"/>
    <w:basedOn w:val="DefaultParagraphFont"/>
    <w:unhideWhenUsed/>
    <w:rsid w:val="00F83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1586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SB00925 (Committee Report (Unamended))</vt:lpstr>
    </vt:vector>
  </TitlesOfParts>
  <Company>State of Texas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27958</dc:subject>
  <dc:creator>State of Texas</dc:creator>
  <dc:description>SB 925 by Flores-(H)Ways &amp; Means</dc:description>
  <cp:lastModifiedBy>Stacey Nicchio</cp:lastModifiedBy>
  <cp:revision>2</cp:revision>
  <cp:lastPrinted>2003-11-26T17:21:00Z</cp:lastPrinted>
  <dcterms:created xsi:type="dcterms:W3CDTF">2019-04-18T21:15:00Z</dcterms:created>
  <dcterms:modified xsi:type="dcterms:W3CDTF">2019-04-18T21:15:00Z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19.107.1185</vt:lpwstr>
  </property>
</Properties>
</file>