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67BD0" w:rsidTr="00345119">
        <w:tc>
          <w:tcPr>
            <w:tcW w:w="9576" w:type="dxa"/>
            <w:noWrap/>
          </w:tcPr>
          <w:p w:rsidR="008423E4" w:rsidRPr="0022177D" w:rsidRDefault="009E7D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7DEA" w:rsidP="008423E4">
      <w:pPr>
        <w:jc w:val="center"/>
      </w:pPr>
    </w:p>
    <w:p w:rsidR="008423E4" w:rsidRPr="00B31F0E" w:rsidRDefault="009E7DEA" w:rsidP="008423E4"/>
    <w:p w:rsidR="008423E4" w:rsidRPr="00742794" w:rsidRDefault="009E7D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67BD0" w:rsidTr="00345119">
        <w:tc>
          <w:tcPr>
            <w:tcW w:w="9576" w:type="dxa"/>
          </w:tcPr>
          <w:p w:rsidR="008423E4" w:rsidRPr="00861995" w:rsidRDefault="009E7DEA" w:rsidP="00E6042E">
            <w:pPr>
              <w:jc w:val="right"/>
            </w:pPr>
            <w:r>
              <w:t>C.S.S.B. 926</w:t>
            </w:r>
          </w:p>
        </w:tc>
      </w:tr>
      <w:tr w:rsidR="00D67BD0" w:rsidTr="00345119">
        <w:tc>
          <w:tcPr>
            <w:tcW w:w="9576" w:type="dxa"/>
          </w:tcPr>
          <w:p w:rsidR="008423E4" w:rsidRPr="00861995" w:rsidRDefault="009E7DEA" w:rsidP="003F7B52">
            <w:pPr>
              <w:jc w:val="right"/>
            </w:pPr>
            <w:r>
              <w:t xml:space="preserve">By: </w:t>
            </w:r>
            <w:r>
              <w:t>Hall</w:t>
            </w:r>
          </w:p>
        </w:tc>
      </w:tr>
      <w:tr w:rsidR="00D67BD0" w:rsidTr="00345119">
        <w:tc>
          <w:tcPr>
            <w:tcW w:w="9576" w:type="dxa"/>
          </w:tcPr>
          <w:p w:rsidR="008423E4" w:rsidRPr="00861995" w:rsidRDefault="009E7DEA" w:rsidP="00345119">
            <w:pPr>
              <w:jc w:val="right"/>
            </w:pPr>
            <w:r>
              <w:t>Public Education</w:t>
            </w:r>
          </w:p>
        </w:tc>
      </w:tr>
      <w:tr w:rsidR="00D67BD0" w:rsidTr="00345119">
        <w:tc>
          <w:tcPr>
            <w:tcW w:w="9576" w:type="dxa"/>
          </w:tcPr>
          <w:p w:rsidR="008423E4" w:rsidRDefault="009E7DE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E7DEA" w:rsidP="008423E4">
      <w:pPr>
        <w:tabs>
          <w:tab w:val="right" w:pos="9360"/>
        </w:tabs>
      </w:pPr>
    </w:p>
    <w:p w:rsidR="008423E4" w:rsidRDefault="009E7DEA" w:rsidP="008423E4"/>
    <w:p w:rsidR="008423E4" w:rsidRDefault="009E7D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67BD0" w:rsidTr="00345119">
        <w:tc>
          <w:tcPr>
            <w:tcW w:w="9576" w:type="dxa"/>
          </w:tcPr>
          <w:p w:rsidR="008423E4" w:rsidRPr="00A8133F" w:rsidRDefault="009E7DEA" w:rsidP="00446FE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7DEA" w:rsidP="00446FEB"/>
          <w:p w:rsidR="008423E4" w:rsidRDefault="009E7DEA" w:rsidP="00446FEB">
            <w:pPr>
              <w:pStyle w:val="Header"/>
              <w:jc w:val="both"/>
            </w:pPr>
            <w:r>
              <w:t>There</w:t>
            </w:r>
            <w:r>
              <w:rPr>
                <w:vertAlign w:val="subscript"/>
              </w:rPr>
              <w:t xml:space="preserve"> </w:t>
            </w:r>
            <w:r>
              <w:t>have been</w:t>
            </w:r>
            <w:r>
              <w:t xml:space="preserve"> calls to</w:t>
            </w:r>
            <w:r>
              <w:t xml:space="preserve"> </w:t>
            </w:r>
            <w:r w:rsidRPr="009E56D0">
              <w:t xml:space="preserve">allow </w:t>
            </w:r>
            <w:r>
              <w:t>certain count</w:t>
            </w:r>
            <w:r>
              <w:t>y school systems</w:t>
            </w:r>
            <w:r>
              <w:t xml:space="preserve"> and </w:t>
            </w:r>
            <w:r>
              <w:t xml:space="preserve">public school </w:t>
            </w:r>
            <w:r w:rsidRPr="009E56D0">
              <w:t xml:space="preserve">districts to </w:t>
            </w:r>
            <w:r>
              <w:t xml:space="preserve">provide </w:t>
            </w:r>
            <w:r w:rsidRPr="009E56D0">
              <w:t xml:space="preserve">transportation services </w:t>
            </w:r>
            <w:r>
              <w:t xml:space="preserve">to students </w:t>
            </w:r>
            <w:r>
              <w:t xml:space="preserve">residing </w:t>
            </w:r>
            <w:r w:rsidRPr="009E56D0">
              <w:t>outside the county or district</w:t>
            </w:r>
            <w:r>
              <w:t xml:space="preserve"> </w:t>
            </w:r>
            <w:r>
              <w:t>without having to enter</w:t>
            </w:r>
            <w:r>
              <w:t xml:space="preserve"> into</w:t>
            </w:r>
            <w:r>
              <w:t xml:space="preserve"> </w:t>
            </w:r>
            <w:r>
              <w:t>an interlocal</w:t>
            </w:r>
            <w:r>
              <w:t xml:space="preserve"> agreement</w:t>
            </w:r>
            <w:r>
              <w:t>.</w:t>
            </w:r>
            <w:r>
              <w:t xml:space="preserve"> </w:t>
            </w:r>
            <w:r>
              <w:t>C.S.S.B. 926</w:t>
            </w:r>
            <w:r>
              <w:t xml:space="preserve"> </w:t>
            </w:r>
            <w:r>
              <w:t xml:space="preserve">seeks to address this issue by </w:t>
            </w:r>
            <w:r>
              <w:t>authoriz</w:t>
            </w:r>
            <w:r>
              <w:t>ing</w:t>
            </w:r>
            <w:r>
              <w:t xml:space="preserve"> </w:t>
            </w:r>
            <w:r>
              <w:t>certain</w:t>
            </w:r>
            <w:r>
              <w:t xml:space="preserve"> board</w:t>
            </w:r>
            <w:r>
              <w:t>s</w:t>
            </w:r>
            <w:r>
              <w:t xml:space="preserve"> of county school trustees and school district board</w:t>
            </w:r>
            <w:r>
              <w:t>s</w:t>
            </w:r>
            <w:r>
              <w:t xml:space="preserve"> of trustees to establish and operate an economical </w:t>
            </w:r>
            <w:r>
              <w:t xml:space="preserve">transportation system </w:t>
            </w:r>
            <w:r>
              <w:t xml:space="preserve">with regard to </w:t>
            </w:r>
            <w:r>
              <w:t xml:space="preserve">such </w:t>
            </w:r>
            <w:r>
              <w:t>students</w:t>
            </w:r>
            <w:r>
              <w:t>.</w:t>
            </w:r>
          </w:p>
          <w:p w:rsidR="008423E4" w:rsidRPr="00E26B13" w:rsidRDefault="009E7DEA" w:rsidP="00446FEB">
            <w:pPr>
              <w:rPr>
                <w:b/>
              </w:rPr>
            </w:pPr>
          </w:p>
        </w:tc>
      </w:tr>
      <w:tr w:rsidR="00D67BD0" w:rsidTr="00345119">
        <w:tc>
          <w:tcPr>
            <w:tcW w:w="9576" w:type="dxa"/>
          </w:tcPr>
          <w:p w:rsidR="0017725B" w:rsidRDefault="009E7DEA" w:rsidP="00446FE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7DEA" w:rsidP="00446FEB">
            <w:pPr>
              <w:rPr>
                <w:b/>
                <w:u w:val="single"/>
              </w:rPr>
            </w:pPr>
          </w:p>
          <w:p w:rsidR="00B612C3" w:rsidRPr="00B612C3" w:rsidRDefault="009E7DEA" w:rsidP="00446FEB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:rsidR="0017725B" w:rsidRPr="0017725B" w:rsidRDefault="009E7DEA" w:rsidP="00446FEB">
            <w:pPr>
              <w:rPr>
                <w:b/>
                <w:u w:val="single"/>
              </w:rPr>
            </w:pPr>
          </w:p>
        </w:tc>
      </w:tr>
      <w:tr w:rsidR="00D67BD0" w:rsidTr="00345119">
        <w:tc>
          <w:tcPr>
            <w:tcW w:w="9576" w:type="dxa"/>
          </w:tcPr>
          <w:p w:rsidR="008423E4" w:rsidRPr="00A8133F" w:rsidRDefault="009E7DEA" w:rsidP="00446FE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7DEA" w:rsidP="00446FEB"/>
          <w:p w:rsidR="00B612C3" w:rsidRDefault="009E7DEA" w:rsidP="00446F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:rsidR="008423E4" w:rsidRPr="00E21FDC" w:rsidRDefault="009E7DEA" w:rsidP="00446FEB">
            <w:pPr>
              <w:rPr>
                <w:b/>
              </w:rPr>
            </w:pPr>
          </w:p>
        </w:tc>
      </w:tr>
      <w:tr w:rsidR="00D67BD0" w:rsidTr="00345119">
        <w:tc>
          <w:tcPr>
            <w:tcW w:w="9576" w:type="dxa"/>
          </w:tcPr>
          <w:p w:rsidR="008423E4" w:rsidRPr="00A8133F" w:rsidRDefault="009E7DEA" w:rsidP="00446FE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7DEA" w:rsidP="00446FEB"/>
          <w:p w:rsidR="008423E4" w:rsidRDefault="009E7DEA" w:rsidP="00446F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926</w:t>
            </w:r>
            <w:r>
              <w:t xml:space="preserve"> amends the Education Code to authorize a</w:t>
            </w:r>
            <w:r>
              <w:t>n applicable</w:t>
            </w:r>
            <w:r>
              <w:t xml:space="preserve"> </w:t>
            </w:r>
            <w:r w:rsidRPr="00B612C3">
              <w:t xml:space="preserve">board of county school trustees or </w:t>
            </w:r>
            <w:r>
              <w:t xml:space="preserve">public </w:t>
            </w:r>
            <w:r w:rsidRPr="00B612C3">
              <w:t>school district board of trustees</w:t>
            </w:r>
            <w:r>
              <w:t xml:space="preserve"> to establish and </w:t>
            </w:r>
            <w:r w:rsidRPr="00B612C3">
              <w:t>ope</w:t>
            </w:r>
            <w:r w:rsidRPr="00B612C3">
              <w:t>rate an economical publ</w:t>
            </w:r>
            <w:r>
              <w:t xml:space="preserve">ic school transportation system </w:t>
            </w:r>
            <w:r w:rsidRPr="00B612C3">
              <w:t xml:space="preserve">outside </w:t>
            </w:r>
            <w:r>
              <w:t>the</w:t>
            </w:r>
            <w:r w:rsidRPr="00B612C3">
              <w:t xml:space="preserve"> </w:t>
            </w:r>
            <w:r w:rsidRPr="00B612C3">
              <w:t>county or district, as applicable, if</w:t>
            </w:r>
            <w:r>
              <w:t xml:space="preserve"> </w:t>
            </w:r>
            <w:r w:rsidRPr="00B612C3">
              <w:t>students served by the county system or enrolled in the school district reside outside the county or district, as applicable.</w:t>
            </w:r>
            <w:r>
              <w:t xml:space="preserve"> This authorization applie</w:t>
            </w:r>
            <w:r>
              <w:t>s only to a county system or school district located in a county that is adjacent to a county with a population of more than 3.3 million and that has a population of either less than 40,000 or more than 285,000 but less than 300,000</w:t>
            </w:r>
            <w:r>
              <w:t>.</w:t>
            </w:r>
          </w:p>
          <w:p w:rsidR="008423E4" w:rsidRPr="00835628" w:rsidRDefault="009E7DEA" w:rsidP="00446FEB">
            <w:pPr>
              <w:rPr>
                <w:b/>
              </w:rPr>
            </w:pPr>
          </w:p>
        </w:tc>
      </w:tr>
      <w:tr w:rsidR="00D67BD0" w:rsidTr="00345119">
        <w:tc>
          <w:tcPr>
            <w:tcW w:w="9576" w:type="dxa"/>
          </w:tcPr>
          <w:p w:rsidR="008423E4" w:rsidRPr="00A8133F" w:rsidRDefault="009E7DEA" w:rsidP="00446FE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7DEA" w:rsidP="00446FEB"/>
          <w:p w:rsidR="008423E4" w:rsidRPr="003624F2" w:rsidRDefault="009E7DEA" w:rsidP="00446FE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2019.</w:t>
            </w:r>
          </w:p>
          <w:p w:rsidR="008423E4" w:rsidRPr="00233FDB" w:rsidRDefault="009E7DEA" w:rsidP="00446FEB">
            <w:pPr>
              <w:rPr>
                <w:b/>
              </w:rPr>
            </w:pPr>
          </w:p>
        </w:tc>
      </w:tr>
      <w:tr w:rsidR="00D67BD0" w:rsidTr="00345119">
        <w:tc>
          <w:tcPr>
            <w:tcW w:w="9576" w:type="dxa"/>
          </w:tcPr>
          <w:p w:rsidR="003F7B52" w:rsidRDefault="009E7DEA" w:rsidP="00446FE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3B2573" w:rsidRDefault="009E7DEA" w:rsidP="00446FEB">
            <w:pPr>
              <w:jc w:val="both"/>
            </w:pPr>
          </w:p>
          <w:p w:rsidR="003B2573" w:rsidRDefault="009E7DEA" w:rsidP="00446FEB">
            <w:pPr>
              <w:jc w:val="both"/>
            </w:pPr>
            <w:r>
              <w:t xml:space="preserve">While C.S.S.B. 926 may differ from the engrossed in minor or nonsubstantive ways, the following summarizes the substantial </w:t>
            </w:r>
            <w:r>
              <w:t>differences between the engrossed and committee substitute versions of the bill.</w:t>
            </w:r>
          </w:p>
          <w:p w:rsidR="00222AB9" w:rsidRDefault="009E7DEA" w:rsidP="00446FEB">
            <w:pPr>
              <w:jc w:val="both"/>
            </w:pPr>
          </w:p>
          <w:p w:rsidR="00174DA8" w:rsidRDefault="009E7DEA" w:rsidP="00446FEB">
            <w:pPr>
              <w:tabs>
                <w:tab w:val="left" w:pos="3330"/>
              </w:tabs>
              <w:jc w:val="both"/>
            </w:pPr>
            <w:r w:rsidRPr="00222AB9">
              <w:t xml:space="preserve">The substitute </w:t>
            </w:r>
            <w:r>
              <w:t>does not remove the</w:t>
            </w:r>
            <w:r>
              <w:t xml:space="preserve"> </w:t>
            </w:r>
            <w:r>
              <w:t xml:space="preserve">statutory </w:t>
            </w:r>
            <w:r>
              <w:t>authorization for</w:t>
            </w:r>
            <w:r>
              <w:t xml:space="preserve"> a board of county school trustees or a school district board of trustees </w:t>
            </w:r>
            <w:r>
              <w:t>to</w:t>
            </w:r>
            <w:r>
              <w:t xml:space="preserve"> </w:t>
            </w:r>
            <w:r>
              <w:t xml:space="preserve">establish </w:t>
            </w:r>
            <w:r>
              <w:t xml:space="preserve">and operate </w:t>
            </w:r>
            <w:r>
              <w:t>an economical</w:t>
            </w:r>
            <w:r>
              <w:t xml:space="preserve"> public school transportation system outside the county or district if the county or district enters into an interlocal contract</w:t>
            </w:r>
            <w:r>
              <w:t xml:space="preserve">. </w:t>
            </w:r>
          </w:p>
          <w:p w:rsidR="00174DA8" w:rsidRDefault="009E7DEA" w:rsidP="00446FEB">
            <w:pPr>
              <w:tabs>
                <w:tab w:val="left" w:pos="3330"/>
              </w:tabs>
              <w:jc w:val="both"/>
            </w:pPr>
          </w:p>
          <w:p w:rsidR="00BB743E" w:rsidRPr="003B2573" w:rsidRDefault="009E7DEA" w:rsidP="00446FEB">
            <w:pPr>
              <w:tabs>
                <w:tab w:val="left" w:pos="3330"/>
              </w:tabs>
              <w:jc w:val="both"/>
            </w:pPr>
            <w:r>
              <w:t>The substitute limits the</w:t>
            </w:r>
            <w:r>
              <w:t xml:space="preserve"> </w:t>
            </w:r>
            <w:r>
              <w:t xml:space="preserve">added </w:t>
            </w:r>
            <w:r>
              <w:t>authorization</w:t>
            </w:r>
            <w:r>
              <w:t xml:space="preserve"> </w:t>
            </w:r>
            <w:r>
              <w:t>for</w:t>
            </w:r>
            <w:r>
              <w:t xml:space="preserve"> an applicable board</w:t>
            </w:r>
            <w:r>
              <w:t xml:space="preserve"> of trustees</w:t>
            </w:r>
            <w:r>
              <w:t xml:space="preserve"> to establish and operate an economical pub</w:t>
            </w:r>
            <w:r>
              <w:t>lic school transportation system outside the county or district</w:t>
            </w:r>
            <w:r>
              <w:t xml:space="preserve"> if students</w:t>
            </w:r>
            <w:r>
              <w:t xml:space="preserve"> served by the county system or enrolled in the district reside outside the county or district to a county</w:t>
            </w:r>
            <w:r>
              <w:t xml:space="preserve"> </w:t>
            </w:r>
            <w:r>
              <w:t xml:space="preserve">system or school district located in </w:t>
            </w:r>
            <w:r>
              <w:t>a county that is</w:t>
            </w:r>
            <w:r>
              <w:t xml:space="preserve"> </w:t>
            </w:r>
            <w:r>
              <w:t>adjacent to a county</w:t>
            </w:r>
            <w:r>
              <w:t xml:space="preserve"> with</w:t>
            </w:r>
            <w:r>
              <w:t xml:space="preserve"> a population of more than 3.3 million</w:t>
            </w:r>
            <w:r>
              <w:t xml:space="preserve"> and that meets certain population criteria</w:t>
            </w:r>
            <w:r>
              <w:t xml:space="preserve">. </w:t>
            </w:r>
          </w:p>
        </w:tc>
      </w:tr>
    </w:tbl>
    <w:p w:rsidR="008423E4" w:rsidRPr="00A90D05" w:rsidRDefault="009E7DEA" w:rsidP="008423E4">
      <w:pPr>
        <w:spacing w:line="480" w:lineRule="auto"/>
        <w:jc w:val="both"/>
        <w:rPr>
          <w:rFonts w:ascii="Arial" w:hAnsi="Arial"/>
          <w:sz w:val="8"/>
          <w:szCs w:val="16"/>
        </w:rPr>
      </w:pPr>
    </w:p>
    <w:p w:rsidR="004108C3" w:rsidRPr="008423E4" w:rsidRDefault="009E7DE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7DEA">
      <w:r>
        <w:separator/>
      </w:r>
    </w:p>
  </w:endnote>
  <w:endnote w:type="continuationSeparator" w:id="0">
    <w:p w:rsidR="00000000" w:rsidRDefault="009E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9E7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67BD0" w:rsidTr="009C1E9A">
      <w:trPr>
        <w:cantSplit/>
      </w:trPr>
      <w:tc>
        <w:tcPr>
          <w:tcW w:w="0" w:type="pct"/>
        </w:tcPr>
        <w:p w:rsidR="00137D90" w:rsidRDefault="009E7D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A90D05" w:rsidRDefault="009E7DEA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A90D05" w:rsidRDefault="009E7DEA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9E7D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7D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7BD0" w:rsidTr="009C1E9A">
      <w:trPr>
        <w:cantSplit/>
      </w:trPr>
      <w:tc>
        <w:tcPr>
          <w:tcW w:w="0" w:type="pct"/>
        </w:tcPr>
        <w:p w:rsidR="00EC379B" w:rsidRDefault="009E7D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7D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31558</w:t>
          </w:r>
        </w:p>
      </w:tc>
      <w:tc>
        <w:tcPr>
          <w:tcW w:w="2453" w:type="pct"/>
        </w:tcPr>
        <w:p w:rsidR="00EC379B" w:rsidRDefault="009E7D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19.123.151</w:t>
          </w:r>
          <w:r>
            <w:fldChar w:fldCharType="end"/>
          </w:r>
        </w:p>
      </w:tc>
    </w:tr>
    <w:tr w:rsidR="00D67BD0" w:rsidTr="009C1E9A">
      <w:trPr>
        <w:cantSplit/>
      </w:trPr>
      <w:tc>
        <w:tcPr>
          <w:tcW w:w="0" w:type="pct"/>
        </w:tcPr>
        <w:p w:rsidR="00EC379B" w:rsidRDefault="009E7D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7D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7DEA" w:rsidP="006D504F">
          <w:pPr>
            <w:pStyle w:val="Footer"/>
            <w:rPr>
              <w:rStyle w:val="PageNumber"/>
            </w:rPr>
          </w:pPr>
        </w:p>
        <w:p w:rsidR="00EC379B" w:rsidRDefault="009E7D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67BD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7D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E7D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7D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9E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7DEA">
      <w:r>
        <w:separator/>
      </w:r>
    </w:p>
  </w:footnote>
  <w:footnote w:type="continuationSeparator" w:id="0">
    <w:p w:rsidR="00000000" w:rsidRDefault="009E7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9E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9E7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EA0" w:rsidRDefault="009E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D0"/>
    <w:rsid w:val="009E7DEA"/>
    <w:rsid w:val="00D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C400EC-1C22-4A2D-86D7-4C917EF5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12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1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12C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12C3"/>
    <w:rPr>
      <w:b/>
      <w:bCs/>
    </w:rPr>
  </w:style>
  <w:style w:type="character" w:styleId="Hyperlink">
    <w:name w:val="Hyperlink"/>
    <w:basedOn w:val="DefaultParagraphFont"/>
    <w:unhideWhenUsed/>
    <w:rsid w:val="009237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22A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2390</Characters>
  <Application>Microsoft Office Word</Application>
  <DocSecurity>4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SB00926 (Committee Report (Substituted))</vt:lpstr>
    </vt:vector>
  </TitlesOfParts>
  <Company>State of Texas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31558</dc:subject>
  <dc:creator>State of Texas</dc:creator>
  <dc:description>SB 926 by Hall-(H)Public Education</dc:description>
  <cp:lastModifiedBy>Scotty Wimberley</cp:lastModifiedBy>
  <cp:revision>2</cp:revision>
  <cp:lastPrinted>2003-11-26T17:21:00Z</cp:lastPrinted>
  <dcterms:created xsi:type="dcterms:W3CDTF">2019-05-05T20:25:00Z</dcterms:created>
  <dcterms:modified xsi:type="dcterms:W3CDTF">2019-05-05T20:25:00Z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19.123.151</vt:lpwstr>
  </property>
</Properties>
</file>