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57" w:rsidRDefault="002373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D33B9C2D8A407C8A1FE56B2C521B91"/>
          </w:placeholder>
        </w:sdtPr>
        <w:sdtContent>
          <w:r w:rsidRPr="005C2A78">
            <w:rPr>
              <w:rFonts w:cs="Times New Roman"/>
              <w:b/>
              <w:szCs w:val="24"/>
              <w:u w:val="single"/>
            </w:rPr>
            <w:t>BILL ANALYSIS</w:t>
          </w:r>
        </w:sdtContent>
      </w:sdt>
    </w:p>
    <w:p w:rsidR="00237357" w:rsidRPr="00585C31" w:rsidRDefault="00237357" w:rsidP="000F1DF9">
      <w:pPr>
        <w:spacing w:after="0" w:line="240" w:lineRule="auto"/>
        <w:rPr>
          <w:rFonts w:cs="Times New Roman"/>
          <w:szCs w:val="24"/>
        </w:rPr>
      </w:pPr>
    </w:p>
    <w:p w:rsidR="00237357" w:rsidRPr="00585C31" w:rsidRDefault="002373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7357" w:rsidTr="000F1DF9">
        <w:tc>
          <w:tcPr>
            <w:tcW w:w="2718" w:type="dxa"/>
          </w:tcPr>
          <w:p w:rsidR="00237357" w:rsidRPr="005C2A78" w:rsidRDefault="00237357" w:rsidP="006D756B">
            <w:pPr>
              <w:rPr>
                <w:rFonts w:cs="Times New Roman"/>
                <w:szCs w:val="24"/>
              </w:rPr>
            </w:pPr>
            <w:sdt>
              <w:sdtPr>
                <w:rPr>
                  <w:rFonts w:cs="Times New Roman"/>
                  <w:szCs w:val="24"/>
                </w:rPr>
                <w:alias w:val="Agency Title"/>
                <w:tag w:val="AgencyTitleContentControl"/>
                <w:id w:val="1920747753"/>
                <w:lock w:val="sdtContentLocked"/>
                <w:placeholder>
                  <w:docPart w:val="746CB2CEF1BA491181D89F9621F6FBDA"/>
                </w:placeholder>
              </w:sdtPr>
              <w:sdtEndPr>
                <w:rPr>
                  <w:rFonts w:cstheme="minorBidi"/>
                  <w:szCs w:val="22"/>
                </w:rPr>
              </w:sdtEndPr>
              <w:sdtContent>
                <w:r>
                  <w:rPr>
                    <w:rFonts w:cs="Times New Roman"/>
                    <w:szCs w:val="24"/>
                  </w:rPr>
                  <w:t>Senate Research Center</w:t>
                </w:r>
              </w:sdtContent>
            </w:sdt>
          </w:p>
        </w:tc>
        <w:tc>
          <w:tcPr>
            <w:tcW w:w="6858" w:type="dxa"/>
          </w:tcPr>
          <w:p w:rsidR="00237357" w:rsidRPr="00FF6471" w:rsidRDefault="00237357" w:rsidP="000F1DF9">
            <w:pPr>
              <w:jc w:val="right"/>
              <w:rPr>
                <w:rFonts w:cs="Times New Roman"/>
                <w:szCs w:val="24"/>
              </w:rPr>
            </w:pPr>
            <w:sdt>
              <w:sdtPr>
                <w:rPr>
                  <w:rFonts w:cs="Times New Roman"/>
                  <w:szCs w:val="24"/>
                </w:rPr>
                <w:alias w:val="Bill Number"/>
                <w:tag w:val="BillNumberOne"/>
                <w:id w:val="-410784069"/>
                <w:lock w:val="sdtContentLocked"/>
                <w:placeholder>
                  <w:docPart w:val="A24B91B6BBE74B4D886DCFF88854FFC3"/>
                </w:placeholder>
              </w:sdtPr>
              <w:sdtContent>
                <w:r>
                  <w:rPr>
                    <w:rFonts w:cs="Times New Roman"/>
                    <w:szCs w:val="24"/>
                  </w:rPr>
                  <w:t>S.B. 933</w:t>
                </w:r>
              </w:sdtContent>
            </w:sdt>
          </w:p>
        </w:tc>
      </w:tr>
      <w:tr w:rsidR="00237357" w:rsidTr="000F1DF9">
        <w:sdt>
          <w:sdtPr>
            <w:rPr>
              <w:rFonts w:cs="Times New Roman"/>
              <w:szCs w:val="24"/>
            </w:rPr>
            <w:alias w:val="TLCNumber"/>
            <w:tag w:val="TLCNumber"/>
            <w:id w:val="-542600604"/>
            <w:lock w:val="sdtLocked"/>
            <w:placeholder>
              <w:docPart w:val="CADD384D46B44428A61C67BCE571BCB3"/>
            </w:placeholder>
          </w:sdtPr>
          <w:sdtContent>
            <w:tc>
              <w:tcPr>
                <w:tcW w:w="2718" w:type="dxa"/>
              </w:tcPr>
              <w:p w:rsidR="00237357" w:rsidRPr="000F1DF9" w:rsidRDefault="00237357" w:rsidP="00C65088">
                <w:pPr>
                  <w:rPr>
                    <w:rFonts w:cs="Times New Roman"/>
                    <w:szCs w:val="24"/>
                  </w:rPr>
                </w:pPr>
                <w:r>
                  <w:rPr>
                    <w:rFonts w:cs="Times New Roman"/>
                    <w:szCs w:val="24"/>
                  </w:rPr>
                  <w:t>86R1462 MEW-D</w:t>
                </w:r>
              </w:p>
            </w:tc>
          </w:sdtContent>
        </w:sdt>
        <w:tc>
          <w:tcPr>
            <w:tcW w:w="6858" w:type="dxa"/>
          </w:tcPr>
          <w:p w:rsidR="00237357" w:rsidRPr="005C2A78" w:rsidRDefault="00237357" w:rsidP="006D756B">
            <w:pPr>
              <w:jc w:val="right"/>
              <w:rPr>
                <w:rFonts w:cs="Times New Roman"/>
                <w:szCs w:val="24"/>
              </w:rPr>
            </w:pPr>
            <w:sdt>
              <w:sdtPr>
                <w:rPr>
                  <w:rFonts w:cs="Times New Roman"/>
                  <w:szCs w:val="24"/>
                </w:rPr>
                <w:alias w:val="Author Label"/>
                <w:tag w:val="By"/>
                <w:id w:val="72399597"/>
                <w:lock w:val="sdtLocked"/>
                <w:placeholder>
                  <w:docPart w:val="A836327796F341B593E39B1DB6E0CD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DD54BF5E3643F3B7D12B1C0130CF11"/>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51295C57A3E94FA990EF4F16E21681F1"/>
                </w:placeholder>
                <w:showingPlcHdr/>
              </w:sdtPr>
              <w:sdtContent/>
            </w:sdt>
          </w:p>
        </w:tc>
      </w:tr>
      <w:tr w:rsidR="00237357" w:rsidTr="000F1DF9">
        <w:tc>
          <w:tcPr>
            <w:tcW w:w="2718" w:type="dxa"/>
          </w:tcPr>
          <w:p w:rsidR="00237357" w:rsidRPr="00BC7495" w:rsidRDefault="00237357" w:rsidP="000F1DF9">
            <w:pPr>
              <w:rPr>
                <w:rFonts w:cs="Times New Roman"/>
                <w:szCs w:val="24"/>
              </w:rPr>
            </w:pPr>
          </w:p>
        </w:tc>
        <w:sdt>
          <w:sdtPr>
            <w:rPr>
              <w:rFonts w:cs="Times New Roman"/>
              <w:szCs w:val="24"/>
            </w:rPr>
            <w:alias w:val="Committee"/>
            <w:tag w:val="Committee"/>
            <w:id w:val="1914272295"/>
            <w:lock w:val="sdtContentLocked"/>
            <w:placeholder>
              <w:docPart w:val="FC47825466874636B994C6C7CAA54802"/>
            </w:placeholder>
          </w:sdtPr>
          <w:sdtContent>
            <w:tc>
              <w:tcPr>
                <w:tcW w:w="6858" w:type="dxa"/>
              </w:tcPr>
              <w:p w:rsidR="00237357" w:rsidRPr="00FF6471" w:rsidRDefault="00237357" w:rsidP="000F1DF9">
                <w:pPr>
                  <w:jc w:val="right"/>
                  <w:rPr>
                    <w:rFonts w:cs="Times New Roman"/>
                    <w:szCs w:val="24"/>
                  </w:rPr>
                </w:pPr>
                <w:r>
                  <w:rPr>
                    <w:rFonts w:cs="Times New Roman"/>
                    <w:szCs w:val="24"/>
                  </w:rPr>
                  <w:t>Education</w:t>
                </w:r>
              </w:p>
            </w:tc>
          </w:sdtContent>
        </w:sdt>
      </w:tr>
      <w:tr w:rsidR="00237357" w:rsidTr="000F1DF9">
        <w:tc>
          <w:tcPr>
            <w:tcW w:w="2718" w:type="dxa"/>
          </w:tcPr>
          <w:p w:rsidR="00237357" w:rsidRPr="00BC7495" w:rsidRDefault="00237357" w:rsidP="000F1DF9">
            <w:pPr>
              <w:rPr>
                <w:rFonts w:cs="Times New Roman"/>
                <w:szCs w:val="24"/>
              </w:rPr>
            </w:pPr>
          </w:p>
        </w:tc>
        <w:sdt>
          <w:sdtPr>
            <w:rPr>
              <w:rFonts w:cs="Times New Roman"/>
              <w:szCs w:val="24"/>
            </w:rPr>
            <w:alias w:val="Date"/>
            <w:tag w:val="DateContentControl"/>
            <w:id w:val="1178081906"/>
            <w:lock w:val="sdtLocked"/>
            <w:placeholder>
              <w:docPart w:val="32F83159D1324D2091FD585C9D9E014D"/>
            </w:placeholder>
            <w:date w:fullDate="2019-03-15T00:00:00Z">
              <w:dateFormat w:val="M/d/yyyy"/>
              <w:lid w:val="en-US"/>
              <w:storeMappedDataAs w:val="dateTime"/>
              <w:calendar w:val="gregorian"/>
            </w:date>
          </w:sdtPr>
          <w:sdtContent>
            <w:tc>
              <w:tcPr>
                <w:tcW w:w="6858" w:type="dxa"/>
              </w:tcPr>
              <w:p w:rsidR="00237357" w:rsidRPr="00FF6471" w:rsidRDefault="00237357" w:rsidP="000F1DF9">
                <w:pPr>
                  <w:jc w:val="right"/>
                  <w:rPr>
                    <w:rFonts w:cs="Times New Roman"/>
                    <w:szCs w:val="24"/>
                  </w:rPr>
                </w:pPr>
                <w:r>
                  <w:rPr>
                    <w:rFonts w:cs="Times New Roman"/>
                    <w:szCs w:val="24"/>
                  </w:rPr>
                  <w:t>3/15/2019</w:t>
                </w:r>
              </w:p>
            </w:tc>
          </w:sdtContent>
        </w:sdt>
      </w:tr>
      <w:tr w:rsidR="00237357" w:rsidTr="000F1DF9">
        <w:tc>
          <w:tcPr>
            <w:tcW w:w="2718" w:type="dxa"/>
          </w:tcPr>
          <w:p w:rsidR="00237357" w:rsidRPr="00BC7495" w:rsidRDefault="00237357" w:rsidP="000F1DF9">
            <w:pPr>
              <w:rPr>
                <w:rFonts w:cs="Times New Roman"/>
                <w:szCs w:val="24"/>
              </w:rPr>
            </w:pPr>
          </w:p>
        </w:tc>
        <w:sdt>
          <w:sdtPr>
            <w:rPr>
              <w:rFonts w:cs="Times New Roman"/>
              <w:szCs w:val="24"/>
            </w:rPr>
            <w:alias w:val="BA Version"/>
            <w:tag w:val="BAVersion"/>
            <w:id w:val="-1685590809"/>
            <w:lock w:val="sdtContentLocked"/>
            <w:placeholder>
              <w:docPart w:val="34983BFAC21741C2BFD78E4100797EBC"/>
            </w:placeholder>
          </w:sdtPr>
          <w:sdtContent>
            <w:tc>
              <w:tcPr>
                <w:tcW w:w="6858" w:type="dxa"/>
              </w:tcPr>
              <w:p w:rsidR="00237357" w:rsidRPr="00FF6471" w:rsidRDefault="00237357" w:rsidP="000F1DF9">
                <w:pPr>
                  <w:jc w:val="right"/>
                  <w:rPr>
                    <w:rFonts w:cs="Times New Roman"/>
                    <w:szCs w:val="24"/>
                  </w:rPr>
                </w:pPr>
                <w:r>
                  <w:rPr>
                    <w:rFonts w:cs="Times New Roman"/>
                    <w:szCs w:val="24"/>
                  </w:rPr>
                  <w:t>As Filed</w:t>
                </w:r>
              </w:p>
            </w:tc>
          </w:sdtContent>
        </w:sdt>
      </w:tr>
    </w:tbl>
    <w:p w:rsidR="00237357" w:rsidRPr="00FF6471" w:rsidRDefault="00237357" w:rsidP="000F1DF9">
      <w:pPr>
        <w:spacing w:after="0" w:line="240" w:lineRule="auto"/>
        <w:rPr>
          <w:rFonts w:cs="Times New Roman"/>
          <w:szCs w:val="24"/>
        </w:rPr>
      </w:pPr>
    </w:p>
    <w:p w:rsidR="00237357" w:rsidRPr="00FF6471" w:rsidRDefault="00237357" w:rsidP="000F1DF9">
      <w:pPr>
        <w:spacing w:after="0" w:line="240" w:lineRule="auto"/>
        <w:rPr>
          <w:rFonts w:cs="Times New Roman"/>
          <w:szCs w:val="24"/>
        </w:rPr>
      </w:pPr>
    </w:p>
    <w:p w:rsidR="00237357" w:rsidRPr="00FF6471" w:rsidRDefault="002373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B4DA035C6A4E6E8CF56950E915148D"/>
        </w:placeholder>
      </w:sdtPr>
      <w:sdtContent>
        <w:p w:rsidR="00237357" w:rsidRDefault="002373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89DEB3E47844B18182359C5B30A561"/>
        </w:placeholder>
      </w:sdtPr>
      <w:sdtContent>
        <w:p w:rsidR="00237357" w:rsidRDefault="00237357" w:rsidP="00BA6591">
          <w:pPr>
            <w:pStyle w:val="NormalWeb"/>
            <w:spacing w:before="0" w:beforeAutospacing="0" w:after="0" w:afterAutospacing="0"/>
            <w:jc w:val="both"/>
            <w:divId w:val="1043141288"/>
            <w:rPr>
              <w:rFonts w:eastAsia="Times New Roman"/>
              <w:bCs/>
            </w:rPr>
          </w:pPr>
        </w:p>
        <w:p w:rsidR="00237357" w:rsidRDefault="00237357" w:rsidP="00BA6591">
          <w:pPr>
            <w:pStyle w:val="NormalWeb"/>
            <w:spacing w:before="0" w:beforeAutospacing="0" w:after="0" w:afterAutospacing="0"/>
            <w:jc w:val="both"/>
            <w:divId w:val="1043141288"/>
            <w:rPr>
              <w:color w:val="000000"/>
            </w:rPr>
          </w:pPr>
          <w:r>
            <w:rPr>
              <w:color w:val="000000"/>
            </w:rPr>
            <w:t>Currently, the commissioner of e</w:t>
          </w:r>
          <w:r w:rsidRPr="00BB2359">
            <w:rPr>
              <w:color w:val="000000"/>
            </w:rPr>
            <w:t>ducation lacks explicit statutory authority to investigate and take action regarding instances of fraud, waste, and abuse by school districts, open-enrollment charter schools, regional education service centers, and other entitie</w:t>
          </w:r>
          <w:r>
            <w:rPr>
              <w:color w:val="000000"/>
            </w:rPr>
            <w:t>s subject to the commissioner'</w:t>
          </w:r>
          <w:r w:rsidRPr="00BB2359">
            <w:rPr>
              <w:color w:val="000000"/>
            </w:rPr>
            <w:t>s regulatory authority. When entitie</w:t>
          </w:r>
          <w:r>
            <w:rPr>
              <w:color w:val="000000"/>
            </w:rPr>
            <w:t>s subject to the commissioner'</w:t>
          </w:r>
          <w:r w:rsidRPr="00BB2359">
            <w:rPr>
              <w:color w:val="000000"/>
            </w:rPr>
            <w:t>s authority comm</w:t>
          </w:r>
          <w:r>
            <w:rPr>
              <w:color w:val="000000"/>
            </w:rPr>
            <w:t>it fraud, waste, or abuse, the c</w:t>
          </w:r>
          <w:r w:rsidRPr="00BB2359">
            <w:rPr>
              <w:color w:val="000000"/>
            </w:rPr>
            <w:t>ommissioner must rely on implicit authority to investigate such misconduct and act on it, which subject</w:t>
          </w:r>
          <w:r>
            <w:rPr>
              <w:color w:val="000000"/>
            </w:rPr>
            <w:t>s the commissioner'</w:t>
          </w:r>
          <w:r w:rsidRPr="00BB2359">
            <w:rPr>
              <w:color w:val="000000"/>
            </w:rPr>
            <w:t>s investigations and actions regarding fraud, waste, and abuse to legal challenges in administrative and court</w:t>
          </w:r>
          <w:r>
            <w:rPr>
              <w:color w:val="000000"/>
            </w:rPr>
            <w:t xml:space="preserve"> proceedings. In addition, the c</w:t>
          </w:r>
          <w:r w:rsidRPr="00BB2359">
            <w:rPr>
              <w:color w:val="000000"/>
            </w:rPr>
            <w:t>ommissioner does not currently have a formally designated Office of Inspector General to in</w:t>
          </w:r>
          <w:r>
            <w:rPr>
              <w:color w:val="000000"/>
            </w:rPr>
            <w:t>vestigate on the commissioner'</w:t>
          </w:r>
          <w:r w:rsidRPr="00BB2359">
            <w:rPr>
              <w:color w:val="000000"/>
            </w:rPr>
            <w:t>s behalf instances of fraud, waste, and abuse by entitie</w:t>
          </w:r>
          <w:r>
            <w:rPr>
              <w:color w:val="000000"/>
            </w:rPr>
            <w:t>s subject to the commissioner'</w:t>
          </w:r>
          <w:r w:rsidRPr="00BB2359">
            <w:rPr>
              <w:color w:val="000000"/>
            </w:rPr>
            <w:t>s regulatory authority.</w:t>
          </w:r>
          <w:r>
            <w:rPr>
              <w:color w:val="000000"/>
            </w:rPr>
            <w:t xml:space="preserve"> </w:t>
          </w:r>
        </w:p>
        <w:p w:rsidR="00237357" w:rsidRPr="00BB2359" w:rsidRDefault="00237357" w:rsidP="00BA6591">
          <w:pPr>
            <w:pStyle w:val="NormalWeb"/>
            <w:spacing w:before="0" w:beforeAutospacing="0" w:after="0" w:afterAutospacing="0"/>
            <w:jc w:val="both"/>
            <w:divId w:val="1043141288"/>
            <w:rPr>
              <w:color w:val="000000"/>
            </w:rPr>
          </w:pPr>
        </w:p>
        <w:p w:rsidR="00237357" w:rsidRDefault="00237357" w:rsidP="00BA6591">
          <w:pPr>
            <w:pStyle w:val="NormalWeb"/>
            <w:spacing w:before="0" w:beforeAutospacing="0" w:after="0" w:afterAutospacing="0"/>
            <w:jc w:val="both"/>
            <w:divId w:val="1043141288"/>
            <w:rPr>
              <w:color w:val="000000"/>
            </w:rPr>
          </w:pPr>
          <w:r w:rsidRPr="00BB2359">
            <w:rPr>
              <w:color w:val="000000"/>
            </w:rPr>
            <w:t xml:space="preserve">Purpose: </w:t>
          </w:r>
        </w:p>
        <w:p w:rsidR="00237357" w:rsidRPr="00BB2359" w:rsidRDefault="00237357" w:rsidP="00BA6591">
          <w:pPr>
            <w:pStyle w:val="NormalWeb"/>
            <w:spacing w:before="0" w:beforeAutospacing="0" w:after="0" w:afterAutospacing="0"/>
            <w:jc w:val="both"/>
            <w:divId w:val="1043141288"/>
            <w:rPr>
              <w:color w:val="000000"/>
            </w:rPr>
          </w:pPr>
        </w:p>
        <w:p w:rsidR="00237357" w:rsidRPr="00BB2359" w:rsidRDefault="00237357" w:rsidP="00BA6591">
          <w:pPr>
            <w:pStyle w:val="NormalWeb"/>
            <w:spacing w:before="0" w:beforeAutospacing="0" w:after="0" w:afterAutospacing="0"/>
            <w:jc w:val="both"/>
            <w:divId w:val="1043141288"/>
            <w:rPr>
              <w:color w:val="000000"/>
            </w:rPr>
          </w:pPr>
          <w:r w:rsidRPr="00BB2359">
            <w:rPr>
              <w:color w:val="000000"/>
            </w:rPr>
            <w:t>This bill would modify statute to m</w:t>
          </w:r>
          <w:r>
            <w:rPr>
              <w:color w:val="000000"/>
            </w:rPr>
            <w:t>ake explicit the commissioner'</w:t>
          </w:r>
          <w:r w:rsidRPr="00BB2359">
            <w:rPr>
              <w:color w:val="000000"/>
            </w:rPr>
            <w:t>s authority to investigate and take action regarding instances of fraud, waste, and abuse by school districts, open-enrollment charter schools, regional education service centers, and other entitie</w:t>
          </w:r>
          <w:r>
            <w:rPr>
              <w:color w:val="000000"/>
            </w:rPr>
            <w:t>s subject to the commissioner'</w:t>
          </w:r>
          <w:r w:rsidRPr="00BB2359">
            <w:rPr>
              <w:color w:val="000000"/>
            </w:rPr>
            <w:t>s regulatory authority. In addition, the bill would establish an Of</w:t>
          </w:r>
          <w:r>
            <w:rPr>
              <w:color w:val="000000"/>
            </w:rPr>
            <w:t xml:space="preserve">fice of </w:t>
          </w:r>
          <w:r w:rsidRPr="00BB2359">
            <w:rPr>
              <w:color w:val="000000"/>
            </w:rPr>
            <w:t>Inspector General to carry out investigations of fraud, was</w:t>
          </w:r>
          <w:r>
            <w:rPr>
              <w:color w:val="000000"/>
            </w:rPr>
            <w:t>te, and abuse on behalf of the c</w:t>
          </w:r>
          <w:r w:rsidRPr="00BB2359">
            <w:rPr>
              <w:color w:val="000000"/>
            </w:rPr>
            <w:t>ommissioner.</w:t>
          </w:r>
        </w:p>
        <w:p w:rsidR="00237357" w:rsidRPr="00D70925" w:rsidRDefault="00237357" w:rsidP="00BA6591">
          <w:pPr>
            <w:spacing w:after="0" w:line="240" w:lineRule="auto"/>
            <w:jc w:val="both"/>
            <w:rPr>
              <w:rFonts w:eastAsia="Times New Roman" w:cs="Times New Roman"/>
              <w:bCs/>
              <w:szCs w:val="24"/>
            </w:rPr>
          </w:pPr>
        </w:p>
      </w:sdtContent>
    </w:sdt>
    <w:p w:rsidR="00237357" w:rsidRDefault="00237357" w:rsidP="00BA50B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933 </w:t>
      </w:r>
      <w:bookmarkStart w:id="1" w:name="AmendsCurrentLaw"/>
      <w:bookmarkEnd w:id="1"/>
      <w:r>
        <w:rPr>
          <w:rFonts w:cs="Times New Roman"/>
          <w:szCs w:val="24"/>
        </w:rPr>
        <w:t>amends current law relating to the creation of the office of inspector general at the Texas Education Agency to investigate the administration of public education.</w:t>
      </w:r>
    </w:p>
    <w:p w:rsidR="00237357" w:rsidRPr="00BB2359" w:rsidRDefault="00237357" w:rsidP="000F1DF9">
      <w:pPr>
        <w:spacing w:after="0" w:line="240" w:lineRule="auto"/>
        <w:jc w:val="both"/>
        <w:rPr>
          <w:rFonts w:eastAsia="Times New Roman" w:cs="Times New Roman"/>
          <w:szCs w:val="24"/>
        </w:rPr>
      </w:pPr>
    </w:p>
    <w:p w:rsidR="00237357" w:rsidRPr="005C2A78" w:rsidRDefault="002373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D8A7F421CD4B8A8A44952C2392FEBD"/>
          </w:placeholder>
        </w:sdtPr>
        <w:sdtContent>
          <w:r>
            <w:rPr>
              <w:rFonts w:eastAsia="Times New Roman" w:cs="Times New Roman"/>
              <w:b/>
              <w:szCs w:val="24"/>
              <w:u w:val="single"/>
            </w:rPr>
            <w:t>RULEMAKING AUTHORITY</w:t>
          </w:r>
        </w:sdtContent>
      </w:sdt>
    </w:p>
    <w:p w:rsidR="00237357" w:rsidRPr="006529C4" w:rsidRDefault="00237357" w:rsidP="00774EC7">
      <w:pPr>
        <w:spacing w:after="0" w:line="240" w:lineRule="auto"/>
        <w:jc w:val="both"/>
        <w:rPr>
          <w:rFonts w:cs="Times New Roman"/>
          <w:szCs w:val="24"/>
        </w:rPr>
      </w:pPr>
    </w:p>
    <w:p w:rsidR="00237357" w:rsidRDefault="00237357" w:rsidP="00BA50B5">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237357" w:rsidRPr="006529C4" w:rsidRDefault="00237357" w:rsidP="0065622C">
      <w:pPr>
        <w:spacing w:after="0" w:line="240" w:lineRule="auto"/>
        <w:jc w:val="both"/>
        <w:rPr>
          <w:rFonts w:cs="Times New Roman"/>
          <w:szCs w:val="24"/>
        </w:rPr>
      </w:pPr>
    </w:p>
    <w:p w:rsidR="00237357" w:rsidRPr="005C2A78" w:rsidRDefault="002373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4173FA917746ACA99357B8CAC34BBA"/>
          </w:placeholder>
        </w:sdtPr>
        <w:sdtContent>
          <w:r>
            <w:rPr>
              <w:rFonts w:eastAsia="Times New Roman" w:cs="Times New Roman"/>
              <w:b/>
              <w:szCs w:val="24"/>
              <w:u w:val="single"/>
            </w:rPr>
            <w:t>SECTION BY SECTION ANALYSIS</w:t>
          </w:r>
        </w:sdtContent>
      </w:sdt>
    </w:p>
    <w:p w:rsidR="00237357" w:rsidRPr="005C2A78" w:rsidRDefault="00237357" w:rsidP="000F1DF9">
      <w:pPr>
        <w:spacing w:after="0" w:line="240" w:lineRule="auto"/>
        <w:jc w:val="both"/>
        <w:rPr>
          <w:rFonts w:eastAsia="Times New Roman" w:cs="Times New Roman"/>
          <w:szCs w:val="24"/>
        </w:rPr>
      </w:pPr>
    </w:p>
    <w:p w:rsidR="00237357" w:rsidRDefault="00237357" w:rsidP="00BA50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 Education Code, by adding Subchapter E, as follows: </w:t>
      </w:r>
    </w:p>
    <w:p w:rsidR="00237357" w:rsidRDefault="00237357" w:rsidP="00BA50B5">
      <w:pPr>
        <w:spacing w:after="0" w:line="240" w:lineRule="auto"/>
        <w:jc w:val="both"/>
        <w:rPr>
          <w:rFonts w:eastAsia="Times New Roman" w:cs="Times New Roman"/>
          <w:szCs w:val="24"/>
        </w:rPr>
      </w:pPr>
    </w:p>
    <w:p w:rsidR="00237357" w:rsidRDefault="00237357" w:rsidP="00BA50B5">
      <w:pPr>
        <w:spacing w:after="0" w:line="240" w:lineRule="auto"/>
        <w:jc w:val="center"/>
        <w:rPr>
          <w:rFonts w:eastAsia="Times New Roman" w:cs="Times New Roman"/>
          <w:szCs w:val="24"/>
        </w:rPr>
      </w:pPr>
      <w:r>
        <w:rPr>
          <w:rFonts w:eastAsia="Times New Roman" w:cs="Times New Roman"/>
          <w:szCs w:val="24"/>
        </w:rPr>
        <w:t>SUBCHAPTER E. OFFICE OF INSPECTOR GENERAL</w:t>
      </w:r>
    </w:p>
    <w:p w:rsidR="00237357" w:rsidRDefault="00237357" w:rsidP="00BA50B5">
      <w:pPr>
        <w:spacing w:after="0" w:line="240" w:lineRule="auto"/>
        <w:jc w:val="both"/>
        <w:rPr>
          <w:rFonts w:eastAsia="Times New Roman" w:cs="Times New Roman"/>
          <w:szCs w:val="24"/>
        </w:rPr>
      </w:pPr>
    </w:p>
    <w:p w:rsidR="00237357" w:rsidRDefault="00237357" w:rsidP="00BA50B5">
      <w:pPr>
        <w:spacing w:after="0" w:line="240" w:lineRule="auto"/>
        <w:ind w:left="720"/>
        <w:jc w:val="both"/>
        <w:rPr>
          <w:rFonts w:eastAsia="Times New Roman" w:cs="Times New Roman"/>
          <w:szCs w:val="24"/>
        </w:rPr>
      </w:pPr>
      <w:r>
        <w:rPr>
          <w:rFonts w:eastAsia="Times New Roman" w:cs="Times New Roman"/>
          <w:szCs w:val="24"/>
        </w:rPr>
        <w:t>Sec. 7.151. DEFINITIONS. Defines "fraud" and "office."</w:t>
      </w:r>
    </w:p>
    <w:p w:rsidR="00237357" w:rsidRDefault="00237357" w:rsidP="00BA50B5">
      <w:pPr>
        <w:spacing w:after="0" w:line="240" w:lineRule="auto"/>
        <w:ind w:left="720"/>
        <w:jc w:val="both"/>
        <w:rPr>
          <w:rFonts w:eastAsia="Times New Roman" w:cs="Times New Roman"/>
          <w:szCs w:val="24"/>
        </w:rPr>
      </w:pPr>
    </w:p>
    <w:p w:rsidR="00237357" w:rsidRDefault="00237357" w:rsidP="00BA50B5">
      <w:pPr>
        <w:spacing w:after="0" w:line="240" w:lineRule="auto"/>
        <w:ind w:left="720"/>
        <w:jc w:val="both"/>
        <w:rPr>
          <w:rFonts w:eastAsia="Times New Roman" w:cs="Times New Roman"/>
          <w:szCs w:val="24"/>
        </w:rPr>
      </w:pPr>
      <w:r>
        <w:rPr>
          <w:rFonts w:eastAsia="Times New Roman" w:cs="Times New Roman"/>
          <w:szCs w:val="24"/>
        </w:rPr>
        <w:t xml:space="preserve">Sec. 7.152. OFFICE OF INSPECTOR GENERAL. (a) Provides that the office of inspector general (office) is established as a division within the Texas Education Agency. </w:t>
      </w:r>
    </w:p>
    <w:p w:rsidR="00237357" w:rsidRDefault="00237357" w:rsidP="00BA50B5">
      <w:pPr>
        <w:spacing w:after="0" w:line="240" w:lineRule="auto"/>
        <w:ind w:left="720"/>
        <w:jc w:val="both"/>
        <w:rPr>
          <w:rFonts w:eastAsia="Times New Roman" w:cs="Times New Roman"/>
          <w:szCs w:val="24"/>
        </w:rPr>
      </w:pPr>
    </w:p>
    <w:p w:rsidR="00237357" w:rsidRDefault="00237357" w:rsidP="00BA50B5">
      <w:pPr>
        <w:spacing w:after="0" w:line="240" w:lineRule="auto"/>
        <w:ind w:left="1440"/>
        <w:jc w:val="both"/>
        <w:rPr>
          <w:rFonts w:eastAsia="Times New Roman" w:cs="Times New Roman"/>
          <w:szCs w:val="24"/>
        </w:rPr>
      </w:pPr>
      <w:r>
        <w:rPr>
          <w:rFonts w:eastAsia="Times New Roman" w:cs="Times New Roman"/>
          <w:szCs w:val="24"/>
        </w:rPr>
        <w:t xml:space="preserve">(b) Requires commissioner of education (commissioner) to appoint an inspector general to serve as director of the office. Provides that the inspector general serves until removed by the commissioner. </w:t>
      </w:r>
    </w:p>
    <w:p w:rsidR="00237357" w:rsidRDefault="00237357" w:rsidP="00BA50B5">
      <w:pPr>
        <w:spacing w:after="0" w:line="240" w:lineRule="auto"/>
        <w:ind w:left="1440"/>
        <w:jc w:val="both"/>
        <w:rPr>
          <w:rFonts w:eastAsia="Times New Roman" w:cs="Times New Roman"/>
          <w:szCs w:val="24"/>
        </w:rPr>
      </w:pPr>
    </w:p>
    <w:p w:rsidR="00237357" w:rsidRDefault="00237357" w:rsidP="00BA50B5">
      <w:pPr>
        <w:spacing w:after="0" w:line="240" w:lineRule="auto"/>
        <w:ind w:left="720"/>
        <w:jc w:val="both"/>
        <w:rPr>
          <w:rFonts w:eastAsia="Times New Roman" w:cs="Times New Roman"/>
          <w:szCs w:val="24"/>
        </w:rPr>
      </w:pPr>
      <w:r>
        <w:rPr>
          <w:rFonts w:eastAsia="Times New Roman" w:cs="Times New Roman"/>
          <w:szCs w:val="24"/>
        </w:rPr>
        <w:t xml:space="preserve">Sec. 7.153. GENERAL RESPONSIBILITIES. (a) Provides that the office is responsible for the investigation, prevention, and detection of criminal misconduct and wrongdoing and of fraud, waste, and abuse in the administration of public education by school districts, open-enrollment charter schools, regional education service centers, and other local education agencies in this state. </w:t>
      </w:r>
    </w:p>
    <w:p w:rsidR="00237357" w:rsidRDefault="00237357" w:rsidP="00BA50B5">
      <w:pPr>
        <w:spacing w:after="0" w:line="240" w:lineRule="auto"/>
        <w:jc w:val="both"/>
        <w:rPr>
          <w:rFonts w:eastAsia="Times New Roman" w:cs="Times New Roman"/>
          <w:szCs w:val="24"/>
        </w:rPr>
      </w:pPr>
    </w:p>
    <w:p w:rsidR="00237357" w:rsidRDefault="00237357" w:rsidP="00BA50B5">
      <w:pPr>
        <w:spacing w:after="0" w:line="240" w:lineRule="auto"/>
        <w:ind w:left="1440"/>
        <w:jc w:val="both"/>
        <w:rPr>
          <w:rFonts w:eastAsia="Times New Roman" w:cs="Times New Roman"/>
          <w:szCs w:val="24"/>
        </w:rPr>
      </w:pPr>
      <w:r>
        <w:rPr>
          <w:rFonts w:eastAsia="Times New Roman" w:cs="Times New Roman"/>
          <w:szCs w:val="24"/>
        </w:rPr>
        <w:t xml:space="preserve">(b) Requires the office to investigate allegations of fraud, waste, and abuse and violations of this code or other law. </w:t>
      </w:r>
    </w:p>
    <w:p w:rsidR="00237357" w:rsidRDefault="00237357" w:rsidP="00BA50B5">
      <w:pPr>
        <w:spacing w:after="0" w:line="240" w:lineRule="auto"/>
        <w:ind w:left="1440"/>
        <w:jc w:val="both"/>
        <w:rPr>
          <w:rFonts w:eastAsia="Times New Roman" w:cs="Times New Roman"/>
          <w:szCs w:val="24"/>
        </w:rPr>
      </w:pPr>
    </w:p>
    <w:p w:rsidR="00237357" w:rsidRDefault="00237357" w:rsidP="00BA50B5">
      <w:pPr>
        <w:spacing w:after="0" w:line="240" w:lineRule="auto"/>
        <w:ind w:left="1440"/>
        <w:jc w:val="both"/>
        <w:rPr>
          <w:rFonts w:eastAsia="Times New Roman" w:cs="Times New Roman"/>
          <w:szCs w:val="24"/>
        </w:rPr>
      </w:pPr>
      <w:r>
        <w:rPr>
          <w:rFonts w:eastAsia="Times New Roman" w:cs="Times New Roman"/>
          <w:szCs w:val="24"/>
        </w:rPr>
        <w:t>(c) Authorizes the office to:</w:t>
      </w:r>
    </w:p>
    <w:p w:rsidR="00237357" w:rsidRDefault="00237357" w:rsidP="00BA50B5">
      <w:pPr>
        <w:spacing w:after="0" w:line="240" w:lineRule="auto"/>
        <w:ind w:left="720"/>
        <w:jc w:val="both"/>
        <w:rPr>
          <w:rFonts w:eastAsia="Times New Roman" w:cs="Times New Roman"/>
          <w:szCs w:val="24"/>
        </w:rPr>
      </w:pPr>
    </w:p>
    <w:p w:rsidR="00237357" w:rsidRDefault="00237357" w:rsidP="00BA50B5">
      <w:pPr>
        <w:spacing w:after="0" w:line="240" w:lineRule="auto"/>
        <w:ind w:left="2160"/>
        <w:jc w:val="both"/>
        <w:rPr>
          <w:rFonts w:eastAsia="Times New Roman" w:cs="Times New Roman"/>
          <w:szCs w:val="24"/>
        </w:rPr>
      </w:pPr>
      <w:r>
        <w:rPr>
          <w:rFonts w:eastAsia="Times New Roman" w:cs="Times New Roman"/>
          <w:szCs w:val="24"/>
        </w:rPr>
        <w:t xml:space="preserve">(1) conduct criminal, civil, and administrative investigations and initiate reviews of a school district, open-enrollment charter school, regional education service center, or other local education agency as considered appropriate by the inspector general; </w:t>
      </w:r>
    </w:p>
    <w:p w:rsidR="00237357" w:rsidRDefault="00237357" w:rsidP="00BA50B5">
      <w:pPr>
        <w:spacing w:after="0" w:line="240" w:lineRule="auto"/>
        <w:ind w:left="2160"/>
        <w:jc w:val="both"/>
        <w:rPr>
          <w:rFonts w:eastAsia="Times New Roman" w:cs="Times New Roman"/>
          <w:szCs w:val="24"/>
        </w:rPr>
      </w:pPr>
    </w:p>
    <w:p w:rsidR="00237357" w:rsidRDefault="00237357" w:rsidP="00BA50B5">
      <w:pPr>
        <w:spacing w:after="0" w:line="240" w:lineRule="auto"/>
        <w:ind w:left="2160"/>
        <w:jc w:val="both"/>
        <w:rPr>
          <w:rFonts w:eastAsia="Times New Roman" w:cs="Times New Roman"/>
          <w:szCs w:val="24"/>
        </w:rPr>
      </w:pPr>
      <w:r>
        <w:rPr>
          <w:rFonts w:eastAsia="Times New Roman" w:cs="Times New Roman"/>
          <w:szCs w:val="24"/>
        </w:rPr>
        <w:t xml:space="preserve">(2) receive and investigate complaints from any sources on its own initiative; and </w:t>
      </w:r>
    </w:p>
    <w:p w:rsidR="00237357" w:rsidRDefault="00237357" w:rsidP="00BA50B5">
      <w:pPr>
        <w:spacing w:after="0" w:line="240" w:lineRule="auto"/>
        <w:ind w:left="2160"/>
        <w:jc w:val="both"/>
        <w:rPr>
          <w:rFonts w:eastAsia="Times New Roman" w:cs="Times New Roman"/>
          <w:szCs w:val="24"/>
        </w:rPr>
      </w:pPr>
    </w:p>
    <w:p w:rsidR="00237357" w:rsidRDefault="00237357" w:rsidP="00BA50B5">
      <w:pPr>
        <w:spacing w:after="0" w:line="240" w:lineRule="auto"/>
        <w:ind w:left="2160"/>
        <w:jc w:val="both"/>
        <w:rPr>
          <w:rFonts w:eastAsia="Times New Roman" w:cs="Times New Roman"/>
          <w:szCs w:val="24"/>
        </w:rPr>
      </w:pPr>
      <w:r>
        <w:rPr>
          <w:rFonts w:eastAsia="Times New Roman" w:cs="Times New Roman"/>
          <w:szCs w:val="24"/>
        </w:rPr>
        <w:t xml:space="preserve">(3) conduct special accreditation investigations authorized by the commissioner under Section 39.057(a). </w:t>
      </w:r>
    </w:p>
    <w:p w:rsidR="00237357" w:rsidRDefault="00237357" w:rsidP="00BA50B5">
      <w:pPr>
        <w:spacing w:after="0" w:line="240" w:lineRule="auto"/>
        <w:ind w:left="1440"/>
        <w:jc w:val="both"/>
        <w:rPr>
          <w:rFonts w:eastAsia="Times New Roman" w:cs="Times New Roman"/>
          <w:szCs w:val="24"/>
        </w:rPr>
      </w:pPr>
    </w:p>
    <w:p w:rsidR="00237357" w:rsidRDefault="00237357" w:rsidP="00BA50B5">
      <w:pPr>
        <w:spacing w:after="0" w:line="240" w:lineRule="auto"/>
        <w:ind w:left="1440"/>
        <w:jc w:val="both"/>
        <w:rPr>
          <w:rFonts w:eastAsia="Times New Roman" w:cs="Times New Roman"/>
          <w:szCs w:val="24"/>
        </w:rPr>
      </w:pPr>
      <w:r>
        <w:rPr>
          <w:rFonts w:eastAsia="Times New Roman" w:cs="Times New Roman"/>
          <w:szCs w:val="24"/>
        </w:rPr>
        <w:t xml:space="preserve">(d) Requires the office to perform all other duties and exercise all other powers granted to the office by this subchapter or another law. </w:t>
      </w:r>
    </w:p>
    <w:p w:rsidR="00237357" w:rsidRDefault="00237357" w:rsidP="00BA50B5">
      <w:pPr>
        <w:spacing w:after="0" w:line="240" w:lineRule="auto"/>
        <w:ind w:left="1440"/>
        <w:jc w:val="both"/>
        <w:rPr>
          <w:rFonts w:eastAsia="Times New Roman" w:cs="Times New Roman"/>
          <w:szCs w:val="24"/>
        </w:rPr>
      </w:pPr>
    </w:p>
    <w:p w:rsidR="00237357" w:rsidRDefault="00237357" w:rsidP="00BA50B5">
      <w:pPr>
        <w:spacing w:after="0" w:line="240" w:lineRule="auto"/>
        <w:ind w:left="720"/>
        <w:jc w:val="both"/>
        <w:rPr>
          <w:rFonts w:eastAsia="Times New Roman" w:cs="Times New Roman"/>
          <w:szCs w:val="24"/>
        </w:rPr>
      </w:pPr>
      <w:r>
        <w:rPr>
          <w:rFonts w:eastAsia="Times New Roman" w:cs="Times New Roman"/>
          <w:szCs w:val="24"/>
        </w:rPr>
        <w:t xml:space="preserve">Sec. 7.154. GENERAL POWERS. Provides that the office has all the powers necessary or appropriate to carry out its responsibilities and functions under this subchapter and other law. </w:t>
      </w:r>
    </w:p>
    <w:p w:rsidR="00237357" w:rsidRDefault="00237357" w:rsidP="00BA50B5">
      <w:pPr>
        <w:spacing w:after="0" w:line="240" w:lineRule="auto"/>
        <w:ind w:left="720"/>
        <w:jc w:val="both"/>
        <w:rPr>
          <w:rFonts w:eastAsia="Times New Roman" w:cs="Times New Roman"/>
          <w:szCs w:val="24"/>
        </w:rPr>
      </w:pPr>
    </w:p>
    <w:p w:rsidR="00237357" w:rsidRDefault="00237357" w:rsidP="00BA50B5">
      <w:pPr>
        <w:spacing w:after="0" w:line="240" w:lineRule="auto"/>
        <w:ind w:left="720"/>
        <w:jc w:val="both"/>
        <w:rPr>
          <w:rFonts w:eastAsia="Times New Roman" w:cs="Times New Roman"/>
          <w:szCs w:val="24"/>
        </w:rPr>
      </w:pPr>
      <w:r>
        <w:rPr>
          <w:rFonts w:eastAsia="Times New Roman" w:cs="Times New Roman"/>
          <w:szCs w:val="24"/>
        </w:rPr>
        <w:t xml:space="preserve">Sec. 7.155. SUBPOENAS. (a) Authorizes the inspector general to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 </w:t>
      </w:r>
    </w:p>
    <w:p w:rsidR="00237357" w:rsidRDefault="00237357" w:rsidP="00BA50B5">
      <w:pPr>
        <w:spacing w:after="0" w:line="240" w:lineRule="auto"/>
        <w:ind w:left="2160"/>
        <w:jc w:val="both"/>
        <w:rPr>
          <w:rFonts w:eastAsia="Times New Roman" w:cs="Times New Roman"/>
          <w:szCs w:val="24"/>
        </w:rPr>
      </w:pPr>
    </w:p>
    <w:p w:rsidR="00237357" w:rsidRDefault="00237357" w:rsidP="00BA50B5">
      <w:pPr>
        <w:spacing w:after="0" w:line="240" w:lineRule="auto"/>
        <w:ind w:left="1440"/>
        <w:jc w:val="both"/>
        <w:rPr>
          <w:rFonts w:eastAsia="Times New Roman" w:cs="Times New Roman"/>
          <w:szCs w:val="24"/>
        </w:rPr>
      </w:pPr>
      <w:r>
        <w:rPr>
          <w:rFonts w:eastAsia="Times New Roman" w:cs="Times New Roman"/>
          <w:szCs w:val="24"/>
        </w:rPr>
        <w:t xml:space="preserve">(b) Authorizes a subpoena to be served personally or by certified mail. Authorizes the inspector general, if a person fails to comply with a subpoena, acting through the Texas attorney general to file suit to enforce the subpoena in a district court in this state. </w:t>
      </w:r>
    </w:p>
    <w:p w:rsidR="00237357" w:rsidRDefault="00237357" w:rsidP="00BA50B5">
      <w:pPr>
        <w:spacing w:after="0" w:line="240" w:lineRule="auto"/>
        <w:ind w:left="2160"/>
        <w:jc w:val="both"/>
        <w:rPr>
          <w:rFonts w:eastAsia="Times New Roman" w:cs="Times New Roman"/>
          <w:szCs w:val="24"/>
        </w:rPr>
      </w:pPr>
    </w:p>
    <w:p w:rsidR="00237357" w:rsidRDefault="00237357" w:rsidP="00BA50B5">
      <w:pPr>
        <w:spacing w:after="0" w:line="240" w:lineRule="auto"/>
        <w:ind w:left="720"/>
        <w:jc w:val="both"/>
        <w:rPr>
          <w:rFonts w:eastAsia="Times New Roman" w:cs="Times New Roman"/>
          <w:szCs w:val="24"/>
        </w:rPr>
      </w:pPr>
      <w:r>
        <w:rPr>
          <w:rFonts w:eastAsia="Times New Roman" w:cs="Times New Roman"/>
          <w:szCs w:val="24"/>
        </w:rPr>
        <w:t xml:space="preserve">Sec. 7.156. COOPERATION WITH LAW ENFORCEMENT OFFICIALS AND OTHER ENTITIES. (a) Authorizes the office to provide information and evidence relating to criminal acts to the Texas State Auditor's Office and appropriate law enforcement officials. </w:t>
      </w:r>
    </w:p>
    <w:p w:rsidR="00237357" w:rsidRDefault="00237357" w:rsidP="00BA50B5">
      <w:pPr>
        <w:spacing w:after="0" w:line="240" w:lineRule="auto"/>
        <w:ind w:left="1440"/>
        <w:jc w:val="both"/>
        <w:rPr>
          <w:rFonts w:eastAsia="Times New Roman" w:cs="Times New Roman"/>
          <w:szCs w:val="24"/>
        </w:rPr>
      </w:pPr>
    </w:p>
    <w:p w:rsidR="00237357" w:rsidRDefault="00237357" w:rsidP="00BA50B5">
      <w:pPr>
        <w:spacing w:after="0" w:line="240" w:lineRule="auto"/>
        <w:ind w:left="1440"/>
        <w:jc w:val="both"/>
        <w:rPr>
          <w:rFonts w:eastAsia="Times New Roman" w:cs="Times New Roman"/>
          <w:szCs w:val="24"/>
        </w:rPr>
      </w:pPr>
      <w:r>
        <w:rPr>
          <w:rFonts w:eastAsia="Times New Roman" w:cs="Times New Roman"/>
          <w:szCs w:val="24"/>
        </w:rPr>
        <w:t xml:space="preserve">(b) Authorizes the office to refer matters for further civil, criminal, and administrative action to appropriate administrative and prosecutorial agencies, including the attorney general.   </w:t>
      </w:r>
    </w:p>
    <w:p w:rsidR="00237357" w:rsidRPr="005C2A78" w:rsidRDefault="00237357" w:rsidP="00BA50B5">
      <w:pPr>
        <w:spacing w:after="0" w:line="240" w:lineRule="auto"/>
        <w:ind w:left="2160"/>
        <w:jc w:val="both"/>
        <w:rPr>
          <w:rFonts w:eastAsia="Times New Roman" w:cs="Times New Roman"/>
          <w:szCs w:val="24"/>
        </w:rPr>
      </w:pPr>
    </w:p>
    <w:p w:rsidR="00237357" w:rsidRDefault="00237357" w:rsidP="00BA50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39.057(a), Education Code, as follows: </w:t>
      </w:r>
    </w:p>
    <w:p w:rsidR="00237357" w:rsidRDefault="00237357" w:rsidP="00BA50B5">
      <w:pPr>
        <w:spacing w:after="0" w:line="240" w:lineRule="auto"/>
        <w:jc w:val="both"/>
        <w:rPr>
          <w:rFonts w:eastAsia="Times New Roman" w:cs="Times New Roman"/>
          <w:szCs w:val="24"/>
        </w:rPr>
      </w:pPr>
    </w:p>
    <w:p w:rsidR="00237357" w:rsidRPr="005C2A78" w:rsidRDefault="00237357" w:rsidP="00BA50B5">
      <w:pPr>
        <w:spacing w:after="0" w:line="240" w:lineRule="auto"/>
        <w:ind w:left="720"/>
        <w:jc w:val="both"/>
        <w:rPr>
          <w:rFonts w:eastAsia="Times New Roman" w:cs="Times New Roman"/>
          <w:szCs w:val="24"/>
        </w:rPr>
      </w:pPr>
      <w:r>
        <w:rPr>
          <w:rFonts w:eastAsia="Times New Roman" w:cs="Times New Roman"/>
          <w:szCs w:val="24"/>
        </w:rPr>
        <w:t xml:space="preserve">(a) Authorizes the commissioner to authorize special accreditation investigations to be conducted for certain purposes, including by the office for the purpose of investigating allegations of fraud, waste, and abuse in the administration of public education. Makes nonsubstantive changes to this section. </w:t>
      </w:r>
    </w:p>
    <w:p w:rsidR="00237357" w:rsidRPr="005C2A78" w:rsidRDefault="00237357" w:rsidP="00BA50B5">
      <w:pPr>
        <w:spacing w:after="0" w:line="240" w:lineRule="auto"/>
        <w:jc w:val="both"/>
        <w:rPr>
          <w:rFonts w:eastAsia="Times New Roman" w:cs="Times New Roman"/>
          <w:szCs w:val="24"/>
        </w:rPr>
      </w:pPr>
    </w:p>
    <w:p w:rsidR="00237357" w:rsidRPr="00C8671F" w:rsidRDefault="00237357" w:rsidP="00BA50B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2373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46" w:rsidRDefault="00971B46" w:rsidP="000F1DF9">
      <w:pPr>
        <w:spacing w:after="0" w:line="240" w:lineRule="auto"/>
      </w:pPr>
      <w:r>
        <w:separator/>
      </w:r>
    </w:p>
  </w:endnote>
  <w:endnote w:type="continuationSeparator" w:id="0">
    <w:p w:rsidR="00971B46" w:rsidRDefault="00971B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1B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735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7357">
                <w:rPr>
                  <w:sz w:val="20"/>
                  <w:szCs w:val="20"/>
                </w:rPr>
                <w:t>S.B. 933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73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1B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73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73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46" w:rsidRDefault="00971B46" w:rsidP="000F1DF9">
      <w:pPr>
        <w:spacing w:after="0" w:line="240" w:lineRule="auto"/>
      </w:pPr>
      <w:r>
        <w:separator/>
      </w:r>
    </w:p>
  </w:footnote>
  <w:footnote w:type="continuationSeparator" w:id="0">
    <w:p w:rsidR="00971B46" w:rsidRDefault="00971B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357"/>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1B46"/>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47C0D"/>
  <w15:docId w15:val="{DCE85EF6-14AF-466F-A825-BA217876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73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5932" w:rsidP="00B959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D33B9C2D8A407C8A1FE56B2C521B91"/>
        <w:category>
          <w:name w:val="General"/>
          <w:gallery w:val="placeholder"/>
        </w:category>
        <w:types>
          <w:type w:val="bbPlcHdr"/>
        </w:types>
        <w:behaviors>
          <w:behavior w:val="content"/>
        </w:behaviors>
        <w:guid w:val="{E9DB9F99-3F46-48ED-ABA1-179A9BD16BF5}"/>
      </w:docPartPr>
      <w:docPartBody>
        <w:p w:rsidR="00000000" w:rsidRDefault="00D00EEC"/>
      </w:docPartBody>
    </w:docPart>
    <w:docPart>
      <w:docPartPr>
        <w:name w:val="746CB2CEF1BA491181D89F9621F6FBDA"/>
        <w:category>
          <w:name w:val="General"/>
          <w:gallery w:val="placeholder"/>
        </w:category>
        <w:types>
          <w:type w:val="bbPlcHdr"/>
        </w:types>
        <w:behaviors>
          <w:behavior w:val="content"/>
        </w:behaviors>
        <w:guid w:val="{53C37FED-7369-4AFD-AB65-B3B47102EF65}"/>
      </w:docPartPr>
      <w:docPartBody>
        <w:p w:rsidR="00000000" w:rsidRDefault="00D00EEC"/>
      </w:docPartBody>
    </w:docPart>
    <w:docPart>
      <w:docPartPr>
        <w:name w:val="A24B91B6BBE74B4D886DCFF88854FFC3"/>
        <w:category>
          <w:name w:val="General"/>
          <w:gallery w:val="placeholder"/>
        </w:category>
        <w:types>
          <w:type w:val="bbPlcHdr"/>
        </w:types>
        <w:behaviors>
          <w:behavior w:val="content"/>
        </w:behaviors>
        <w:guid w:val="{95DFAB79-4DAA-42D3-AC4C-1F3D85687E54}"/>
      </w:docPartPr>
      <w:docPartBody>
        <w:p w:rsidR="00000000" w:rsidRDefault="00D00EEC"/>
      </w:docPartBody>
    </w:docPart>
    <w:docPart>
      <w:docPartPr>
        <w:name w:val="CADD384D46B44428A61C67BCE571BCB3"/>
        <w:category>
          <w:name w:val="General"/>
          <w:gallery w:val="placeholder"/>
        </w:category>
        <w:types>
          <w:type w:val="bbPlcHdr"/>
        </w:types>
        <w:behaviors>
          <w:behavior w:val="content"/>
        </w:behaviors>
        <w:guid w:val="{499885AA-6630-43C4-8BE8-026EB3B552BD}"/>
      </w:docPartPr>
      <w:docPartBody>
        <w:p w:rsidR="00000000" w:rsidRDefault="00D00EEC"/>
      </w:docPartBody>
    </w:docPart>
    <w:docPart>
      <w:docPartPr>
        <w:name w:val="A836327796F341B593E39B1DB6E0CD10"/>
        <w:category>
          <w:name w:val="General"/>
          <w:gallery w:val="placeholder"/>
        </w:category>
        <w:types>
          <w:type w:val="bbPlcHdr"/>
        </w:types>
        <w:behaviors>
          <w:behavior w:val="content"/>
        </w:behaviors>
        <w:guid w:val="{F44073E0-1DA6-4A19-80B7-EB3ABDA52DDC}"/>
      </w:docPartPr>
      <w:docPartBody>
        <w:p w:rsidR="00000000" w:rsidRDefault="00D00EEC"/>
      </w:docPartBody>
    </w:docPart>
    <w:docPart>
      <w:docPartPr>
        <w:name w:val="EFDD54BF5E3643F3B7D12B1C0130CF11"/>
        <w:category>
          <w:name w:val="General"/>
          <w:gallery w:val="placeholder"/>
        </w:category>
        <w:types>
          <w:type w:val="bbPlcHdr"/>
        </w:types>
        <w:behaviors>
          <w:behavior w:val="content"/>
        </w:behaviors>
        <w:guid w:val="{4D741A2F-AED5-4722-9ED4-90FF2EABA798}"/>
      </w:docPartPr>
      <w:docPartBody>
        <w:p w:rsidR="00000000" w:rsidRDefault="00D00EEC"/>
      </w:docPartBody>
    </w:docPart>
    <w:docPart>
      <w:docPartPr>
        <w:name w:val="51295C57A3E94FA990EF4F16E21681F1"/>
        <w:category>
          <w:name w:val="General"/>
          <w:gallery w:val="placeholder"/>
        </w:category>
        <w:types>
          <w:type w:val="bbPlcHdr"/>
        </w:types>
        <w:behaviors>
          <w:behavior w:val="content"/>
        </w:behaviors>
        <w:guid w:val="{35C80510-ED05-43B1-A4A6-1250F4F12D9D}"/>
      </w:docPartPr>
      <w:docPartBody>
        <w:p w:rsidR="00000000" w:rsidRDefault="00D00EEC"/>
      </w:docPartBody>
    </w:docPart>
    <w:docPart>
      <w:docPartPr>
        <w:name w:val="FC47825466874636B994C6C7CAA54802"/>
        <w:category>
          <w:name w:val="General"/>
          <w:gallery w:val="placeholder"/>
        </w:category>
        <w:types>
          <w:type w:val="bbPlcHdr"/>
        </w:types>
        <w:behaviors>
          <w:behavior w:val="content"/>
        </w:behaviors>
        <w:guid w:val="{5F783CB4-2AC9-42A2-81F6-6B2ACC0F73BF}"/>
      </w:docPartPr>
      <w:docPartBody>
        <w:p w:rsidR="00000000" w:rsidRDefault="00D00EEC"/>
      </w:docPartBody>
    </w:docPart>
    <w:docPart>
      <w:docPartPr>
        <w:name w:val="32F83159D1324D2091FD585C9D9E014D"/>
        <w:category>
          <w:name w:val="General"/>
          <w:gallery w:val="placeholder"/>
        </w:category>
        <w:types>
          <w:type w:val="bbPlcHdr"/>
        </w:types>
        <w:behaviors>
          <w:behavior w:val="content"/>
        </w:behaviors>
        <w:guid w:val="{A3CBBF20-6EDF-4E65-8B12-ED203F3A7C76}"/>
      </w:docPartPr>
      <w:docPartBody>
        <w:p w:rsidR="00000000" w:rsidRDefault="00B95932" w:rsidP="00B95932">
          <w:pPr>
            <w:pStyle w:val="32F83159D1324D2091FD585C9D9E014D"/>
          </w:pPr>
          <w:r w:rsidRPr="00A30DD1">
            <w:rPr>
              <w:rStyle w:val="PlaceholderText"/>
            </w:rPr>
            <w:t>Click here to enter a date.</w:t>
          </w:r>
        </w:p>
      </w:docPartBody>
    </w:docPart>
    <w:docPart>
      <w:docPartPr>
        <w:name w:val="34983BFAC21741C2BFD78E4100797EBC"/>
        <w:category>
          <w:name w:val="General"/>
          <w:gallery w:val="placeholder"/>
        </w:category>
        <w:types>
          <w:type w:val="bbPlcHdr"/>
        </w:types>
        <w:behaviors>
          <w:behavior w:val="content"/>
        </w:behaviors>
        <w:guid w:val="{F366E231-7816-401D-B4B2-83EE0EF61737}"/>
      </w:docPartPr>
      <w:docPartBody>
        <w:p w:rsidR="00000000" w:rsidRDefault="00D00EEC"/>
      </w:docPartBody>
    </w:docPart>
    <w:docPart>
      <w:docPartPr>
        <w:name w:val="00B4DA035C6A4E6E8CF56950E915148D"/>
        <w:category>
          <w:name w:val="General"/>
          <w:gallery w:val="placeholder"/>
        </w:category>
        <w:types>
          <w:type w:val="bbPlcHdr"/>
        </w:types>
        <w:behaviors>
          <w:behavior w:val="content"/>
        </w:behaviors>
        <w:guid w:val="{930FC87C-43EB-4F60-A641-DB2D5B9AFE1B}"/>
      </w:docPartPr>
      <w:docPartBody>
        <w:p w:rsidR="00000000" w:rsidRDefault="00D00EEC"/>
      </w:docPartBody>
    </w:docPart>
    <w:docPart>
      <w:docPartPr>
        <w:name w:val="F189DEB3E47844B18182359C5B30A561"/>
        <w:category>
          <w:name w:val="General"/>
          <w:gallery w:val="placeholder"/>
        </w:category>
        <w:types>
          <w:type w:val="bbPlcHdr"/>
        </w:types>
        <w:behaviors>
          <w:behavior w:val="content"/>
        </w:behaviors>
        <w:guid w:val="{E217E0BE-9518-4479-AC1D-CCEF6B55A801}"/>
      </w:docPartPr>
      <w:docPartBody>
        <w:p w:rsidR="00000000" w:rsidRDefault="00B95932" w:rsidP="00B95932">
          <w:pPr>
            <w:pStyle w:val="F189DEB3E47844B18182359C5B30A561"/>
          </w:pPr>
          <w:r>
            <w:rPr>
              <w:rFonts w:eastAsia="Times New Roman" w:cs="Times New Roman"/>
              <w:bCs/>
              <w:szCs w:val="24"/>
            </w:rPr>
            <w:t xml:space="preserve"> </w:t>
          </w:r>
        </w:p>
      </w:docPartBody>
    </w:docPart>
    <w:docPart>
      <w:docPartPr>
        <w:name w:val="60D8A7F421CD4B8A8A44952C2392FEBD"/>
        <w:category>
          <w:name w:val="General"/>
          <w:gallery w:val="placeholder"/>
        </w:category>
        <w:types>
          <w:type w:val="bbPlcHdr"/>
        </w:types>
        <w:behaviors>
          <w:behavior w:val="content"/>
        </w:behaviors>
        <w:guid w:val="{83F9840D-AF38-41B1-AC6F-58C863998BE0}"/>
      </w:docPartPr>
      <w:docPartBody>
        <w:p w:rsidR="00000000" w:rsidRDefault="00D00EEC"/>
      </w:docPartBody>
    </w:docPart>
    <w:docPart>
      <w:docPartPr>
        <w:name w:val="404173FA917746ACA99357B8CAC34BBA"/>
        <w:category>
          <w:name w:val="General"/>
          <w:gallery w:val="placeholder"/>
        </w:category>
        <w:types>
          <w:type w:val="bbPlcHdr"/>
        </w:types>
        <w:behaviors>
          <w:behavior w:val="content"/>
        </w:behaviors>
        <w:guid w:val="{0CB86BF8-4AA9-4A73-A14B-7B194FCF3C80}"/>
      </w:docPartPr>
      <w:docPartBody>
        <w:p w:rsidR="00000000" w:rsidRDefault="00D00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5932"/>
    <w:rsid w:val="00C129E8"/>
    <w:rsid w:val="00C968BA"/>
    <w:rsid w:val="00D00EE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9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5932"/>
    <w:rPr>
      <w:rFonts w:ascii="Times New Roman" w:hAnsi="Times New Roman"/>
      <w:sz w:val="24"/>
    </w:rPr>
  </w:style>
  <w:style w:type="paragraph" w:customStyle="1" w:styleId="487D89B4F8B34DB4967D41FE18F7F88D9">
    <w:name w:val="487D89B4F8B34DB4967D41FE18F7F88D9"/>
    <w:rsid w:val="00B95932"/>
    <w:rPr>
      <w:rFonts w:ascii="Times New Roman" w:hAnsi="Times New Roman"/>
      <w:sz w:val="24"/>
    </w:rPr>
  </w:style>
  <w:style w:type="paragraph" w:customStyle="1" w:styleId="AE2570ED5D764CD7AF9686706F550F4622">
    <w:name w:val="AE2570ED5D764CD7AF9686706F550F4622"/>
    <w:rsid w:val="00B95932"/>
    <w:pPr>
      <w:tabs>
        <w:tab w:val="center" w:pos="4680"/>
        <w:tab w:val="right" w:pos="9360"/>
      </w:tabs>
      <w:spacing w:after="0" w:line="240" w:lineRule="auto"/>
    </w:pPr>
    <w:rPr>
      <w:rFonts w:ascii="Times New Roman" w:hAnsi="Times New Roman"/>
      <w:sz w:val="24"/>
    </w:rPr>
  </w:style>
  <w:style w:type="paragraph" w:customStyle="1" w:styleId="32F83159D1324D2091FD585C9D9E014D">
    <w:name w:val="32F83159D1324D2091FD585C9D9E014D"/>
    <w:rsid w:val="00B95932"/>
    <w:pPr>
      <w:spacing w:after="160" w:line="259" w:lineRule="auto"/>
    </w:pPr>
  </w:style>
  <w:style w:type="paragraph" w:customStyle="1" w:styleId="F189DEB3E47844B18182359C5B30A561">
    <w:name w:val="F189DEB3E47844B18182359C5B30A561"/>
    <w:rsid w:val="00B959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ADD8AF-BCF3-42B7-950E-8F76AB30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798</Words>
  <Characters>4553</Characters>
  <Application>Microsoft Office Word</Application>
  <DocSecurity>0</DocSecurity>
  <Lines>37</Lines>
  <Paragraphs>10</Paragraphs>
  <ScaleCrop>false</ScaleCrop>
  <Company>Texas Legislative Council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2019-03-16T01:48:00Z</dcterms:modified>
</cp:coreProperties>
</file>

<file path=docProps/custom.xml><?xml version="1.0" encoding="utf-8"?>
<op:Properties xmlns:vt="http://schemas.openxmlformats.org/officeDocument/2006/docPropsVTypes" xmlns:op="http://schemas.openxmlformats.org/officeDocument/2006/custom-properties"/>
</file>