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72" w:rsidRDefault="007C25D1">
      <w:bookmarkStart w:id="0" w:name="_GoBack"/>
      <w:bookmarkEnd w:id="0"/>
    </w:p>
    <w:tbl>
      <w:tblPr>
        <w:tblW w:w="0" w:type="auto"/>
        <w:tblLook w:val="01E0" w:firstRow="1" w:lastRow="1" w:firstColumn="1" w:lastColumn="1" w:noHBand="0" w:noVBand="0"/>
      </w:tblPr>
      <w:tblGrid>
        <w:gridCol w:w="9576"/>
      </w:tblGrid>
      <w:tr w:rsidR="00436643" w:rsidTr="00345119">
        <w:tc>
          <w:tcPr>
            <w:tcW w:w="9576" w:type="dxa"/>
            <w:noWrap/>
          </w:tcPr>
          <w:p w:rsidR="008423E4" w:rsidRPr="0022177D" w:rsidRDefault="007C25D1" w:rsidP="00345119">
            <w:pPr>
              <w:pStyle w:val="Heading1"/>
            </w:pPr>
            <w:r w:rsidRPr="00631897">
              <w:t>BILL ANALYSIS</w:t>
            </w:r>
          </w:p>
        </w:tc>
      </w:tr>
    </w:tbl>
    <w:p w:rsidR="008423E4" w:rsidRPr="0022177D" w:rsidRDefault="007C25D1" w:rsidP="008423E4">
      <w:pPr>
        <w:jc w:val="center"/>
      </w:pPr>
    </w:p>
    <w:p w:rsidR="008423E4" w:rsidRPr="00B31F0E" w:rsidRDefault="007C25D1" w:rsidP="008423E4"/>
    <w:p w:rsidR="008423E4" w:rsidRPr="00742794" w:rsidRDefault="007C25D1" w:rsidP="008423E4">
      <w:pPr>
        <w:tabs>
          <w:tab w:val="right" w:pos="9360"/>
        </w:tabs>
      </w:pPr>
    </w:p>
    <w:tbl>
      <w:tblPr>
        <w:tblW w:w="0" w:type="auto"/>
        <w:tblLayout w:type="fixed"/>
        <w:tblLook w:val="01E0" w:firstRow="1" w:lastRow="1" w:firstColumn="1" w:lastColumn="1" w:noHBand="0" w:noVBand="0"/>
      </w:tblPr>
      <w:tblGrid>
        <w:gridCol w:w="9576"/>
      </w:tblGrid>
      <w:tr w:rsidR="00436643" w:rsidTr="00345119">
        <w:tc>
          <w:tcPr>
            <w:tcW w:w="9576" w:type="dxa"/>
          </w:tcPr>
          <w:p w:rsidR="008423E4" w:rsidRPr="00861995" w:rsidRDefault="007C25D1" w:rsidP="00345119">
            <w:pPr>
              <w:jc w:val="right"/>
            </w:pPr>
            <w:r>
              <w:t>S.B. 935</w:t>
            </w:r>
          </w:p>
        </w:tc>
      </w:tr>
      <w:tr w:rsidR="00436643" w:rsidTr="00345119">
        <w:tc>
          <w:tcPr>
            <w:tcW w:w="9576" w:type="dxa"/>
          </w:tcPr>
          <w:p w:rsidR="008423E4" w:rsidRPr="00861995" w:rsidRDefault="007C25D1" w:rsidP="004E1256">
            <w:pPr>
              <w:jc w:val="right"/>
            </w:pPr>
            <w:r>
              <w:t xml:space="preserve">By: </w:t>
            </w:r>
            <w:r>
              <w:t>Hancock</w:t>
            </w:r>
          </w:p>
        </w:tc>
      </w:tr>
      <w:tr w:rsidR="00436643" w:rsidTr="00345119">
        <w:tc>
          <w:tcPr>
            <w:tcW w:w="9576" w:type="dxa"/>
          </w:tcPr>
          <w:p w:rsidR="008423E4" w:rsidRPr="00861995" w:rsidRDefault="007C25D1" w:rsidP="00345119">
            <w:pPr>
              <w:jc w:val="right"/>
            </w:pPr>
            <w:r>
              <w:t>Business &amp; Industry</w:t>
            </w:r>
          </w:p>
        </w:tc>
      </w:tr>
      <w:tr w:rsidR="00436643" w:rsidTr="00345119">
        <w:tc>
          <w:tcPr>
            <w:tcW w:w="9576" w:type="dxa"/>
          </w:tcPr>
          <w:p w:rsidR="008423E4" w:rsidRDefault="007C25D1" w:rsidP="00345119">
            <w:pPr>
              <w:jc w:val="right"/>
            </w:pPr>
            <w:r>
              <w:t>Committee Report (Unamended)</w:t>
            </w:r>
          </w:p>
        </w:tc>
      </w:tr>
    </w:tbl>
    <w:p w:rsidR="008423E4" w:rsidRDefault="007C25D1" w:rsidP="008423E4">
      <w:pPr>
        <w:tabs>
          <w:tab w:val="right" w:pos="9360"/>
        </w:tabs>
      </w:pPr>
    </w:p>
    <w:p w:rsidR="008423E4" w:rsidRDefault="007C25D1" w:rsidP="008423E4"/>
    <w:p w:rsidR="008423E4" w:rsidRDefault="007C25D1" w:rsidP="008423E4"/>
    <w:tbl>
      <w:tblPr>
        <w:tblW w:w="0" w:type="auto"/>
        <w:tblCellMar>
          <w:left w:w="115" w:type="dxa"/>
          <w:right w:w="115" w:type="dxa"/>
        </w:tblCellMar>
        <w:tblLook w:val="01E0" w:firstRow="1" w:lastRow="1" w:firstColumn="1" w:lastColumn="1" w:noHBand="0" w:noVBand="0"/>
      </w:tblPr>
      <w:tblGrid>
        <w:gridCol w:w="9576"/>
      </w:tblGrid>
      <w:tr w:rsidR="00436643" w:rsidTr="00345119">
        <w:tc>
          <w:tcPr>
            <w:tcW w:w="9576" w:type="dxa"/>
          </w:tcPr>
          <w:p w:rsidR="008423E4" w:rsidRPr="00A8133F" w:rsidRDefault="007C25D1" w:rsidP="002D0AA2">
            <w:pPr>
              <w:rPr>
                <w:b/>
              </w:rPr>
            </w:pPr>
            <w:r w:rsidRPr="009C1E9A">
              <w:rPr>
                <w:b/>
                <w:u w:val="single"/>
              </w:rPr>
              <w:t>BACKGROUND AND PURPOSE</w:t>
            </w:r>
            <w:r>
              <w:rPr>
                <w:b/>
              </w:rPr>
              <w:t xml:space="preserve"> </w:t>
            </w:r>
          </w:p>
          <w:p w:rsidR="008423E4" w:rsidRDefault="007C25D1" w:rsidP="002D0AA2"/>
          <w:p w:rsidR="002D0AA2" w:rsidRDefault="007C25D1" w:rsidP="002D0AA2">
            <w:pPr>
              <w:pStyle w:val="Header"/>
              <w:jc w:val="both"/>
            </w:pPr>
            <w:r>
              <w:t xml:space="preserve">It has been suggested that some Texas workers' compensation insurance carriers have applied state law to refuse or reduce payment for </w:t>
            </w:r>
            <w:r>
              <w:t>medical services provided to an injured employee by federal military treatment facilities, which are required by law to initiate federal debt collection actions against Texas injured employees. S.B. 935 seeks to address this issue by providing for the r</w:t>
            </w:r>
            <w:r w:rsidRPr="0010367A">
              <w:t>eim</w:t>
            </w:r>
            <w:r w:rsidRPr="0010367A">
              <w:t>bursement of federal military treatment facilities under the workers' compensation system</w:t>
            </w:r>
            <w:r w:rsidRPr="001A171A">
              <w:t>.</w:t>
            </w:r>
            <w:r>
              <w:t xml:space="preserve"> </w:t>
            </w:r>
          </w:p>
          <w:p w:rsidR="008423E4" w:rsidRPr="00E26B13" w:rsidRDefault="007C25D1" w:rsidP="002D0AA2">
            <w:pPr>
              <w:rPr>
                <w:b/>
              </w:rPr>
            </w:pPr>
          </w:p>
        </w:tc>
      </w:tr>
      <w:tr w:rsidR="00436643" w:rsidTr="00345119">
        <w:tc>
          <w:tcPr>
            <w:tcW w:w="9576" w:type="dxa"/>
          </w:tcPr>
          <w:p w:rsidR="0017725B" w:rsidRDefault="007C25D1" w:rsidP="002D0AA2">
            <w:pPr>
              <w:rPr>
                <w:b/>
                <w:u w:val="single"/>
              </w:rPr>
            </w:pPr>
            <w:r>
              <w:rPr>
                <w:b/>
                <w:u w:val="single"/>
              </w:rPr>
              <w:t>CRIMINAL JUSTICE IMPACT</w:t>
            </w:r>
          </w:p>
          <w:p w:rsidR="0017725B" w:rsidRDefault="007C25D1" w:rsidP="002D0AA2">
            <w:pPr>
              <w:rPr>
                <w:b/>
                <w:u w:val="single"/>
              </w:rPr>
            </w:pPr>
          </w:p>
          <w:p w:rsidR="00492805" w:rsidRPr="00492805" w:rsidRDefault="007C25D1" w:rsidP="002D0AA2">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rsidR="0017725B" w:rsidRPr="0017725B" w:rsidRDefault="007C25D1" w:rsidP="002D0AA2">
            <w:pPr>
              <w:rPr>
                <w:b/>
                <w:u w:val="single"/>
              </w:rPr>
            </w:pPr>
          </w:p>
        </w:tc>
      </w:tr>
      <w:tr w:rsidR="00436643" w:rsidTr="00345119">
        <w:tc>
          <w:tcPr>
            <w:tcW w:w="9576" w:type="dxa"/>
          </w:tcPr>
          <w:p w:rsidR="008423E4" w:rsidRPr="00A8133F" w:rsidRDefault="007C25D1" w:rsidP="002D0AA2">
            <w:pPr>
              <w:rPr>
                <w:b/>
              </w:rPr>
            </w:pPr>
            <w:r w:rsidRPr="009C1E9A">
              <w:rPr>
                <w:b/>
                <w:u w:val="single"/>
              </w:rPr>
              <w:t>RULEMAKING AUTHORITY</w:t>
            </w:r>
            <w:r>
              <w:rPr>
                <w:b/>
              </w:rPr>
              <w:t xml:space="preserve"> </w:t>
            </w:r>
          </w:p>
          <w:p w:rsidR="008423E4" w:rsidRDefault="007C25D1" w:rsidP="002D0AA2"/>
          <w:p w:rsidR="00492805" w:rsidRDefault="007C25D1" w:rsidP="002D0AA2">
            <w:pPr>
              <w:pStyle w:val="Header"/>
              <w:tabs>
                <w:tab w:val="clear" w:pos="4320"/>
                <w:tab w:val="clear" w:pos="8640"/>
              </w:tabs>
              <w:jc w:val="both"/>
            </w:pPr>
            <w:r>
              <w:t>It is the committee's opinion that rulemaking authority is expressly granted to the commis</w:t>
            </w:r>
            <w:r>
              <w:t>sioner of worker's compensation in SECTION 1 of this bill.</w:t>
            </w:r>
          </w:p>
          <w:p w:rsidR="008423E4" w:rsidRPr="00E21FDC" w:rsidRDefault="007C25D1" w:rsidP="002D0AA2">
            <w:pPr>
              <w:rPr>
                <w:b/>
              </w:rPr>
            </w:pPr>
          </w:p>
        </w:tc>
      </w:tr>
      <w:tr w:rsidR="00436643" w:rsidTr="00345119">
        <w:tc>
          <w:tcPr>
            <w:tcW w:w="9576" w:type="dxa"/>
          </w:tcPr>
          <w:p w:rsidR="008423E4" w:rsidRPr="00A8133F" w:rsidRDefault="007C25D1" w:rsidP="002D0AA2">
            <w:pPr>
              <w:rPr>
                <w:b/>
              </w:rPr>
            </w:pPr>
            <w:r w:rsidRPr="009C1E9A">
              <w:rPr>
                <w:b/>
                <w:u w:val="single"/>
              </w:rPr>
              <w:t>ANALYSIS</w:t>
            </w:r>
            <w:r>
              <w:rPr>
                <w:b/>
              </w:rPr>
              <w:t xml:space="preserve"> </w:t>
            </w:r>
          </w:p>
          <w:p w:rsidR="008423E4" w:rsidRDefault="007C25D1" w:rsidP="002D0AA2"/>
          <w:p w:rsidR="008423E4" w:rsidRDefault="007C25D1" w:rsidP="002D0AA2">
            <w:pPr>
              <w:pStyle w:val="Header"/>
              <w:jc w:val="both"/>
            </w:pPr>
            <w:r>
              <w:t xml:space="preserve">S.B. 935 </w:t>
            </w:r>
            <w:r>
              <w:t xml:space="preserve">amends the Labor Code to require the reimbursement rates </w:t>
            </w:r>
            <w:r>
              <w:t>under the Texas Workers'</w:t>
            </w:r>
            <w:r>
              <w:t xml:space="preserve"> Compensation Act </w:t>
            </w:r>
            <w:r w:rsidRPr="001A171A">
              <w:t xml:space="preserve">for medical services provided to an injured employee by a federal military </w:t>
            </w:r>
            <w:r w:rsidRPr="001A171A">
              <w:t>treatment facility</w:t>
            </w:r>
            <w:r>
              <w:t xml:space="preserve"> </w:t>
            </w:r>
            <w:r>
              <w:t>to</w:t>
            </w:r>
            <w:r w:rsidRPr="001A171A">
              <w:t xml:space="preserve"> be equal to the rates at which a third-party p</w:t>
            </w:r>
            <w:r>
              <w:t xml:space="preserve">ayer is required to reimburse such a </w:t>
            </w:r>
            <w:r w:rsidRPr="001A171A">
              <w:t>treatment facility for the same services as determined under</w:t>
            </w:r>
            <w:r>
              <w:t xml:space="preserve"> federal</w:t>
            </w:r>
            <w:r>
              <w:t xml:space="preserve"> </w:t>
            </w:r>
            <w:r>
              <w:t>regulation</w:t>
            </w:r>
            <w:r>
              <w:t>s</w:t>
            </w:r>
            <w:r w:rsidRPr="001A171A">
              <w:t>.</w:t>
            </w:r>
            <w:r>
              <w:t xml:space="preserve"> The </w:t>
            </w:r>
            <w:r>
              <w:t xml:space="preserve">bill </w:t>
            </w:r>
            <w:r>
              <w:t xml:space="preserve">exempts </w:t>
            </w:r>
            <w:r>
              <w:t>t</w:t>
            </w:r>
            <w:r>
              <w:t>he</w:t>
            </w:r>
            <w:r>
              <w:t xml:space="preserve"> </w:t>
            </w:r>
            <w:r>
              <w:t>reimbursement</w:t>
            </w:r>
            <w:r>
              <w:t xml:space="preserve"> of </w:t>
            </w:r>
            <w:r>
              <w:t xml:space="preserve">such </w:t>
            </w:r>
            <w:r>
              <w:t xml:space="preserve">a facility's charges for </w:t>
            </w:r>
            <w:r>
              <w:t>t</w:t>
            </w:r>
            <w:r>
              <w:t>hose medical</w:t>
            </w:r>
            <w:r>
              <w:t xml:space="preserve"> services </w:t>
            </w:r>
            <w:r>
              <w:t xml:space="preserve">from </w:t>
            </w:r>
            <w:r>
              <w:t>the Workers</w:t>
            </w:r>
            <w:r>
              <w:t>'</w:t>
            </w:r>
            <w:r>
              <w:t xml:space="preserve"> Compen</w:t>
            </w:r>
            <w:r>
              <w:t>sation Health Care Network Act</w:t>
            </w:r>
            <w:r>
              <w:t>,</w:t>
            </w:r>
            <w:r>
              <w:t xml:space="preserve"> </w:t>
            </w:r>
            <w:r>
              <w:t xml:space="preserve">certain provisions </w:t>
            </w:r>
            <w:r>
              <w:t xml:space="preserve">of the Texas Workers' Compensation Act </w:t>
            </w:r>
            <w:r>
              <w:t xml:space="preserve">relating </w:t>
            </w:r>
            <w:r>
              <w:t>to</w:t>
            </w:r>
            <w:r>
              <w:t xml:space="preserve"> </w:t>
            </w:r>
            <w:r>
              <w:t>medical benefits and medical review</w:t>
            </w:r>
            <w:r>
              <w:t xml:space="preserve">, and </w:t>
            </w:r>
            <w:r>
              <w:t xml:space="preserve">statutory </w:t>
            </w:r>
            <w:r>
              <w:t>provisions relating to the election of workers' compensat</w:t>
            </w:r>
            <w:r>
              <w:t>ion insurance coverage for political subdivision employees</w:t>
            </w:r>
            <w:r>
              <w:t>. The bill requires the commissioner of workers' compensation, not later than December 1, 2019, to adopt rules necessary to implement th</w:t>
            </w:r>
            <w:r>
              <w:t xml:space="preserve">e bill's provisions, including </w:t>
            </w:r>
            <w:r>
              <w:t xml:space="preserve">rules establishing </w:t>
            </w:r>
            <w:r>
              <w:t>requirements</w:t>
            </w:r>
            <w:r>
              <w:t xml:space="preserve"> for processing medical bills and a separate medical dispute resolution process </w:t>
            </w:r>
            <w:r>
              <w:t>for certain charges</w:t>
            </w:r>
            <w:r>
              <w:t xml:space="preserve"> disputes. The bill applies only to health care services provided on or after January 1, 2020, in conj</w:t>
            </w:r>
            <w:r>
              <w:t>unction</w:t>
            </w:r>
            <w:r w:rsidRPr="00492805">
              <w:t xml:space="preserve"> with a claim for workers' compensation benefits</w:t>
            </w:r>
            <w:r w:rsidRPr="00492805">
              <w:t>, regardless of the date on which the compensable injury that is the basis of the claim occurred.</w:t>
            </w:r>
          </w:p>
          <w:p w:rsidR="008423E4" w:rsidRPr="00835628" w:rsidRDefault="007C25D1" w:rsidP="002D0AA2">
            <w:pPr>
              <w:rPr>
                <w:b/>
              </w:rPr>
            </w:pPr>
          </w:p>
        </w:tc>
      </w:tr>
      <w:tr w:rsidR="00436643" w:rsidTr="00345119">
        <w:tc>
          <w:tcPr>
            <w:tcW w:w="9576" w:type="dxa"/>
          </w:tcPr>
          <w:p w:rsidR="008423E4" w:rsidRPr="00A8133F" w:rsidRDefault="007C25D1" w:rsidP="002D0AA2">
            <w:pPr>
              <w:rPr>
                <w:b/>
              </w:rPr>
            </w:pPr>
            <w:r w:rsidRPr="009C1E9A">
              <w:rPr>
                <w:b/>
                <w:u w:val="single"/>
              </w:rPr>
              <w:t>EFFECTIVE DATE</w:t>
            </w:r>
            <w:r>
              <w:rPr>
                <w:b/>
              </w:rPr>
              <w:t xml:space="preserve"> </w:t>
            </w:r>
          </w:p>
          <w:p w:rsidR="008423E4" w:rsidRDefault="007C25D1" w:rsidP="002D0AA2"/>
          <w:p w:rsidR="008423E4" w:rsidRPr="003624F2" w:rsidRDefault="007C25D1" w:rsidP="002D0AA2">
            <w:pPr>
              <w:pStyle w:val="Header"/>
              <w:tabs>
                <w:tab w:val="clear" w:pos="4320"/>
                <w:tab w:val="clear" w:pos="8640"/>
              </w:tabs>
              <w:jc w:val="both"/>
            </w:pPr>
            <w:r>
              <w:t>September 1, 2019.</w:t>
            </w:r>
          </w:p>
          <w:p w:rsidR="008423E4" w:rsidRPr="00233FDB" w:rsidRDefault="007C25D1" w:rsidP="002D0AA2">
            <w:pPr>
              <w:rPr>
                <w:b/>
              </w:rPr>
            </w:pPr>
          </w:p>
        </w:tc>
      </w:tr>
    </w:tbl>
    <w:p w:rsidR="008423E4" w:rsidRPr="00BE0E75" w:rsidRDefault="007C25D1" w:rsidP="008423E4">
      <w:pPr>
        <w:spacing w:line="480" w:lineRule="auto"/>
        <w:jc w:val="both"/>
        <w:rPr>
          <w:rFonts w:ascii="Arial" w:hAnsi="Arial"/>
          <w:sz w:val="16"/>
          <w:szCs w:val="16"/>
        </w:rPr>
      </w:pPr>
    </w:p>
    <w:p w:rsidR="004108C3" w:rsidRPr="008423E4" w:rsidRDefault="007C25D1"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25D1">
      <w:r>
        <w:separator/>
      </w:r>
    </w:p>
  </w:endnote>
  <w:endnote w:type="continuationSeparator" w:id="0">
    <w:p w:rsidR="00000000" w:rsidRDefault="007C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C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36643" w:rsidTr="009C1E9A">
      <w:trPr>
        <w:cantSplit/>
      </w:trPr>
      <w:tc>
        <w:tcPr>
          <w:tcW w:w="0" w:type="pct"/>
        </w:tcPr>
        <w:p w:rsidR="00137D90" w:rsidRDefault="007C25D1" w:rsidP="009C1E9A">
          <w:pPr>
            <w:pStyle w:val="Footer"/>
            <w:tabs>
              <w:tab w:val="clear" w:pos="8640"/>
              <w:tab w:val="right" w:pos="9360"/>
            </w:tabs>
          </w:pPr>
        </w:p>
      </w:tc>
      <w:tc>
        <w:tcPr>
          <w:tcW w:w="2395" w:type="pct"/>
        </w:tcPr>
        <w:p w:rsidR="00137D90" w:rsidRDefault="007C25D1" w:rsidP="009C1E9A">
          <w:pPr>
            <w:pStyle w:val="Footer"/>
            <w:tabs>
              <w:tab w:val="clear" w:pos="8640"/>
              <w:tab w:val="right" w:pos="9360"/>
            </w:tabs>
          </w:pPr>
        </w:p>
        <w:p w:rsidR="001A4310" w:rsidRDefault="007C25D1" w:rsidP="009C1E9A">
          <w:pPr>
            <w:pStyle w:val="Footer"/>
            <w:tabs>
              <w:tab w:val="clear" w:pos="8640"/>
              <w:tab w:val="right" w:pos="9360"/>
            </w:tabs>
          </w:pPr>
        </w:p>
        <w:p w:rsidR="00137D90" w:rsidRDefault="007C25D1" w:rsidP="009C1E9A">
          <w:pPr>
            <w:pStyle w:val="Footer"/>
            <w:tabs>
              <w:tab w:val="clear" w:pos="8640"/>
              <w:tab w:val="right" w:pos="9360"/>
            </w:tabs>
          </w:pPr>
        </w:p>
      </w:tc>
      <w:tc>
        <w:tcPr>
          <w:tcW w:w="2453" w:type="pct"/>
        </w:tcPr>
        <w:p w:rsidR="00137D90" w:rsidRDefault="007C25D1" w:rsidP="009C1E9A">
          <w:pPr>
            <w:pStyle w:val="Footer"/>
            <w:tabs>
              <w:tab w:val="clear" w:pos="8640"/>
              <w:tab w:val="right" w:pos="9360"/>
            </w:tabs>
            <w:jc w:val="right"/>
          </w:pPr>
        </w:p>
      </w:tc>
    </w:tr>
    <w:tr w:rsidR="00436643" w:rsidTr="009C1E9A">
      <w:trPr>
        <w:cantSplit/>
      </w:trPr>
      <w:tc>
        <w:tcPr>
          <w:tcW w:w="0" w:type="pct"/>
        </w:tcPr>
        <w:p w:rsidR="00EC379B" w:rsidRDefault="007C25D1" w:rsidP="009C1E9A">
          <w:pPr>
            <w:pStyle w:val="Footer"/>
            <w:tabs>
              <w:tab w:val="clear" w:pos="8640"/>
              <w:tab w:val="right" w:pos="9360"/>
            </w:tabs>
          </w:pPr>
        </w:p>
      </w:tc>
      <w:tc>
        <w:tcPr>
          <w:tcW w:w="2395" w:type="pct"/>
        </w:tcPr>
        <w:p w:rsidR="00EC379B" w:rsidRPr="009C1E9A" w:rsidRDefault="007C25D1" w:rsidP="009C1E9A">
          <w:pPr>
            <w:pStyle w:val="Footer"/>
            <w:tabs>
              <w:tab w:val="clear" w:pos="8640"/>
              <w:tab w:val="right" w:pos="9360"/>
            </w:tabs>
            <w:rPr>
              <w:rFonts w:ascii="Shruti" w:hAnsi="Shruti"/>
              <w:sz w:val="22"/>
            </w:rPr>
          </w:pPr>
          <w:r>
            <w:rPr>
              <w:rFonts w:ascii="Shruti" w:hAnsi="Shruti"/>
              <w:sz w:val="22"/>
            </w:rPr>
            <w:t>86R 29199</w:t>
          </w:r>
        </w:p>
      </w:tc>
      <w:tc>
        <w:tcPr>
          <w:tcW w:w="2453" w:type="pct"/>
        </w:tcPr>
        <w:p w:rsidR="00EC379B" w:rsidRDefault="007C25D1" w:rsidP="009C1E9A">
          <w:pPr>
            <w:pStyle w:val="Footer"/>
            <w:tabs>
              <w:tab w:val="clear" w:pos="8640"/>
              <w:tab w:val="right" w:pos="9360"/>
            </w:tabs>
            <w:jc w:val="right"/>
          </w:pPr>
          <w:r>
            <w:fldChar w:fldCharType="begin"/>
          </w:r>
          <w:r>
            <w:instrText xml:space="preserve"> DOCPROPERTY  OTID  \* MERGEFORMAT </w:instrText>
          </w:r>
          <w:r>
            <w:fldChar w:fldCharType="separate"/>
          </w:r>
          <w:r>
            <w:t>19.113.415</w:t>
          </w:r>
          <w:r>
            <w:fldChar w:fldCharType="end"/>
          </w:r>
        </w:p>
      </w:tc>
    </w:tr>
    <w:tr w:rsidR="00436643" w:rsidTr="009C1E9A">
      <w:trPr>
        <w:cantSplit/>
      </w:trPr>
      <w:tc>
        <w:tcPr>
          <w:tcW w:w="0" w:type="pct"/>
        </w:tcPr>
        <w:p w:rsidR="00EC379B" w:rsidRDefault="007C25D1" w:rsidP="009C1E9A">
          <w:pPr>
            <w:pStyle w:val="Footer"/>
            <w:tabs>
              <w:tab w:val="clear" w:pos="4320"/>
              <w:tab w:val="clear" w:pos="8640"/>
              <w:tab w:val="left" w:pos="2865"/>
            </w:tabs>
          </w:pPr>
        </w:p>
      </w:tc>
      <w:tc>
        <w:tcPr>
          <w:tcW w:w="2395" w:type="pct"/>
        </w:tcPr>
        <w:p w:rsidR="00EC379B" w:rsidRPr="009C1E9A" w:rsidRDefault="007C25D1" w:rsidP="009C1E9A">
          <w:pPr>
            <w:pStyle w:val="Footer"/>
            <w:tabs>
              <w:tab w:val="clear" w:pos="4320"/>
              <w:tab w:val="clear" w:pos="8640"/>
              <w:tab w:val="left" w:pos="2865"/>
            </w:tabs>
            <w:rPr>
              <w:rFonts w:ascii="Shruti" w:hAnsi="Shruti"/>
              <w:sz w:val="22"/>
            </w:rPr>
          </w:pPr>
        </w:p>
      </w:tc>
      <w:tc>
        <w:tcPr>
          <w:tcW w:w="2453" w:type="pct"/>
        </w:tcPr>
        <w:p w:rsidR="00EC379B" w:rsidRDefault="007C25D1" w:rsidP="006D504F">
          <w:pPr>
            <w:pStyle w:val="Footer"/>
            <w:rPr>
              <w:rStyle w:val="PageNumber"/>
            </w:rPr>
          </w:pPr>
        </w:p>
        <w:p w:rsidR="00EC379B" w:rsidRDefault="007C25D1" w:rsidP="009C1E9A">
          <w:pPr>
            <w:pStyle w:val="Footer"/>
            <w:tabs>
              <w:tab w:val="clear" w:pos="8640"/>
              <w:tab w:val="right" w:pos="9360"/>
            </w:tabs>
            <w:jc w:val="right"/>
          </w:pPr>
        </w:p>
      </w:tc>
    </w:tr>
    <w:tr w:rsidR="00436643" w:rsidTr="009C1E9A">
      <w:trPr>
        <w:cantSplit/>
        <w:trHeight w:val="323"/>
      </w:trPr>
      <w:tc>
        <w:tcPr>
          <w:tcW w:w="0" w:type="pct"/>
          <w:gridSpan w:val="3"/>
        </w:tcPr>
        <w:p w:rsidR="00EC379B" w:rsidRDefault="007C25D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C25D1" w:rsidP="009C1E9A">
          <w:pPr>
            <w:pStyle w:val="Footer"/>
            <w:tabs>
              <w:tab w:val="clear" w:pos="8640"/>
              <w:tab w:val="right" w:pos="9360"/>
            </w:tabs>
            <w:jc w:val="center"/>
          </w:pPr>
        </w:p>
      </w:tc>
    </w:tr>
  </w:tbl>
  <w:p w:rsidR="00EC379B" w:rsidRPr="00FF6F72" w:rsidRDefault="007C25D1"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C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25D1">
      <w:r>
        <w:separator/>
      </w:r>
    </w:p>
  </w:footnote>
  <w:footnote w:type="continuationSeparator" w:id="0">
    <w:p w:rsidR="00000000" w:rsidRDefault="007C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C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C2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C2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43"/>
    <w:rsid w:val="00436643"/>
    <w:rsid w:val="007C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1B9FA2-7FAE-4CC6-900B-5F3B6DE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A171A"/>
    <w:rPr>
      <w:sz w:val="16"/>
      <w:szCs w:val="16"/>
    </w:rPr>
  </w:style>
  <w:style w:type="paragraph" w:styleId="CommentText">
    <w:name w:val="annotation text"/>
    <w:basedOn w:val="Normal"/>
    <w:link w:val="CommentTextChar"/>
    <w:semiHidden/>
    <w:unhideWhenUsed/>
    <w:rsid w:val="001A171A"/>
    <w:rPr>
      <w:sz w:val="20"/>
      <w:szCs w:val="20"/>
    </w:rPr>
  </w:style>
  <w:style w:type="character" w:customStyle="1" w:styleId="CommentTextChar">
    <w:name w:val="Comment Text Char"/>
    <w:basedOn w:val="DefaultParagraphFont"/>
    <w:link w:val="CommentText"/>
    <w:semiHidden/>
    <w:rsid w:val="001A171A"/>
  </w:style>
  <w:style w:type="paragraph" w:styleId="CommentSubject">
    <w:name w:val="annotation subject"/>
    <w:basedOn w:val="CommentText"/>
    <w:next w:val="CommentText"/>
    <w:link w:val="CommentSubjectChar"/>
    <w:semiHidden/>
    <w:unhideWhenUsed/>
    <w:rsid w:val="001A171A"/>
    <w:rPr>
      <w:b/>
      <w:bCs/>
    </w:rPr>
  </w:style>
  <w:style w:type="character" w:customStyle="1" w:styleId="CommentSubjectChar">
    <w:name w:val="Comment Subject Char"/>
    <w:basedOn w:val="CommentTextChar"/>
    <w:link w:val="CommentSubject"/>
    <w:semiHidden/>
    <w:rsid w:val="001A1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BA - HB02207 (Committee Report (Unamended))</vt:lpstr>
    </vt:vector>
  </TitlesOfParts>
  <Company>State of Texas</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29199</dc:subject>
  <dc:creator>State of Texas</dc:creator>
  <dc:description>SB 935 by Hancock-(H)Business &amp; Industry</dc:description>
  <cp:lastModifiedBy>Scotty Wimberley</cp:lastModifiedBy>
  <cp:revision>2</cp:revision>
  <cp:lastPrinted>2019-02-25T15:47:00Z</cp:lastPrinted>
  <dcterms:created xsi:type="dcterms:W3CDTF">2019-04-25T23:15:00Z</dcterms:created>
  <dcterms:modified xsi:type="dcterms:W3CDTF">2019-04-25T23:15:00Z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19.113.415</vt:lpwstr>
  </property>
</Properties>
</file>