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7B" w:rsidRDefault="00506F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2A8225A07D24AEAA975D0A95751B8C3"/>
          </w:placeholder>
        </w:sdtPr>
        <w:sdtContent>
          <w:r w:rsidRPr="005C2A78">
            <w:rPr>
              <w:rFonts w:cs="Times New Roman"/>
              <w:b/>
              <w:szCs w:val="24"/>
              <w:u w:val="single"/>
            </w:rPr>
            <w:t>BILL ANALYSIS</w:t>
          </w:r>
        </w:sdtContent>
      </w:sdt>
    </w:p>
    <w:p w:rsidR="00506F7B" w:rsidRPr="00585C31" w:rsidRDefault="00506F7B" w:rsidP="000F1DF9">
      <w:pPr>
        <w:spacing w:after="0" w:line="240" w:lineRule="auto"/>
        <w:rPr>
          <w:rFonts w:cs="Times New Roman"/>
          <w:szCs w:val="24"/>
        </w:rPr>
      </w:pPr>
    </w:p>
    <w:p w:rsidR="00506F7B" w:rsidRPr="00585C31" w:rsidRDefault="00506F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06F7B" w:rsidTr="000F1DF9">
        <w:tc>
          <w:tcPr>
            <w:tcW w:w="2718" w:type="dxa"/>
          </w:tcPr>
          <w:p w:rsidR="00506F7B" w:rsidRPr="005C2A78" w:rsidRDefault="00506F7B" w:rsidP="006D756B">
            <w:pPr>
              <w:rPr>
                <w:rFonts w:cs="Times New Roman"/>
                <w:szCs w:val="24"/>
              </w:rPr>
            </w:pPr>
            <w:sdt>
              <w:sdtPr>
                <w:rPr>
                  <w:rFonts w:cs="Times New Roman"/>
                  <w:szCs w:val="24"/>
                </w:rPr>
                <w:alias w:val="Agency Title"/>
                <w:tag w:val="AgencyTitleContentControl"/>
                <w:id w:val="1920747753"/>
                <w:lock w:val="sdtContentLocked"/>
                <w:placeholder>
                  <w:docPart w:val="AA79131FBEAB47649A99E99F78A60170"/>
                </w:placeholder>
              </w:sdtPr>
              <w:sdtEndPr>
                <w:rPr>
                  <w:rFonts w:cstheme="minorBidi"/>
                  <w:szCs w:val="22"/>
                </w:rPr>
              </w:sdtEndPr>
              <w:sdtContent>
                <w:r>
                  <w:rPr>
                    <w:rFonts w:cs="Times New Roman"/>
                    <w:szCs w:val="24"/>
                  </w:rPr>
                  <w:t>Senate Research Center</w:t>
                </w:r>
              </w:sdtContent>
            </w:sdt>
          </w:p>
        </w:tc>
        <w:tc>
          <w:tcPr>
            <w:tcW w:w="6858" w:type="dxa"/>
          </w:tcPr>
          <w:p w:rsidR="00506F7B" w:rsidRPr="00FF6471" w:rsidRDefault="00506F7B" w:rsidP="000F1DF9">
            <w:pPr>
              <w:jc w:val="right"/>
              <w:rPr>
                <w:rFonts w:cs="Times New Roman"/>
                <w:szCs w:val="24"/>
              </w:rPr>
            </w:pPr>
            <w:sdt>
              <w:sdtPr>
                <w:rPr>
                  <w:rFonts w:cs="Times New Roman"/>
                  <w:szCs w:val="24"/>
                </w:rPr>
                <w:alias w:val="Bill Number"/>
                <w:tag w:val="BillNumberOne"/>
                <w:id w:val="-410784069"/>
                <w:lock w:val="sdtContentLocked"/>
                <w:placeholder>
                  <w:docPart w:val="BC5759B7945E46AB86BA0A8E172A300B"/>
                </w:placeholder>
              </w:sdtPr>
              <w:sdtContent>
                <w:r>
                  <w:rPr>
                    <w:rFonts w:cs="Times New Roman"/>
                    <w:szCs w:val="24"/>
                  </w:rPr>
                  <w:t>S.B. 936</w:t>
                </w:r>
              </w:sdtContent>
            </w:sdt>
          </w:p>
        </w:tc>
      </w:tr>
      <w:tr w:rsidR="00506F7B" w:rsidTr="000F1DF9">
        <w:sdt>
          <w:sdtPr>
            <w:rPr>
              <w:rFonts w:cs="Times New Roman"/>
              <w:szCs w:val="24"/>
            </w:rPr>
            <w:alias w:val="TLCNumber"/>
            <w:tag w:val="TLCNumber"/>
            <w:id w:val="-542600604"/>
            <w:lock w:val="sdtLocked"/>
            <w:placeholder>
              <w:docPart w:val="D7708A31607F437CA2E6D4F32BC403F5"/>
            </w:placeholder>
          </w:sdtPr>
          <w:sdtContent>
            <w:tc>
              <w:tcPr>
                <w:tcW w:w="2718" w:type="dxa"/>
              </w:tcPr>
              <w:p w:rsidR="00506F7B" w:rsidRPr="000F1DF9" w:rsidRDefault="00506F7B" w:rsidP="00C65088">
                <w:pPr>
                  <w:rPr>
                    <w:rFonts w:cs="Times New Roman"/>
                    <w:szCs w:val="24"/>
                  </w:rPr>
                </w:pPr>
                <w:r>
                  <w:rPr>
                    <w:rFonts w:cs="Times New Roman"/>
                    <w:szCs w:val="24"/>
                  </w:rPr>
                  <w:t>86R7104 GRM-F</w:t>
                </w:r>
              </w:p>
            </w:tc>
          </w:sdtContent>
        </w:sdt>
        <w:tc>
          <w:tcPr>
            <w:tcW w:w="6858" w:type="dxa"/>
          </w:tcPr>
          <w:p w:rsidR="00506F7B" w:rsidRPr="005C2A78" w:rsidRDefault="00506F7B" w:rsidP="006D756B">
            <w:pPr>
              <w:jc w:val="right"/>
              <w:rPr>
                <w:rFonts w:cs="Times New Roman"/>
                <w:szCs w:val="24"/>
              </w:rPr>
            </w:pPr>
            <w:sdt>
              <w:sdtPr>
                <w:rPr>
                  <w:rFonts w:cs="Times New Roman"/>
                  <w:szCs w:val="24"/>
                </w:rPr>
                <w:alias w:val="Author Label"/>
                <w:tag w:val="By"/>
                <w:id w:val="72399597"/>
                <w:lock w:val="sdtLocked"/>
                <w:placeholder>
                  <w:docPart w:val="B4334CC512C040AA9B74991D3CF4881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26783296ED4B0A89C8F7024F19687E"/>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8AE6A29BDA8E4C708698C7C0F79B8E9D"/>
                </w:placeholder>
                <w:showingPlcHdr/>
              </w:sdtPr>
              <w:sdtContent/>
            </w:sdt>
          </w:p>
        </w:tc>
      </w:tr>
      <w:tr w:rsidR="00506F7B" w:rsidTr="000F1DF9">
        <w:tc>
          <w:tcPr>
            <w:tcW w:w="2718" w:type="dxa"/>
          </w:tcPr>
          <w:p w:rsidR="00506F7B" w:rsidRPr="00BC7495" w:rsidRDefault="00506F7B" w:rsidP="000F1DF9">
            <w:pPr>
              <w:rPr>
                <w:rFonts w:cs="Times New Roman"/>
                <w:szCs w:val="24"/>
              </w:rPr>
            </w:pPr>
          </w:p>
        </w:tc>
        <w:sdt>
          <w:sdtPr>
            <w:rPr>
              <w:rFonts w:cs="Times New Roman"/>
              <w:szCs w:val="24"/>
            </w:rPr>
            <w:alias w:val="Committee"/>
            <w:tag w:val="Committee"/>
            <w:id w:val="1914272295"/>
            <w:lock w:val="sdtContentLocked"/>
            <w:placeholder>
              <w:docPart w:val="A98961AB62484B85990CD9CF2ECFB856"/>
            </w:placeholder>
          </w:sdtPr>
          <w:sdtContent>
            <w:tc>
              <w:tcPr>
                <w:tcW w:w="6858" w:type="dxa"/>
              </w:tcPr>
              <w:p w:rsidR="00506F7B" w:rsidRPr="00FF6471" w:rsidRDefault="00506F7B" w:rsidP="000F1DF9">
                <w:pPr>
                  <w:jc w:val="right"/>
                  <w:rPr>
                    <w:rFonts w:cs="Times New Roman"/>
                    <w:szCs w:val="24"/>
                  </w:rPr>
                </w:pPr>
                <w:r>
                  <w:rPr>
                    <w:rFonts w:cs="Times New Roman"/>
                    <w:szCs w:val="24"/>
                  </w:rPr>
                  <w:t>Business &amp; Commerce</w:t>
                </w:r>
              </w:p>
            </w:tc>
          </w:sdtContent>
        </w:sdt>
      </w:tr>
      <w:tr w:rsidR="00506F7B" w:rsidTr="000F1DF9">
        <w:tc>
          <w:tcPr>
            <w:tcW w:w="2718" w:type="dxa"/>
          </w:tcPr>
          <w:p w:rsidR="00506F7B" w:rsidRPr="00BC7495" w:rsidRDefault="00506F7B" w:rsidP="000F1DF9">
            <w:pPr>
              <w:rPr>
                <w:rFonts w:cs="Times New Roman"/>
                <w:szCs w:val="24"/>
              </w:rPr>
            </w:pPr>
          </w:p>
        </w:tc>
        <w:sdt>
          <w:sdtPr>
            <w:rPr>
              <w:rFonts w:cs="Times New Roman"/>
              <w:szCs w:val="24"/>
            </w:rPr>
            <w:alias w:val="Date"/>
            <w:tag w:val="DateContentControl"/>
            <w:id w:val="1178081906"/>
            <w:lock w:val="sdtLocked"/>
            <w:placeholder>
              <w:docPart w:val="126B97E8316F4268A4E56E2E9C05807D"/>
            </w:placeholder>
            <w:date w:fullDate="2019-03-08T00:00:00Z">
              <w:dateFormat w:val="M/d/yyyy"/>
              <w:lid w:val="en-US"/>
              <w:storeMappedDataAs w:val="dateTime"/>
              <w:calendar w:val="gregorian"/>
            </w:date>
          </w:sdtPr>
          <w:sdtContent>
            <w:tc>
              <w:tcPr>
                <w:tcW w:w="6858" w:type="dxa"/>
              </w:tcPr>
              <w:p w:rsidR="00506F7B" w:rsidRPr="00FF6471" w:rsidRDefault="00506F7B" w:rsidP="000F1DF9">
                <w:pPr>
                  <w:jc w:val="right"/>
                  <w:rPr>
                    <w:rFonts w:cs="Times New Roman"/>
                    <w:szCs w:val="24"/>
                  </w:rPr>
                </w:pPr>
                <w:r>
                  <w:rPr>
                    <w:rFonts w:cs="Times New Roman"/>
                    <w:szCs w:val="24"/>
                  </w:rPr>
                  <w:t>3/8/2019</w:t>
                </w:r>
              </w:p>
            </w:tc>
          </w:sdtContent>
        </w:sdt>
      </w:tr>
      <w:tr w:rsidR="00506F7B" w:rsidTr="000F1DF9">
        <w:tc>
          <w:tcPr>
            <w:tcW w:w="2718" w:type="dxa"/>
          </w:tcPr>
          <w:p w:rsidR="00506F7B" w:rsidRPr="00BC7495" w:rsidRDefault="00506F7B" w:rsidP="000F1DF9">
            <w:pPr>
              <w:rPr>
                <w:rFonts w:cs="Times New Roman"/>
                <w:szCs w:val="24"/>
              </w:rPr>
            </w:pPr>
          </w:p>
        </w:tc>
        <w:sdt>
          <w:sdtPr>
            <w:rPr>
              <w:rFonts w:cs="Times New Roman"/>
              <w:szCs w:val="24"/>
            </w:rPr>
            <w:alias w:val="BA Version"/>
            <w:tag w:val="BAVersion"/>
            <w:id w:val="-1685590809"/>
            <w:lock w:val="sdtContentLocked"/>
            <w:placeholder>
              <w:docPart w:val="A7B7D8FAA1824DF2B25DB5B83BF61529"/>
            </w:placeholder>
          </w:sdtPr>
          <w:sdtContent>
            <w:tc>
              <w:tcPr>
                <w:tcW w:w="6858" w:type="dxa"/>
              </w:tcPr>
              <w:p w:rsidR="00506F7B" w:rsidRPr="00FF6471" w:rsidRDefault="00506F7B" w:rsidP="000F1DF9">
                <w:pPr>
                  <w:jc w:val="right"/>
                  <w:rPr>
                    <w:rFonts w:cs="Times New Roman"/>
                    <w:szCs w:val="24"/>
                  </w:rPr>
                </w:pPr>
                <w:r>
                  <w:rPr>
                    <w:rFonts w:cs="Times New Roman"/>
                    <w:szCs w:val="24"/>
                  </w:rPr>
                  <w:t>As Filed</w:t>
                </w:r>
              </w:p>
            </w:tc>
          </w:sdtContent>
        </w:sdt>
      </w:tr>
    </w:tbl>
    <w:p w:rsidR="00506F7B" w:rsidRPr="00FF6471" w:rsidRDefault="00506F7B" w:rsidP="000F1DF9">
      <w:pPr>
        <w:spacing w:after="0" w:line="240" w:lineRule="auto"/>
        <w:rPr>
          <w:rFonts w:cs="Times New Roman"/>
          <w:szCs w:val="24"/>
        </w:rPr>
      </w:pPr>
    </w:p>
    <w:p w:rsidR="00506F7B" w:rsidRPr="00FF6471" w:rsidRDefault="00506F7B" w:rsidP="000F1DF9">
      <w:pPr>
        <w:spacing w:after="0" w:line="240" w:lineRule="auto"/>
        <w:rPr>
          <w:rFonts w:cs="Times New Roman"/>
          <w:szCs w:val="24"/>
        </w:rPr>
      </w:pPr>
    </w:p>
    <w:p w:rsidR="00506F7B" w:rsidRPr="00FF6471" w:rsidRDefault="00506F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F54FCDBC3E14BCBADA90F073EF0374A"/>
        </w:placeholder>
      </w:sdtPr>
      <w:sdtContent>
        <w:p w:rsidR="00506F7B" w:rsidRDefault="00506F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98FF2DA73C742FABF8F440041F39AF3"/>
        </w:placeholder>
      </w:sdtPr>
      <w:sdtContent>
        <w:p w:rsidR="00506F7B" w:rsidRDefault="00506F7B" w:rsidP="005F6F7D">
          <w:pPr>
            <w:pStyle w:val="NormalWeb"/>
            <w:spacing w:before="0" w:beforeAutospacing="0" w:after="0" w:afterAutospacing="0"/>
            <w:jc w:val="both"/>
            <w:divId w:val="824589303"/>
            <w:rPr>
              <w:rFonts w:eastAsia="Times New Roman"/>
              <w:bCs/>
            </w:rPr>
          </w:pPr>
        </w:p>
        <w:p w:rsidR="00506F7B" w:rsidRDefault="00506F7B" w:rsidP="005F6F7D">
          <w:pPr>
            <w:pStyle w:val="NormalWeb"/>
            <w:spacing w:before="0" w:beforeAutospacing="0" w:after="0" w:afterAutospacing="0"/>
            <w:jc w:val="both"/>
            <w:divId w:val="824589303"/>
            <w:rPr>
              <w:color w:val="000000"/>
            </w:rPr>
          </w:pPr>
          <w:r w:rsidRPr="00A22116">
            <w:rPr>
              <w:color w:val="000000"/>
            </w:rPr>
            <w:t>The security and safety of electric utility assets is a prime concern for the economic and physical well-being of the state. Threats to computer system</w:t>
          </w:r>
          <w:r>
            <w:rPr>
              <w:color w:val="000000"/>
            </w:rPr>
            <w:t xml:space="preserve">s have recently become a widely </w:t>
          </w:r>
          <w:r w:rsidRPr="00A22116">
            <w:rPr>
              <w:color w:val="000000"/>
            </w:rPr>
            <w:t>discussed public concern. In addition to physical assets like poles and wires, electric utilities rely on intricate computer networks to operate. Electric utilities are working to secure their information resources against malicious actors and comply with federal standards for cybersecurity, but much of the work utilities do to secure their networks has been done apart from any oversight and coordination.</w:t>
          </w:r>
        </w:p>
        <w:p w:rsidR="00506F7B" w:rsidRPr="00A22116" w:rsidRDefault="00506F7B" w:rsidP="005F6F7D">
          <w:pPr>
            <w:pStyle w:val="NormalWeb"/>
            <w:spacing w:before="0" w:beforeAutospacing="0" w:after="0" w:afterAutospacing="0"/>
            <w:jc w:val="both"/>
            <w:divId w:val="824589303"/>
            <w:rPr>
              <w:color w:val="000000"/>
            </w:rPr>
          </w:pPr>
        </w:p>
        <w:p w:rsidR="00506F7B" w:rsidRDefault="00506F7B" w:rsidP="005F6F7D">
          <w:pPr>
            <w:pStyle w:val="NormalWeb"/>
            <w:spacing w:before="0" w:beforeAutospacing="0" w:after="0" w:afterAutospacing="0"/>
            <w:jc w:val="both"/>
            <w:divId w:val="824589303"/>
            <w:rPr>
              <w:color w:val="000000"/>
            </w:rPr>
          </w:pPr>
          <w:r>
            <w:rPr>
              <w:color w:val="000000"/>
            </w:rPr>
            <w:t>The objective of this</w:t>
          </w:r>
          <w:r w:rsidRPr="00A22116">
            <w:rPr>
              <w:color w:val="000000"/>
            </w:rPr>
            <w:t xml:space="preserve"> bill is to develop a framework for collaboration between the Public Utility Commission of Texas, Texas electric utilities, and the Electric Reliability Council of Texas (ERCOT) regarding efforts to secure critical electric infrastructure from c</w:t>
          </w:r>
          <w:r>
            <w:rPr>
              <w:color w:val="000000"/>
            </w:rPr>
            <w:t>yber vulnerabilities. The cyber</w:t>
          </w:r>
          <w:r w:rsidRPr="00A22116">
            <w:rPr>
              <w:color w:val="000000"/>
            </w:rPr>
            <w:t xml:space="preserve">monitor program is not intended to be a </w:t>
          </w:r>
          <w:r>
            <w:rPr>
              <w:color w:val="000000"/>
            </w:rPr>
            <w:t>traditional compliance standard</w:t>
          </w:r>
          <w:r w:rsidRPr="00A22116">
            <w:rPr>
              <w:color w:val="000000"/>
            </w:rPr>
            <w:t xml:space="preserve">, but rather outreach to Texas electric utilities to evaluate corporate practices and programs for infrastructure protection and assist in identifying vulnerabilities and areas for improvement. </w:t>
          </w:r>
        </w:p>
        <w:p w:rsidR="00506F7B" w:rsidRPr="00A22116" w:rsidRDefault="00506F7B" w:rsidP="005F6F7D">
          <w:pPr>
            <w:pStyle w:val="NormalWeb"/>
            <w:spacing w:before="0" w:beforeAutospacing="0" w:after="0" w:afterAutospacing="0"/>
            <w:jc w:val="both"/>
            <w:divId w:val="824589303"/>
            <w:rPr>
              <w:color w:val="000000"/>
            </w:rPr>
          </w:pPr>
        </w:p>
        <w:p w:rsidR="00506F7B" w:rsidRDefault="00506F7B" w:rsidP="005F6F7D">
          <w:pPr>
            <w:pStyle w:val="NormalWeb"/>
            <w:spacing w:before="0" w:beforeAutospacing="0" w:after="0" w:afterAutospacing="0"/>
            <w:jc w:val="both"/>
            <w:divId w:val="824589303"/>
            <w:rPr>
              <w:color w:val="000000"/>
            </w:rPr>
          </w:pPr>
          <w:r w:rsidRPr="00A22116">
            <w:rPr>
              <w:color w:val="000000"/>
            </w:rPr>
            <w:t>Bill Analysis</w:t>
          </w:r>
        </w:p>
        <w:p w:rsidR="00506F7B" w:rsidRPr="00A22116" w:rsidRDefault="00506F7B" w:rsidP="005F6F7D">
          <w:pPr>
            <w:pStyle w:val="NormalWeb"/>
            <w:spacing w:before="0" w:beforeAutospacing="0" w:after="0" w:afterAutospacing="0"/>
            <w:jc w:val="both"/>
            <w:divId w:val="824589303"/>
            <w:rPr>
              <w:color w:val="000000"/>
            </w:rPr>
          </w:pPr>
        </w:p>
        <w:p w:rsidR="00506F7B" w:rsidRDefault="00506F7B" w:rsidP="005F6F7D">
          <w:pPr>
            <w:pStyle w:val="NormalWeb"/>
            <w:spacing w:before="0" w:beforeAutospacing="0" w:after="0" w:afterAutospacing="0"/>
            <w:jc w:val="both"/>
            <w:divId w:val="824589303"/>
            <w:rPr>
              <w:color w:val="000000"/>
            </w:rPr>
          </w:pPr>
          <w:r w:rsidRPr="00A22116">
            <w:rPr>
              <w:color w:val="000000"/>
            </w:rPr>
            <w:t xml:space="preserve">Section 1 </w:t>
          </w:r>
        </w:p>
        <w:p w:rsidR="00506F7B" w:rsidRPr="00A22116" w:rsidRDefault="00506F7B" w:rsidP="005F6F7D">
          <w:pPr>
            <w:pStyle w:val="NormalWeb"/>
            <w:spacing w:before="0" w:beforeAutospacing="0" w:after="0" w:afterAutospacing="0"/>
            <w:jc w:val="both"/>
            <w:divId w:val="824589303"/>
            <w:rPr>
              <w:color w:val="000000"/>
            </w:rPr>
          </w:pPr>
        </w:p>
        <w:p w:rsidR="00506F7B" w:rsidRDefault="00506F7B" w:rsidP="005F6F7D">
          <w:pPr>
            <w:pStyle w:val="NormalWeb"/>
            <w:spacing w:before="0" w:beforeAutospacing="0" w:after="0" w:afterAutospacing="0"/>
            <w:jc w:val="both"/>
            <w:divId w:val="824589303"/>
            <w:rPr>
              <w:color w:val="000000"/>
            </w:rPr>
          </w:pPr>
          <w:r w:rsidRPr="00A22116">
            <w:rPr>
              <w:color w:val="000000"/>
            </w:rPr>
            <w:t>The bill requires the Public Utility Commission to allow an electric utility to recover costs associated with the cybersecurity monitor program.</w:t>
          </w:r>
        </w:p>
        <w:p w:rsidR="00506F7B" w:rsidRPr="00A22116" w:rsidRDefault="00506F7B" w:rsidP="005F6F7D">
          <w:pPr>
            <w:pStyle w:val="NormalWeb"/>
            <w:spacing w:before="0" w:beforeAutospacing="0" w:after="0" w:afterAutospacing="0"/>
            <w:jc w:val="both"/>
            <w:divId w:val="824589303"/>
            <w:rPr>
              <w:color w:val="000000"/>
            </w:rPr>
          </w:pPr>
        </w:p>
        <w:p w:rsidR="00506F7B" w:rsidRDefault="00506F7B" w:rsidP="005F6F7D">
          <w:pPr>
            <w:pStyle w:val="NormalWeb"/>
            <w:spacing w:before="0" w:beforeAutospacing="0" w:after="0" w:afterAutospacing="0"/>
            <w:jc w:val="both"/>
            <w:divId w:val="824589303"/>
            <w:rPr>
              <w:color w:val="000000"/>
            </w:rPr>
          </w:pPr>
          <w:r w:rsidRPr="00A22116">
            <w:rPr>
              <w:color w:val="000000"/>
            </w:rPr>
            <w:t>Section 3</w:t>
          </w:r>
        </w:p>
        <w:p w:rsidR="00506F7B" w:rsidRPr="00A22116" w:rsidRDefault="00506F7B" w:rsidP="005F6F7D">
          <w:pPr>
            <w:pStyle w:val="NormalWeb"/>
            <w:spacing w:before="0" w:beforeAutospacing="0" w:after="0" w:afterAutospacing="0"/>
            <w:jc w:val="both"/>
            <w:divId w:val="824589303"/>
            <w:rPr>
              <w:color w:val="000000"/>
            </w:rPr>
          </w:pPr>
        </w:p>
        <w:p w:rsidR="00506F7B" w:rsidRDefault="00506F7B" w:rsidP="005F6F7D">
          <w:pPr>
            <w:pStyle w:val="NormalWeb"/>
            <w:spacing w:before="0" w:beforeAutospacing="0" w:after="0" w:afterAutospacing="0"/>
            <w:jc w:val="both"/>
            <w:divId w:val="824589303"/>
            <w:rPr>
              <w:color w:val="000000"/>
            </w:rPr>
          </w:pPr>
          <w:r w:rsidRPr="00A22116">
            <w:rPr>
              <w:color w:val="000000"/>
            </w:rPr>
            <w:t>The bill sets forth a cybersecurity moni</w:t>
          </w:r>
          <w:r>
            <w:rPr>
              <w:color w:val="000000"/>
            </w:rPr>
            <w:t>tor program. The bill defines "monitored utility"</w:t>
          </w:r>
          <w:r w:rsidRPr="00A22116">
            <w:rPr>
              <w:color w:val="000000"/>
            </w:rPr>
            <w:t xml:space="preserve"> to include transmission and distribution utilities, the Lower Colorado River Authority, and municipally-owned utilities or electric cooperatives that operate electric transmission facilities. The bill also allows entities that operate outside ERCOT to elect to participate in the program, including electric utilities, municipally-owned utilities, or electric cooperatives.</w:t>
          </w:r>
        </w:p>
        <w:p w:rsidR="00506F7B" w:rsidRPr="00A22116" w:rsidRDefault="00506F7B" w:rsidP="005F6F7D">
          <w:pPr>
            <w:pStyle w:val="NormalWeb"/>
            <w:spacing w:before="0" w:beforeAutospacing="0" w:after="0" w:afterAutospacing="0"/>
            <w:jc w:val="both"/>
            <w:divId w:val="824589303"/>
            <w:rPr>
              <w:color w:val="000000"/>
            </w:rPr>
          </w:pPr>
        </w:p>
        <w:p w:rsidR="00506F7B" w:rsidRDefault="00506F7B" w:rsidP="005F6F7D">
          <w:pPr>
            <w:pStyle w:val="NormalWeb"/>
            <w:spacing w:before="0" w:beforeAutospacing="0" w:after="0" w:afterAutospacing="0"/>
            <w:jc w:val="both"/>
            <w:divId w:val="824589303"/>
            <w:rPr>
              <w:color w:val="000000"/>
            </w:rPr>
          </w:pPr>
          <w:r w:rsidRPr="00A22116">
            <w:rPr>
              <w:color w:val="000000"/>
            </w:rPr>
            <w:t xml:space="preserve">The bill requires the Public Utility Commission to select an entity to act as </w:t>
          </w:r>
          <w:r>
            <w:rPr>
              <w:color w:val="000000"/>
            </w:rPr>
            <w:t>PUC's</w:t>
          </w:r>
          <w:r w:rsidRPr="00A22116">
            <w:rPr>
              <w:color w:val="000000"/>
            </w:rPr>
            <w:t xml:space="preserve"> c</w:t>
          </w:r>
          <w:r>
            <w:rPr>
              <w:color w:val="000000"/>
            </w:rPr>
            <w:t>ybersecurity monitor. The cyber</w:t>
          </w:r>
          <w:r w:rsidRPr="00A22116">
            <w:rPr>
              <w:color w:val="000000"/>
            </w:rPr>
            <w:t>security monitor will: (1) manage a comprehensive cybersecurity outreach program for monitored utilities; (2) meet regularly with monitored utilities to discuss emerging threats, best business practices, and training opportunities; (3) review self-assessments by monitored utilities of cybersecurity efforts; (4) research and develop best business practices regarding cybersecurity; and (5) report to the PUC on monitored utility cybersecurity preparedness.</w:t>
          </w:r>
        </w:p>
        <w:p w:rsidR="00506F7B" w:rsidRPr="00A22116" w:rsidRDefault="00506F7B" w:rsidP="005F6F7D">
          <w:pPr>
            <w:pStyle w:val="NormalWeb"/>
            <w:spacing w:before="0" w:beforeAutospacing="0" w:after="0" w:afterAutospacing="0"/>
            <w:jc w:val="both"/>
            <w:divId w:val="824589303"/>
            <w:rPr>
              <w:color w:val="000000"/>
            </w:rPr>
          </w:pPr>
        </w:p>
        <w:p w:rsidR="00506F7B" w:rsidRDefault="00506F7B" w:rsidP="005F6F7D">
          <w:pPr>
            <w:pStyle w:val="NormalWeb"/>
            <w:spacing w:before="0" w:beforeAutospacing="0" w:after="0" w:afterAutospacing="0"/>
            <w:jc w:val="both"/>
            <w:divId w:val="824589303"/>
            <w:rPr>
              <w:color w:val="000000"/>
            </w:rPr>
          </w:pPr>
          <w:r w:rsidRPr="00A22116">
            <w:rPr>
              <w:color w:val="000000"/>
            </w:rPr>
            <w:t>The bill requires ERCOT to contract with this entity and to provide support and information to the cybersecurity monitor. The bill requires ERCOT to use funds from the ERCOT fee to fund the activities of the cybersecurity monitor.</w:t>
          </w:r>
        </w:p>
        <w:p w:rsidR="00506F7B" w:rsidRPr="00A22116" w:rsidRDefault="00506F7B" w:rsidP="005F6F7D">
          <w:pPr>
            <w:pStyle w:val="NormalWeb"/>
            <w:spacing w:before="0" w:beforeAutospacing="0" w:after="0" w:afterAutospacing="0"/>
            <w:jc w:val="both"/>
            <w:divId w:val="824589303"/>
            <w:rPr>
              <w:color w:val="000000"/>
            </w:rPr>
          </w:pPr>
        </w:p>
        <w:p w:rsidR="00506F7B" w:rsidRDefault="00506F7B" w:rsidP="005F6F7D">
          <w:pPr>
            <w:pStyle w:val="NormalWeb"/>
            <w:spacing w:before="0" w:beforeAutospacing="0" w:after="0" w:afterAutospacing="0"/>
            <w:jc w:val="both"/>
            <w:divId w:val="824589303"/>
            <w:rPr>
              <w:color w:val="000000"/>
            </w:rPr>
          </w:pPr>
          <w:r w:rsidRPr="00A22116">
            <w:rPr>
              <w:color w:val="000000"/>
            </w:rPr>
            <w:t>The bill allows a utility that is outside ERCOT to elect to participate in the cybersecurity monitor program. The bill requires PUC to create a process for non-ERCOT utilities that choose to participate to contribute to the costs of the cybersecurity monitor program.</w:t>
          </w:r>
        </w:p>
        <w:p w:rsidR="00506F7B" w:rsidRPr="00A22116" w:rsidRDefault="00506F7B" w:rsidP="005F6F7D">
          <w:pPr>
            <w:pStyle w:val="NormalWeb"/>
            <w:spacing w:before="0" w:beforeAutospacing="0" w:after="0" w:afterAutospacing="0"/>
            <w:jc w:val="both"/>
            <w:divId w:val="824589303"/>
            <w:rPr>
              <w:color w:val="000000"/>
            </w:rPr>
          </w:pPr>
        </w:p>
        <w:p w:rsidR="00506F7B" w:rsidRDefault="00506F7B" w:rsidP="005F6F7D">
          <w:pPr>
            <w:pStyle w:val="NormalWeb"/>
            <w:spacing w:before="0" w:beforeAutospacing="0" w:after="0" w:afterAutospacing="0"/>
            <w:jc w:val="both"/>
            <w:divId w:val="824589303"/>
            <w:rPr>
              <w:color w:val="000000"/>
            </w:rPr>
          </w:pPr>
          <w:r w:rsidRPr="00A22116">
            <w:rPr>
              <w:color w:val="000000"/>
            </w:rPr>
            <w:t>The bill specifies that no new enforcement authority is granted to the PUC through the cybersecurity monitor program.</w:t>
          </w:r>
        </w:p>
        <w:p w:rsidR="00506F7B" w:rsidRPr="00A22116" w:rsidRDefault="00506F7B" w:rsidP="005F6F7D">
          <w:pPr>
            <w:pStyle w:val="NormalWeb"/>
            <w:spacing w:before="0" w:beforeAutospacing="0" w:after="0" w:afterAutospacing="0"/>
            <w:jc w:val="both"/>
            <w:divId w:val="824589303"/>
            <w:rPr>
              <w:color w:val="000000"/>
            </w:rPr>
          </w:pPr>
        </w:p>
        <w:p w:rsidR="00506F7B" w:rsidRDefault="00506F7B" w:rsidP="005F6F7D">
          <w:pPr>
            <w:pStyle w:val="NormalWeb"/>
            <w:spacing w:before="0" w:beforeAutospacing="0" w:after="0" w:afterAutospacing="0"/>
            <w:jc w:val="both"/>
            <w:divId w:val="824589303"/>
            <w:rPr>
              <w:color w:val="000000"/>
            </w:rPr>
          </w:pPr>
          <w:r w:rsidRPr="00A22116">
            <w:rPr>
              <w:color w:val="000000"/>
            </w:rPr>
            <w:t>The bill allows staff of the cybersecurity monitor to communicate with PUC staff and requires PUC staff and commissioners to maintain the confidentiality of cybersecurity information. The bill specifies that information from the cybersecurity monitor is not subject to the Texas Open Records Act. Deliberations of a government body to consider information from the cybersecurity monitor program are also not required to be open meetings.</w:t>
          </w:r>
        </w:p>
        <w:p w:rsidR="00506F7B" w:rsidRPr="00A22116" w:rsidRDefault="00506F7B" w:rsidP="005F6F7D">
          <w:pPr>
            <w:pStyle w:val="NormalWeb"/>
            <w:spacing w:before="0" w:beforeAutospacing="0" w:after="0" w:afterAutospacing="0"/>
            <w:jc w:val="both"/>
            <w:divId w:val="824589303"/>
            <w:rPr>
              <w:color w:val="000000"/>
            </w:rPr>
          </w:pPr>
        </w:p>
        <w:p w:rsidR="00506F7B" w:rsidRPr="00A22116" w:rsidRDefault="00506F7B" w:rsidP="005F6F7D">
          <w:pPr>
            <w:pStyle w:val="NormalWeb"/>
            <w:spacing w:before="0" w:beforeAutospacing="0" w:after="0" w:afterAutospacing="0"/>
            <w:jc w:val="both"/>
            <w:divId w:val="824589303"/>
            <w:rPr>
              <w:color w:val="000000"/>
            </w:rPr>
          </w:pPr>
          <w:r w:rsidRPr="00A22116">
            <w:rPr>
              <w:color w:val="000000"/>
            </w:rPr>
            <w:t>Sections 2, 4, 5, 6, 7, 8, 9, and 10 make conforming changes.</w:t>
          </w:r>
        </w:p>
        <w:p w:rsidR="00506F7B" w:rsidRPr="00D70925" w:rsidRDefault="00506F7B" w:rsidP="005F6F7D">
          <w:pPr>
            <w:spacing w:after="0" w:line="240" w:lineRule="auto"/>
            <w:jc w:val="both"/>
            <w:rPr>
              <w:rFonts w:eastAsia="Times New Roman" w:cs="Times New Roman"/>
              <w:bCs/>
              <w:szCs w:val="24"/>
            </w:rPr>
          </w:pPr>
        </w:p>
      </w:sdtContent>
    </w:sdt>
    <w:p w:rsidR="00506F7B" w:rsidRDefault="00506F7B" w:rsidP="0046606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936 </w:t>
      </w:r>
      <w:bookmarkStart w:id="1" w:name="AmendsCurrentLaw"/>
      <w:bookmarkEnd w:id="1"/>
      <w:r>
        <w:rPr>
          <w:rFonts w:cs="Times New Roman"/>
          <w:szCs w:val="24"/>
        </w:rPr>
        <w:t>amends current law relating to a cybersecurity monitor for certain electric utilities.</w:t>
      </w:r>
    </w:p>
    <w:p w:rsidR="00506F7B" w:rsidRPr="007160B6" w:rsidRDefault="00506F7B" w:rsidP="00466062">
      <w:pPr>
        <w:spacing w:after="0" w:line="240" w:lineRule="auto"/>
        <w:jc w:val="both"/>
        <w:rPr>
          <w:rFonts w:eastAsia="Times New Roman" w:cs="Times New Roman"/>
          <w:szCs w:val="24"/>
        </w:rPr>
      </w:pPr>
    </w:p>
    <w:p w:rsidR="00506F7B" w:rsidRPr="005C2A78" w:rsidRDefault="00506F7B" w:rsidP="0046606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F58278D0144393AF5277510965A0EB"/>
          </w:placeholder>
        </w:sdtPr>
        <w:sdtContent>
          <w:r>
            <w:rPr>
              <w:rFonts w:eastAsia="Times New Roman" w:cs="Times New Roman"/>
              <w:b/>
              <w:szCs w:val="24"/>
              <w:u w:val="single"/>
            </w:rPr>
            <w:t>RULEMAKING AUTHORITY</w:t>
          </w:r>
        </w:sdtContent>
      </w:sdt>
    </w:p>
    <w:p w:rsidR="00506F7B" w:rsidRPr="006529C4" w:rsidRDefault="00506F7B" w:rsidP="00466062">
      <w:pPr>
        <w:spacing w:after="0" w:line="240" w:lineRule="auto"/>
        <w:jc w:val="both"/>
        <w:rPr>
          <w:rFonts w:cs="Times New Roman"/>
          <w:szCs w:val="24"/>
        </w:rPr>
      </w:pPr>
    </w:p>
    <w:p w:rsidR="00506F7B" w:rsidRPr="006529C4" w:rsidRDefault="00506F7B" w:rsidP="00466062">
      <w:pPr>
        <w:spacing w:after="0" w:line="240" w:lineRule="auto"/>
        <w:jc w:val="both"/>
        <w:rPr>
          <w:rFonts w:cs="Times New Roman"/>
          <w:szCs w:val="24"/>
        </w:rPr>
      </w:pPr>
      <w:r>
        <w:rPr>
          <w:rFonts w:cs="Times New Roman"/>
          <w:szCs w:val="24"/>
        </w:rPr>
        <w:t xml:space="preserve">Rulemaking authority is expressly granted to the </w:t>
      </w:r>
      <w:r>
        <w:rPr>
          <w:rFonts w:eastAsia="Times New Roman" w:cs="Times New Roman"/>
          <w:szCs w:val="24"/>
        </w:rPr>
        <w:t xml:space="preserve">Public Utility Commission of Texas </w:t>
      </w:r>
      <w:r>
        <w:rPr>
          <w:rFonts w:cs="Times New Roman"/>
          <w:szCs w:val="24"/>
        </w:rPr>
        <w:t>in SECTION 3 (Section 39.1516, Utilities Code) of this bill.</w:t>
      </w:r>
    </w:p>
    <w:p w:rsidR="00506F7B" w:rsidRPr="006529C4" w:rsidRDefault="00506F7B" w:rsidP="00466062">
      <w:pPr>
        <w:spacing w:after="0" w:line="240" w:lineRule="auto"/>
        <w:jc w:val="both"/>
        <w:rPr>
          <w:rFonts w:cs="Times New Roman"/>
          <w:szCs w:val="24"/>
        </w:rPr>
      </w:pPr>
    </w:p>
    <w:p w:rsidR="00506F7B" w:rsidRPr="005C2A78" w:rsidRDefault="00506F7B" w:rsidP="0046606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49BB0EB074F4D38A08C1D291F23C74C"/>
          </w:placeholder>
        </w:sdtPr>
        <w:sdtContent>
          <w:r>
            <w:rPr>
              <w:rFonts w:eastAsia="Times New Roman" w:cs="Times New Roman"/>
              <w:b/>
              <w:szCs w:val="24"/>
              <w:u w:val="single"/>
            </w:rPr>
            <w:t>SECTION BY SECTION ANALYSIS</w:t>
          </w:r>
        </w:sdtContent>
      </w:sdt>
    </w:p>
    <w:p w:rsidR="00506F7B" w:rsidRPr="005C2A78" w:rsidRDefault="00506F7B" w:rsidP="00466062">
      <w:pPr>
        <w:spacing w:after="0" w:line="240" w:lineRule="auto"/>
        <w:jc w:val="both"/>
        <w:rPr>
          <w:rFonts w:eastAsia="Times New Roman" w:cs="Times New Roman"/>
          <w:szCs w:val="24"/>
        </w:rPr>
      </w:pPr>
    </w:p>
    <w:p w:rsidR="00506F7B" w:rsidRDefault="00506F7B" w:rsidP="0046606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E, Chapter 36, Utilities Code, by adding Section 36.213, as follows: </w:t>
      </w:r>
    </w:p>
    <w:p w:rsidR="00506F7B" w:rsidRDefault="00506F7B" w:rsidP="00466062">
      <w:pPr>
        <w:spacing w:after="0" w:line="240" w:lineRule="auto"/>
        <w:jc w:val="both"/>
        <w:rPr>
          <w:rFonts w:eastAsia="Times New Roman" w:cs="Times New Roman"/>
          <w:szCs w:val="24"/>
        </w:rPr>
      </w:pPr>
    </w:p>
    <w:p w:rsidR="00506F7B" w:rsidRDefault="00506F7B" w:rsidP="00466062">
      <w:pPr>
        <w:spacing w:after="0" w:line="240" w:lineRule="auto"/>
        <w:ind w:left="720"/>
        <w:jc w:val="both"/>
        <w:rPr>
          <w:rFonts w:eastAsia="Times New Roman" w:cs="Times New Roman"/>
          <w:szCs w:val="24"/>
        </w:rPr>
      </w:pPr>
      <w:r>
        <w:rPr>
          <w:rFonts w:eastAsia="Times New Roman" w:cs="Times New Roman"/>
          <w:szCs w:val="24"/>
        </w:rPr>
        <w:t xml:space="preserve">Sec. 36.213. ADJUSTMENT FOR CYBERSECURITY MONITOR COSTS FOR CERTAIN UTILITIES. (a) Provides that this </w:t>
      </w:r>
      <w:r w:rsidRPr="007160B6">
        <w:rPr>
          <w:rFonts w:eastAsia="Times New Roman" w:cs="Times New Roman"/>
          <w:szCs w:val="24"/>
        </w:rPr>
        <w:t xml:space="preserve">section does not apply to an electric utility that operates solely outside of </w:t>
      </w:r>
      <w:r>
        <w:rPr>
          <w:rFonts w:eastAsia="Times New Roman" w:cs="Times New Roman"/>
          <w:szCs w:val="24"/>
        </w:rPr>
        <w:t>the Electric Reliability Council of Texas (</w:t>
      </w:r>
      <w:r w:rsidRPr="007160B6">
        <w:rPr>
          <w:rFonts w:eastAsia="Times New Roman" w:cs="Times New Roman"/>
          <w:szCs w:val="24"/>
        </w:rPr>
        <w:t>ERCOT</w:t>
      </w:r>
      <w:r>
        <w:rPr>
          <w:rFonts w:eastAsia="Times New Roman" w:cs="Times New Roman"/>
          <w:szCs w:val="24"/>
        </w:rPr>
        <w:t>)</w:t>
      </w:r>
      <w:r w:rsidRPr="007160B6">
        <w:rPr>
          <w:rFonts w:eastAsia="Times New Roman" w:cs="Times New Roman"/>
          <w:szCs w:val="24"/>
        </w:rPr>
        <w:t xml:space="preserve"> and has not elected to participate in the cybersecurity monitor program under Section 39.1516.</w:t>
      </w:r>
    </w:p>
    <w:p w:rsidR="00506F7B" w:rsidRDefault="00506F7B" w:rsidP="00466062">
      <w:pPr>
        <w:spacing w:after="0" w:line="240" w:lineRule="auto"/>
        <w:ind w:left="720"/>
        <w:jc w:val="both"/>
        <w:rPr>
          <w:rFonts w:eastAsia="Times New Roman" w:cs="Times New Roman"/>
          <w:szCs w:val="24"/>
        </w:rPr>
      </w:pPr>
    </w:p>
    <w:p w:rsidR="00506F7B" w:rsidRPr="005C2A78" w:rsidRDefault="00506F7B" w:rsidP="00466062">
      <w:pPr>
        <w:spacing w:after="0" w:line="240" w:lineRule="auto"/>
        <w:ind w:left="1440"/>
        <w:jc w:val="both"/>
        <w:rPr>
          <w:rFonts w:eastAsia="Times New Roman" w:cs="Times New Roman"/>
          <w:szCs w:val="24"/>
        </w:rPr>
      </w:pPr>
      <w:r>
        <w:rPr>
          <w:rFonts w:eastAsia="Times New Roman" w:cs="Times New Roman"/>
          <w:szCs w:val="24"/>
        </w:rPr>
        <w:t xml:space="preserve">(b) Requires the Public Utility Commission of Texas (PUC), </w:t>
      </w:r>
      <w:r w:rsidRPr="007160B6">
        <w:rPr>
          <w:rFonts w:eastAsia="Times New Roman" w:cs="Times New Roman"/>
          <w:szCs w:val="24"/>
        </w:rPr>
        <w:t>on its own motion or on the petition of an electric utility</w:t>
      </w:r>
      <w:r>
        <w:rPr>
          <w:rFonts w:eastAsia="Times New Roman" w:cs="Times New Roman"/>
          <w:szCs w:val="24"/>
        </w:rPr>
        <w:t xml:space="preserve">, to </w:t>
      </w:r>
      <w:r w:rsidRPr="007160B6">
        <w:rPr>
          <w:rFonts w:eastAsia="Times New Roman" w:cs="Times New Roman"/>
          <w:szCs w:val="24"/>
        </w:rPr>
        <w:t>allow the electric utility to recover reasonable and necessary costs incurred in connection with activities under Section 39.1516.</w:t>
      </w:r>
    </w:p>
    <w:p w:rsidR="00506F7B" w:rsidRPr="005C2A78" w:rsidRDefault="00506F7B" w:rsidP="00466062">
      <w:pPr>
        <w:spacing w:after="0" w:line="240" w:lineRule="auto"/>
        <w:jc w:val="both"/>
        <w:rPr>
          <w:rFonts w:eastAsia="Times New Roman" w:cs="Times New Roman"/>
          <w:szCs w:val="24"/>
        </w:rPr>
      </w:pPr>
    </w:p>
    <w:p w:rsidR="00506F7B" w:rsidRPr="005C2A78" w:rsidRDefault="00506F7B" w:rsidP="0046606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39.002, Utilities Code, to include Section 39.1516 in, and to delete Section 39.903 (System Benefit Fund) from, the list of sections that apply to a municipally owned electric cooperative. </w:t>
      </w:r>
    </w:p>
    <w:p w:rsidR="00506F7B" w:rsidRPr="005C2A78" w:rsidRDefault="00506F7B" w:rsidP="00466062">
      <w:pPr>
        <w:spacing w:after="0" w:line="240" w:lineRule="auto"/>
        <w:jc w:val="both"/>
        <w:rPr>
          <w:rFonts w:eastAsia="Times New Roman" w:cs="Times New Roman"/>
          <w:szCs w:val="24"/>
        </w:rPr>
      </w:pPr>
    </w:p>
    <w:p w:rsidR="00506F7B" w:rsidRDefault="00506F7B" w:rsidP="0046606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Subchapter D, Chapter 39, Utilities Code, by following Section 39.1516, as follows: </w:t>
      </w:r>
    </w:p>
    <w:p w:rsidR="00506F7B" w:rsidRDefault="00506F7B" w:rsidP="00466062">
      <w:pPr>
        <w:spacing w:after="0" w:line="240" w:lineRule="auto"/>
        <w:jc w:val="both"/>
        <w:rPr>
          <w:rFonts w:eastAsia="Times New Roman" w:cs="Times New Roman"/>
          <w:szCs w:val="24"/>
        </w:rPr>
      </w:pPr>
    </w:p>
    <w:p w:rsidR="00506F7B" w:rsidRDefault="00506F7B" w:rsidP="00466062">
      <w:pPr>
        <w:spacing w:after="0" w:line="240" w:lineRule="auto"/>
        <w:ind w:left="720"/>
        <w:jc w:val="both"/>
        <w:rPr>
          <w:rFonts w:eastAsia="Times New Roman" w:cs="Times New Roman"/>
          <w:szCs w:val="24"/>
        </w:rPr>
      </w:pPr>
      <w:r>
        <w:rPr>
          <w:rFonts w:eastAsia="Times New Roman" w:cs="Times New Roman"/>
          <w:szCs w:val="24"/>
        </w:rPr>
        <w:t xml:space="preserve">Sec. 39.1516. CYBERSECURITY MONITOR. (a) Defines "monitored utility." </w:t>
      </w:r>
    </w:p>
    <w:p w:rsidR="00506F7B" w:rsidRDefault="00506F7B" w:rsidP="00466062">
      <w:pPr>
        <w:spacing w:after="0" w:line="240" w:lineRule="auto"/>
        <w:ind w:left="720"/>
        <w:jc w:val="both"/>
        <w:rPr>
          <w:rFonts w:eastAsia="Times New Roman" w:cs="Times New Roman"/>
          <w:szCs w:val="24"/>
        </w:rPr>
      </w:pPr>
    </w:p>
    <w:p w:rsidR="00506F7B" w:rsidRDefault="00506F7B" w:rsidP="00466062">
      <w:pPr>
        <w:spacing w:after="0" w:line="240" w:lineRule="auto"/>
        <w:ind w:left="1440"/>
        <w:jc w:val="both"/>
        <w:rPr>
          <w:rFonts w:eastAsia="Times New Roman" w:cs="Times New Roman"/>
          <w:szCs w:val="24"/>
        </w:rPr>
      </w:pPr>
      <w:r>
        <w:rPr>
          <w:rFonts w:eastAsia="Times New Roman" w:cs="Times New Roman"/>
          <w:szCs w:val="24"/>
        </w:rPr>
        <w:t xml:space="preserve">(b) Requires PUC and the independent organization certified under Section 39.151 (Essential Organizations) to contract with an entity selected by PUC to act as the PUC cybersecurity monitor to perform certain activities. </w:t>
      </w:r>
    </w:p>
    <w:p w:rsidR="00506F7B" w:rsidRDefault="00506F7B" w:rsidP="00466062">
      <w:pPr>
        <w:spacing w:after="0" w:line="240" w:lineRule="auto"/>
        <w:ind w:left="1440"/>
        <w:jc w:val="both"/>
        <w:rPr>
          <w:rFonts w:eastAsia="Times New Roman" w:cs="Times New Roman"/>
          <w:szCs w:val="24"/>
        </w:rPr>
      </w:pPr>
    </w:p>
    <w:p w:rsidR="00506F7B" w:rsidRDefault="00506F7B" w:rsidP="00466062">
      <w:pPr>
        <w:spacing w:after="0" w:line="240" w:lineRule="auto"/>
        <w:ind w:left="1440"/>
        <w:jc w:val="both"/>
        <w:rPr>
          <w:rFonts w:eastAsia="Times New Roman" w:cs="Times New Roman"/>
          <w:szCs w:val="24"/>
        </w:rPr>
      </w:pPr>
      <w:r>
        <w:rPr>
          <w:rFonts w:eastAsia="Times New Roman" w:cs="Times New Roman"/>
          <w:szCs w:val="24"/>
        </w:rPr>
        <w:t xml:space="preserve">(c) Requires the </w:t>
      </w:r>
      <w:r w:rsidRPr="003E47D4">
        <w:rPr>
          <w:rFonts w:eastAsia="Times New Roman" w:cs="Times New Roman"/>
          <w:szCs w:val="24"/>
        </w:rPr>
        <w:t>independent organization certified under Section 39.151</w:t>
      </w:r>
      <w:r>
        <w:rPr>
          <w:rFonts w:eastAsia="Times New Roman" w:cs="Times New Roman"/>
          <w:szCs w:val="24"/>
        </w:rPr>
        <w:t xml:space="preserve"> (Independent Organization) to </w:t>
      </w:r>
      <w:r w:rsidRPr="003E47D4">
        <w:rPr>
          <w:rFonts w:eastAsia="Times New Roman" w:cs="Times New Roman"/>
          <w:szCs w:val="24"/>
        </w:rPr>
        <w:t xml:space="preserve">provide to the cybersecurity monitor any access, information, support, and cooperation that </w:t>
      </w:r>
      <w:r>
        <w:rPr>
          <w:rFonts w:eastAsia="Times New Roman" w:cs="Times New Roman"/>
          <w:szCs w:val="24"/>
        </w:rPr>
        <w:t>PUC</w:t>
      </w:r>
      <w:r w:rsidRPr="003E47D4">
        <w:rPr>
          <w:rFonts w:eastAsia="Times New Roman" w:cs="Times New Roman"/>
          <w:szCs w:val="24"/>
        </w:rPr>
        <w:t xml:space="preserve"> determines is necessary for the monitor to perform the functions described by Subsection (b).  </w:t>
      </w:r>
      <w:r>
        <w:rPr>
          <w:rFonts w:eastAsia="Times New Roman" w:cs="Times New Roman"/>
          <w:szCs w:val="24"/>
        </w:rPr>
        <w:t xml:space="preserve"> Requires the independent organization to </w:t>
      </w:r>
      <w:r w:rsidRPr="003E47D4">
        <w:rPr>
          <w:rFonts w:eastAsia="Times New Roman" w:cs="Times New Roman"/>
          <w:szCs w:val="24"/>
        </w:rPr>
        <w:t xml:space="preserve">use funds from the fee authorized by Section 39.151(e) </w:t>
      </w:r>
      <w:r>
        <w:rPr>
          <w:rFonts w:eastAsia="Times New Roman" w:cs="Times New Roman"/>
          <w:szCs w:val="24"/>
        </w:rPr>
        <w:t xml:space="preserve">(relating to an administrative fee that an independent organization is authorized by PUC to charge wholesale buyers and sellers and other certain budgetary requirements) </w:t>
      </w:r>
      <w:r w:rsidRPr="003E47D4">
        <w:rPr>
          <w:rFonts w:eastAsia="Times New Roman" w:cs="Times New Roman"/>
          <w:szCs w:val="24"/>
        </w:rPr>
        <w:t>to pay for the cybersecurity monitor's activities.</w:t>
      </w:r>
    </w:p>
    <w:p w:rsidR="00506F7B" w:rsidRDefault="00506F7B" w:rsidP="00466062">
      <w:pPr>
        <w:spacing w:after="0" w:line="240" w:lineRule="auto"/>
        <w:ind w:left="1440"/>
        <w:jc w:val="both"/>
        <w:rPr>
          <w:rFonts w:eastAsia="Times New Roman" w:cs="Times New Roman"/>
          <w:szCs w:val="24"/>
        </w:rPr>
      </w:pPr>
    </w:p>
    <w:p w:rsidR="00506F7B" w:rsidRDefault="00506F7B" w:rsidP="00466062">
      <w:pPr>
        <w:spacing w:after="0" w:line="240" w:lineRule="auto"/>
        <w:ind w:left="1440"/>
        <w:jc w:val="both"/>
        <w:rPr>
          <w:rFonts w:eastAsia="Times New Roman" w:cs="Times New Roman"/>
          <w:szCs w:val="24"/>
        </w:rPr>
      </w:pPr>
      <w:r>
        <w:rPr>
          <w:rFonts w:eastAsia="Times New Roman" w:cs="Times New Roman"/>
          <w:szCs w:val="24"/>
        </w:rPr>
        <w:t xml:space="preserve">(d) Authorizes an </w:t>
      </w:r>
      <w:r w:rsidRPr="003E47D4">
        <w:rPr>
          <w:rFonts w:eastAsia="Times New Roman" w:cs="Times New Roman"/>
          <w:szCs w:val="24"/>
        </w:rPr>
        <w:t>electric utility, municipally owned utility, or electric cooperative that operates solely outside the ERCOT power region</w:t>
      </w:r>
      <w:r>
        <w:rPr>
          <w:rFonts w:eastAsia="Times New Roman" w:cs="Times New Roman"/>
          <w:szCs w:val="24"/>
        </w:rPr>
        <w:t xml:space="preserve"> to </w:t>
      </w:r>
      <w:r w:rsidRPr="003E47D4">
        <w:rPr>
          <w:rFonts w:eastAsia="Times New Roman" w:cs="Times New Roman"/>
          <w:szCs w:val="24"/>
        </w:rPr>
        <w:t>elect to participate in the cybersecurity monitor program or to discontinue participation</w:t>
      </w:r>
      <w:r>
        <w:rPr>
          <w:rFonts w:eastAsia="Times New Roman" w:cs="Times New Roman"/>
          <w:szCs w:val="24"/>
        </w:rPr>
        <w:t xml:space="preserve">. Requires PUC to adopt rules establishing: </w:t>
      </w:r>
    </w:p>
    <w:p w:rsidR="00506F7B" w:rsidRDefault="00506F7B" w:rsidP="00466062">
      <w:pPr>
        <w:spacing w:after="0" w:line="240" w:lineRule="auto"/>
        <w:ind w:left="1440"/>
        <w:jc w:val="both"/>
        <w:rPr>
          <w:rFonts w:eastAsia="Times New Roman" w:cs="Times New Roman"/>
          <w:szCs w:val="24"/>
        </w:rPr>
      </w:pPr>
    </w:p>
    <w:p w:rsidR="00506F7B" w:rsidRDefault="00506F7B" w:rsidP="00466062">
      <w:pPr>
        <w:spacing w:after="0" w:line="240" w:lineRule="auto"/>
        <w:ind w:left="2160"/>
        <w:jc w:val="both"/>
        <w:rPr>
          <w:rFonts w:eastAsia="Times New Roman" w:cs="Times New Roman"/>
          <w:szCs w:val="24"/>
        </w:rPr>
      </w:pPr>
      <w:r>
        <w:rPr>
          <w:rFonts w:eastAsia="Times New Roman" w:cs="Times New Roman"/>
          <w:szCs w:val="24"/>
        </w:rPr>
        <w:t>(1)</w:t>
      </w:r>
      <w:r w:rsidRPr="003E47D4">
        <w:rPr>
          <w:rFonts w:eastAsia="Times New Roman" w:cs="Times New Roman"/>
          <w:szCs w:val="24"/>
        </w:rPr>
        <w:t xml:space="preserve"> procedures for an electric utility, municipally owned utility, or electric cooperative to notify </w:t>
      </w:r>
      <w:r>
        <w:rPr>
          <w:rFonts w:eastAsia="Times New Roman" w:cs="Times New Roman"/>
          <w:szCs w:val="24"/>
        </w:rPr>
        <w:t>PUC</w:t>
      </w:r>
      <w:r w:rsidRPr="003E47D4">
        <w:rPr>
          <w:rFonts w:eastAsia="Times New Roman" w:cs="Times New Roman"/>
          <w:szCs w:val="24"/>
        </w:rPr>
        <w:t>, the independent organization certified under Section 39.151, and the cybersecurity monitor that the utility or cooperative elects to participate or to discontinue participation; and</w:t>
      </w:r>
    </w:p>
    <w:p w:rsidR="00506F7B" w:rsidRPr="003E47D4" w:rsidRDefault="00506F7B" w:rsidP="00466062">
      <w:pPr>
        <w:spacing w:after="0" w:line="240" w:lineRule="auto"/>
        <w:ind w:left="2160"/>
        <w:jc w:val="both"/>
        <w:rPr>
          <w:rFonts w:eastAsia="Times New Roman" w:cs="Times New Roman"/>
          <w:szCs w:val="24"/>
        </w:rPr>
      </w:pPr>
    </w:p>
    <w:p w:rsidR="00506F7B" w:rsidRDefault="00506F7B" w:rsidP="00466062">
      <w:pPr>
        <w:spacing w:after="0" w:line="240" w:lineRule="auto"/>
        <w:ind w:left="2160"/>
        <w:jc w:val="both"/>
        <w:rPr>
          <w:rFonts w:eastAsia="Times New Roman" w:cs="Times New Roman"/>
          <w:szCs w:val="24"/>
        </w:rPr>
      </w:pPr>
      <w:r>
        <w:rPr>
          <w:rFonts w:eastAsia="Times New Roman" w:cs="Times New Roman"/>
          <w:szCs w:val="24"/>
        </w:rPr>
        <w:t>(2)</w:t>
      </w:r>
      <w:r w:rsidRPr="003E47D4">
        <w:rPr>
          <w:rFonts w:eastAsia="Times New Roman" w:cs="Times New Roman"/>
          <w:szCs w:val="24"/>
        </w:rPr>
        <w:t xml:space="preserve"> a mechanism to require an electric utility, municipally owned utility, or electric cooperative that elects to participate to contribute to the costs incurred by the independent organization under this section.</w:t>
      </w:r>
    </w:p>
    <w:p w:rsidR="00506F7B" w:rsidRDefault="00506F7B" w:rsidP="00466062">
      <w:pPr>
        <w:spacing w:after="0" w:line="240" w:lineRule="auto"/>
        <w:ind w:left="2160"/>
        <w:jc w:val="both"/>
        <w:rPr>
          <w:rFonts w:eastAsia="Times New Roman" w:cs="Times New Roman"/>
          <w:szCs w:val="24"/>
        </w:rPr>
      </w:pPr>
    </w:p>
    <w:p w:rsidR="00506F7B" w:rsidRDefault="00506F7B" w:rsidP="00466062">
      <w:pPr>
        <w:spacing w:after="0" w:line="240" w:lineRule="auto"/>
        <w:ind w:left="1440"/>
        <w:jc w:val="both"/>
        <w:rPr>
          <w:rFonts w:eastAsia="Times New Roman" w:cs="Times New Roman"/>
          <w:szCs w:val="24"/>
        </w:rPr>
      </w:pPr>
      <w:r>
        <w:rPr>
          <w:rFonts w:eastAsia="Times New Roman" w:cs="Times New Roman"/>
          <w:szCs w:val="24"/>
        </w:rPr>
        <w:t xml:space="preserve">(e) Requires the cybersecurity monitor to operate under the supervision and oversight of PUC. </w:t>
      </w:r>
    </w:p>
    <w:p w:rsidR="00506F7B" w:rsidRDefault="00506F7B" w:rsidP="00466062">
      <w:pPr>
        <w:spacing w:after="0" w:line="240" w:lineRule="auto"/>
        <w:ind w:left="1440"/>
        <w:jc w:val="both"/>
        <w:rPr>
          <w:rFonts w:eastAsia="Times New Roman" w:cs="Times New Roman"/>
          <w:szCs w:val="24"/>
        </w:rPr>
      </w:pPr>
    </w:p>
    <w:p w:rsidR="00506F7B" w:rsidRDefault="00506F7B" w:rsidP="00466062">
      <w:pPr>
        <w:spacing w:after="0" w:line="240" w:lineRule="auto"/>
        <w:ind w:left="1440"/>
        <w:jc w:val="both"/>
        <w:rPr>
          <w:rFonts w:eastAsia="Times New Roman" w:cs="Times New Roman"/>
          <w:szCs w:val="24"/>
        </w:rPr>
      </w:pPr>
      <w:r>
        <w:rPr>
          <w:rFonts w:eastAsia="Times New Roman" w:cs="Times New Roman"/>
          <w:szCs w:val="24"/>
        </w:rPr>
        <w:t xml:space="preserve">(f) Requires PUC to adopt rules as necessary to implement this section and authorizes PUC to enforce the provisions of this section </w:t>
      </w:r>
      <w:r w:rsidRPr="003E47D4">
        <w:rPr>
          <w:rFonts w:eastAsia="Times New Roman" w:cs="Times New Roman"/>
          <w:szCs w:val="24"/>
        </w:rPr>
        <w:t>in the manner provided by this title</w:t>
      </w:r>
      <w:r>
        <w:rPr>
          <w:rFonts w:eastAsia="Times New Roman" w:cs="Times New Roman"/>
          <w:szCs w:val="24"/>
        </w:rPr>
        <w:t xml:space="preserve">. Provides that this </w:t>
      </w:r>
      <w:r w:rsidRPr="003E47D4">
        <w:rPr>
          <w:rFonts w:eastAsia="Times New Roman" w:cs="Times New Roman"/>
          <w:szCs w:val="24"/>
        </w:rPr>
        <w:t xml:space="preserve">section does not grant enforcement authority to the cybersecurity monitor or authorize </w:t>
      </w:r>
      <w:r>
        <w:rPr>
          <w:rFonts w:eastAsia="Times New Roman" w:cs="Times New Roman"/>
          <w:szCs w:val="24"/>
        </w:rPr>
        <w:t>PUC</w:t>
      </w:r>
      <w:r w:rsidRPr="003E47D4">
        <w:rPr>
          <w:rFonts w:eastAsia="Times New Roman" w:cs="Times New Roman"/>
          <w:szCs w:val="24"/>
        </w:rPr>
        <w:t xml:space="preserve"> to delegate </w:t>
      </w:r>
      <w:r>
        <w:rPr>
          <w:rFonts w:eastAsia="Times New Roman" w:cs="Times New Roman"/>
          <w:szCs w:val="24"/>
        </w:rPr>
        <w:t>PUC's</w:t>
      </w:r>
      <w:r w:rsidRPr="003E47D4">
        <w:rPr>
          <w:rFonts w:eastAsia="Times New Roman" w:cs="Times New Roman"/>
          <w:szCs w:val="24"/>
        </w:rPr>
        <w:t xml:space="preserve"> enforcement authority to the cybersecurity monitor</w:t>
      </w:r>
      <w:r>
        <w:rPr>
          <w:rFonts w:eastAsia="Times New Roman" w:cs="Times New Roman"/>
          <w:szCs w:val="24"/>
        </w:rPr>
        <w:t xml:space="preserve">. Provides that this section does not grant enforcement authority to PUC beyond authority explicitly provided for this title. </w:t>
      </w:r>
    </w:p>
    <w:p w:rsidR="00506F7B" w:rsidRDefault="00506F7B" w:rsidP="00466062">
      <w:pPr>
        <w:spacing w:after="0" w:line="240" w:lineRule="auto"/>
        <w:ind w:left="1440"/>
        <w:jc w:val="both"/>
        <w:rPr>
          <w:rFonts w:eastAsia="Times New Roman" w:cs="Times New Roman"/>
          <w:szCs w:val="24"/>
        </w:rPr>
      </w:pPr>
    </w:p>
    <w:p w:rsidR="00506F7B" w:rsidRDefault="00506F7B" w:rsidP="00466062">
      <w:pPr>
        <w:spacing w:after="0" w:line="240" w:lineRule="auto"/>
        <w:ind w:left="1440"/>
        <w:jc w:val="both"/>
        <w:rPr>
          <w:rFonts w:eastAsia="Times New Roman" w:cs="Times New Roman"/>
          <w:szCs w:val="24"/>
        </w:rPr>
      </w:pPr>
      <w:r>
        <w:rPr>
          <w:rFonts w:eastAsia="Times New Roman" w:cs="Times New Roman"/>
          <w:szCs w:val="24"/>
        </w:rPr>
        <w:t xml:space="preserve">(g) Authorizes the staff of the cybersecurity monitor to communicate with PUC </w:t>
      </w:r>
      <w:r w:rsidRPr="003E47D4">
        <w:rPr>
          <w:rFonts w:eastAsia="Times New Roman" w:cs="Times New Roman"/>
          <w:szCs w:val="24"/>
        </w:rPr>
        <w:t xml:space="preserve"> staff about any cybersecurity information without restriction</w:t>
      </w:r>
      <w:r>
        <w:rPr>
          <w:rFonts w:eastAsia="Times New Roman" w:cs="Times New Roman"/>
          <w:szCs w:val="24"/>
        </w:rPr>
        <w:t xml:space="preserve">. Requires PUC staff to </w:t>
      </w:r>
      <w:r w:rsidRPr="003E47D4">
        <w:rPr>
          <w:rFonts w:eastAsia="Times New Roman" w:cs="Times New Roman"/>
          <w:szCs w:val="24"/>
        </w:rPr>
        <w:t>maintain the confidentiality of the cybersecurity information.</w:t>
      </w:r>
      <w:r>
        <w:rPr>
          <w:rFonts w:eastAsia="Times New Roman" w:cs="Times New Roman"/>
          <w:szCs w:val="24"/>
        </w:rPr>
        <w:t xml:space="preserve"> Prohibits PUC staff, notwithstanding any other law, from disclosing information obtained under this section in an open meeting or through a response to a public information request. </w:t>
      </w:r>
    </w:p>
    <w:p w:rsidR="00506F7B" w:rsidRDefault="00506F7B" w:rsidP="00466062">
      <w:pPr>
        <w:spacing w:after="0" w:line="240" w:lineRule="auto"/>
        <w:ind w:left="1440"/>
        <w:jc w:val="both"/>
        <w:rPr>
          <w:rFonts w:eastAsia="Times New Roman" w:cs="Times New Roman"/>
          <w:szCs w:val="24"/>
        </w:rPr>
      </w:pPr>
    </w:p>
    <w:p w:rsidR="00506F7B" w:rsidRDefault="00506F7B" w:rsidP="00466062">
      <w:pPr>
        <w:spacing w:after="0" w:line="240" w:lineRule="auto"/>
        <w:ind w:left="1440"/>
        <w:jc w:val="both"/>
        <w:rPr>
          <w:rFonts w:eastAsia="Times New Roman" w:cs="Times New Roman"/>
          <w:szCs w:val="24"/>
        </w:rPr>
      </w:pPr>
      <w:r>
        <w:rPr>
          <w:rFonts w:eastAsia="Times New Roman" w:cs="Times New Roman"/>
          <w:szCs w:val="24"/>
        </w:rPr>
        <w:t xml:space="preserve">(h) Provides that information </w:t>
      </w:r>
      <w:r w:rsidRPr="003E47D4">
        <w:rPr>
          <w:rFonts w:eastAsia="Times New Roman" w:cs="Times New Roman"/>
          <w:szCs w:val="24"/>
        </w:rPr>
        <w:t>written, produced, collected, assembled, or maintained under Subsection (b), (c), or (g) is confidential and not subject to disclosure under Chapter 552</w:t>
      </w:r>
      <w:r>
        <w:rPr>
          <w:rFonts w:eastAsia="Times New Roman" w:cs="Times New Roman"/>
          <w:szCs w:val="24"/>
        </w:rPr>
        <w:t xml:space="preserve"> (Public Information)</w:t>
      </w:r>
      <w:r w:rsidRPr="003E47D4">
        <w:rPr>
          <w:rFonts w:eastAsia="Times New Roman" w:cs="Times New Roman"/>
          <w:szCs w:val="24"/>
        </w:rPr>
        <w:t>, Government Code.</w:t>
      </w:r>
      <w:r>
        <w:rPr>
          <w:rFonts w:eastAsia="Times New Roman" w:cs="Times New Roman"/>
          <w:szCs w:val="24"/>
        </w:rPr>
        <w:t xml:space="preserve"> Provides that a </w:t>
      </w:r>
      <w:r w:rsidRPr="003E47D4">
        <w:rPr>
          <w:rFonts w:eastAsia="Times New Roman" w:cs="Times New Roman"/>
          <w:szCs w:val="24"/>
        </w:rPr>
        <w:t>governmental body is not required to conduct an open meeting under Chapter 551</w:t>
      </w:r>
      <w:r>
        <w:rPr>
          <w:rFonts w:eastAsia="Times New Roman" w:cs="Times New Roman"/>
          <w:szCs w:val="24"/>
        </w:rPr>
        <w:t xml:space="preserve"> (Open Meetings)</w:t>
      </w:r>
      <w:r w:rsidRPr="003E47D4">
        <w:rPr>
          <w:rFonts w:eastAsia="Times New Roman" w:cs="Times New Roman"/>
          <w:szCs w:val="24"/>
        </w:rPr>
        <w:t>, Government Code, to deliberate a matter described by Subsection (b), (c), or (g).</w:t>
      </w:r>
    </w:p>
    <w:p w:rsidR="00506F7B" w:rsidRDefault="00506F7B" w:rsidP="00466062">
      <w:pPr>
        <w:spacing w:after="0" w:line="240" w:lineRule="auto"/>
        <w:jc w:val="both"/>
        <w:rPr>
          <w:rFonts w:eastAsia="Times New Roman" w:cs="Times New Roman"/>
          <w:szCs w:val="24"/>
        </w:rPr>
      </w:pPr>
    </w:p>
    <w:p w:rsidR="00506F7B" w:rsidRDefault="00506F7B" w:rsidP="00466062">
      <w:pPr>
        <w:spacing w:after="0" w:line="240" w:lineRule="auto"/>
        <w:jc w:val="both"/>
        <w:rPr>
          <w:rFonts w:eastAsia="Times New Roman" w:cs="Times New Roman"/>
          <w:szCs w:val="24"/>
        </w:rPr>
      </w:pPr>
      <w:r>
        <w:rPr>
          <w:rFonts w:eastAsia="Times New Roman" w:cs="Times New Roman"/>
          <w:szCs w:val="24"/>
        </w:rPr>
        <w:t xml:space="preserve">SECTION 4.  Amends Section 39.402(a), Utilities Code, to prohibit </w:t>
      </w:r>
      <w:r w:rsidRPr="003E47D4">
        <w:rPr>
          <w:rFonts w:eastAsia="Times New Roman" w:cs="Times New Roman"/>
          <w:szCs w:val="24"/>
        </w:rPr>
        <w:t>the provisions of this chapter, other than this subchapter, Sections 39.1516, 39.904, and 39.905</w:t>
      </w:r>
      <w:r>
        <w:rPr>
          <w:rFonts w:eastAsia="Times New Roman" w:cs="Times New Roman"/>
          <w:szCs w:val="24"/>
        </w:rPr>
        <w:t xml:space="preserve"> (Goal for Energy Efficiency)</w:t>
      </w:r>
      <w:r w:rsidRPr="003E47D4">
        <w:rPr>
          <w:rFonts w:eastAsia="Times New Roman" w:cs="Times New Roman"/>
          <w:szCs w:val="24"/>
        </w:rPr>
        <w:t>,</w:t>
      </w:r>
      <w:r>
        <w:rPr>
          <w:rFonts w:eastAsia="Times New Roman" w:cs="Times New Roman"/>
          <w:szCs w:val="24"/>
        </w:rPr>
        <w:t xml:space="preserve"> rather than Sections 39.904 and 39.905,</w:t>
      </w:r>
      <w:r w:rsidRPr="003E47D4">
        <w:rPr>
          <w:rFonts w:eastAsia="Times New Roman" w:cs="Times New Roman"/>
          <w:szCs w:val="24"/>
        </w:rPr>
        <w:t xml:space="preserve"> and the provisions relating to the duty to obtain a permit from the Texas Commission on Environmental Quality for an electric generating facility and to reduce emissions from an electric generating facility</w:t>
      </w:r>
      <w:r>
        <w:rPr>
          <w:rFonts w:eastAsia="Times New Roman" w:cs="Times New Roman"/>
          <w:szCs w:val="24"/>
        </w:rPr>
        <w:t xml:space="preserve">, from applying to an electric utility until the date on which the electric utility subject to this subchapter is authorized by PUC to implement customer choice. </w:t>
      </w:r>
    </w:p>
    <w:p w:rsidR="00506F7B" w:rsidRDefault="00506F7B" w:rsidP="00466062">
      <w:pPr>
        <w:spacing w:after="0" w:line="240" w:lineRule="auto"/>
        <w:jc w:val="both"/>
        <w:rPr>
          <w:rFonts w:eastAsia="Times New Roman" w:cs="Times New Roman"/>
          <w:szCs w:val="24"/>
        </w:rPr>
      </w:pPr>
    </w:p>
    <w:p w:rsidR="00506F7B" w:rsidRDefault="00506F7B" w:rsidP="00466062">
      <w:pPr>
        <w:spacing w:after="0" w:line="240" w:lineRule="auto"/>
        <w:jc w:val="both"/>
        <w:rPr>
          <w:rFonts w:eastAsia="Times New Roman" w:cs="Times New Roman"/>
          <w:szCs w:val="24"/>
        </w:rPr>
      </w:pPr>
    </w:p>
    <w:p w:rsidR="00506F7B" w:rsidRDefault="00506F7B" w:rsidP="00466062">
      <w:pPr>
        <w:spacing w:after="0" w:line="240" w:lineRule="auto"/>
        <w:jc w:val="both"/>
        <w:rPr>
          <w:rFonts w:eastAsia="Times New Roman" w:cs="Times New Roman"/>
          <w:szCs w:val="24"/>
        </w:rPr>
      </w:pPr>
      <w:r>
        <w:rPr>
          <w:rFonts w:eastAsia="Times New Roman" w:cs="Times New Roman"/>
          <w:szCs w:val="24"/>
        </w:rPr>
        <w:t xml:space="preserve">SECTION 5.  Amends Section 39.452(d), Utilities Code, to make a conforming change. </w:t>
      </w:r>
    </w:p>
    <w:p w:rsidR="00506F7B" w:rsidRDefault="00506F7B" w:rsidP="00466062">
      <w:pPr>
        <w:spacing w:after="0" w:line="240" w:lineRule="auto"/>
        <w:jc w:val="both"/>
        <w:rPr>
          <w:rFonts w:eastAsia="Times New Roman" w:cs="Times New Roman"/>
          <w:szCs w:val="24"/>
        </w:rPr>
      </w:pPr>
    </w:p>
    <w:p w:rsidR="00506F7B" w:rsidRPr="003E47D4" w:rsidRDefault="00506F7B" w:rsidP="00466062">
      <w:pPr>
        <w:spacing w:after="0" w:line="240" w:lineRule="auto"/>
        <w:jc w:val="both"/>
        <w:rPr>
          <w:rFonts w:eastAsia="Times New Roman" w:cs="Times New Roman"/>
          <w:szCs w:val="24"/>
        </w:rPr>
      </w:pPr>
      <w:r>
        <w:rPr>
          <w:rFonts w:eastAsia="Times New Roman" w:cs="Times New Roman"/>
          <w:szCs w:val="24"/>
        </w:rPr>
        <w:t>SECTION 6. Amends Section 39.502(b), Utilities Code,  to make a conforming change.</w:t>
      </w:r>
    </w:p>
    <w:p w:rsidR="00506F7B" w:rsidRDefault="00506F7B" w:rsidP="00466062">
      <w:pPr>
        <w:spacing w:after="0" w:line="240" w:lineRule="auto"/>
        <w:jc w:val="both"/>
        <w:rPr>
          <w:rFonts w:eastAsia="Times New Roman" w:cs="Times New Roman"/>
          <w:szCs w:val="24"/>
        </w:rPr>
      </w:pPr>
    </w:p>
    <w:p w:rsidR="00506F7B" w:rsidRDefault="00506F7B" w:rsidP="00466062">
      <w:pPr>
        <w:spacing w:after="0" w:line="240" w:lineRule="auto"/>
        <w:jc w:val="both"/>
        <w:rPr>
          <w:rFonts w:eastAsia="Times New Roman" w:cs="Times New Roman"/>
          <w:szCs w:val="24"/>
        </w:rPr>
      </w:pPr>
      <w:r>
        <w:rPr>
          <w:rFonts w:eastAsia="Times New Roman" w:cs="Times New Roman"/>
          <w:szCs w:val="24"/>
        </w:rPr>
        <w:t xml:space="preserve">SECTION 7. Amends Section 39.552(b), </w:t>
      </w:r>
      <w:r w:rsidRPr="003E47D4">
        <w:rPr>
          <w:rFonts w:eastAsia="Times New Roman" w:cs="Times New Roman"/>
          <w:szCs w:val="24"/>
        </w:rPr>
        <w:t>Utilities Code,  to make a conforming change</w:t>
      </w:r>
    </w:p>
    <w:p w:rsidR="00506F7B" w:rsidRDefault="00506F7B" w:rsidP="00466062">
      <w:pPr>
        <w:spacing w:after="0" w:line="240" w:lineRule="auto"/>
        <w:jc w:val="both"/>
        <w:rPr>
          <w:rFonts w:eastAsia="Times New Roman" w:cs="Times New Roman"/>
          <w:szCs w:val="24"/>
        </w:rPr>
      </w:pPr>
    </w:p>
    <w:p w:rsidR="00506F7B" w:rsidRDefault="00506F7B" w:rsidP="00466062">
      <w:pPr>
        <w:spacing w:after="0" w:line="240" w:lineRule="auto"/>
        <w:jc w:val="both"/>
        <w:rPr>
          <w:rFonts w:eastAsia="Times New Roman" w:cs="Times New Roman"/>
          <w:szCs w:val="24"/>
        </w:rPr>
      </w:pPr>
      <w:r>
        <w:rPr>
          <w:rFonts w:eastAsia="Times New Roman" w:cs="Times New Roman"/>
          <w:szCs w:val="24"/>
        </w:rPr>
        <w:t xml:space="preserve">SECTION 8.  Amends Section 40.001(b), Utilities Code, to include Section 39.1516 among the sections to which a river authority operating a steam generating plant on or before January 1, 1999, is subject. </w:t>
      </w:r>
    </w:p>
    <w:p w:rsidR="00506F7B" w:rsidRDefault="00506F7B" w:rsidP="00466062">
      <w:pPr>
        <w:spacing w:after="0" w:line="240" w:lineRule="auto"/>
        <w:jc w:val="both"/>
        <w:rPr>
          <w:rFonts w:eastAsia="Times New Roman" w:cs="Times New Roman"/>
          <w:szCs w:val="24"/>
        </w:rPr>
      </w:pPr>
    </w:p>
    <w:p w:rsidR="00506F7B" w:rsidRDefault="00506F7B" w:rsidP="00466062">
      <w:pPr>
        <w:spacing w:after="0" w:line="240" w:lineRule="auto"/>
        <w:jc w:val="both"/>
        <w:rPr>
          <w:rFonts w:eastAsia="Times New Roman" w:cs="Times New Roman"/>
          <w:szCs w:val="24"/>
        </w:rPr>
      </w:pPr>
      <w:r>
        <w:rPr>
          <w:rFonts w:eastAsia="Times New Roman" w:cs="Times New Roman"/>
          <w:szCs w:val="24"/>
        </w:rPr>
        <w:t xml:space="preserve">SECTION 9. Amends Section 40.004, Utilities Code, as follows: </w:t>
      </w:r>
    </w:p>
    <w:p w:rsidR="00506F7B" w:rsidRDefault="00506F7B" w:rsidP="00466062">
      <w:pPr>
        <w:spacing w:after="0" w:line="240" w:lineRule="auto"/>
        <w:jc w:val="both"/>
        <w:rPr>
          <w:rFonts w:eastAsia="Times New Roman" w:cs="Times New Roman"/>
          <w:szCs w:val="24"/>
        </w:rPr>
      </w:pPr>
    </w:p>
    <w:p w:rsidR="00506F7B" w:rsidRDefault="00506F7B" w:rsidP="00466062">
      <w:pPr>
        <w:spacing w:after="0" w:line="240" w:lineRule="auto"/>
        <w:ind w:left="720"/>
        <w:jc w:val="both"/>
        <w:rPr>
          <w:rFonts w:eastAsia="Times New Roman" w:cs="Times New Roman"/>
          <w:szCs w:val="24"/>
        </w:rPr>
      </w:pPr>
      <w:r>
        <w:rPr>
          <w:rFonts w:eastAsia="Times New Roman" w:cs="Times New Roman"/>
          <w:szCs w:val="24"/>
        </w:rPr>
        <w:t xml:space="preserve">Sec. 40.004. Provides that except as </w:t>
      </w:r>
      <w:r w:rsidRPr="00A22116">
        <w:rPr>
          <w:rFonts w:eastAsia="Times New Roman" w:cs="Times New Roman"/>
          <w:szCs w:val="24"/>
        </w:rPr>
        <w:t>specifically otherwise provided in</w:t>
      </w:r>
      <w:r>
        <w:rPr>
          <w:rFonts w:eastAsia="Times New Roman" w:cs="Times New Roman"/>
          <w:szCs w:val="24"/>
        </w:rPr>
        <w:t xml:space="preserve"> this chapter, PUC has jurisdiction</w:t>
      </w:r>
      <w:r w:rsidRPr="00A22116">
        <w:rPr>
          <w:rFonts w:eastAsia="Times New Roman" w:cs="Times New Roman"/>
          <w:szCs w:val="24"/>
        </w:rPr>
        <w:t xml:space="preserve"> over municipally owned utilities for the </w:t>
      </w:r>
      <w:r>
        <w:rPr>
          <w:rFonts w:eastAsia="Times New Roman" w:cs="Times New Roman"/>
          <w:szCs w:val="24"/>
        </w:rPr>
        <w:t xml:space="preserve">following </w:t>
      </w:r>
      <w:r w:rsidRPr="00A22116">
        <w:rPr>
          <w:rFonts w:eastAsia="Times New Roman" w:cs="Times New Roman"/>
          <w:szCs w:val="24"/>
        </w:rPr>
        <w:t>purpose</w:t>
      </w:r>
      <w:r>
        <w:rPr>
          <w:rFonts w:eastAsia="Times New Roman" w:cs="Times New Roman"/>
          <w:szCs w:val="24"/>
        </w:rPr>
        <w:t>s:</w:t>
      </w:r>
    </w:p>
    <w:p w:rsidR="00506F7B" w:rsidRDefault="00506F7B" w:rsidP="00466062">
      <w:pPr>
        <w:spacing w:after="0" w:line="240" w:lineRule="auto"/>
        <w:ind w:left="1440"/>
        <w:jc w:val="both"/>
        <w:rPr>
          <w:rFonts w:eastAsia="Times New Roman" w:cs="Times New Roman"/>
          <w:szCs w:val="24"/>
        </w:rPr>
      </w:pPr>
      <w:r>
        <w:rPr>
          <w:rFonts w:eastAsia="Times New Roman" w:cs="Times New Roman"/>
          <w:szCs w:val="24"/>
        </w:rPr>
        <w:t xml:space="preserve">(1)–(5) makes no changes to these subdivisions; </w:t>
      </w:r>
    </w:p>
    <w:p w:rsidR="00506F7B" w:rsidRDefault="00506F7B" w:rsidP="00466062">
      <w:pPr>
        <w:spacing w:after="0" w:line="240" w:lineRule="auto"/>
        <w:ind w:left="1440"/>
        <w:jc w:val="both"/>
        <w:rPr>
          <w:rFonts w:eastAsia="Times New Roman" w:cs="Times New Roman"/>
          <w:szCs w:val="24"/>
        </w:rPr>
      </w:pPr>
    </w:p>
    <w:p w:rsidR="00506F7B" w:rsidRDefault="00506F7B" w:rsidP="00466062">
      <w:pPr>
        <w:spacing w:after="0" w:line="240" w:lineRule="auto"/>
        <w:ind w:left="1440"/>
        <w:jc w:val="both"/>
        <w:rPr>
          <w:rFonts w:eastAsia="Times New Roman" w:cs="Times New Roman"/>
          <w:szCs w:val="24"/>
        </w:rPr>
      </w:pPr>
      <w:r>
        <w:rPr>
          <w:rFonts w:eastAsia="Times New Roman" w:cs="Times New Roman"/>
          <w:szCs w:val="24"/>
        </w:rPr>
        <w:t>(6) deletes existing text requiring</w:t>
      </w:r>
      <w:r w:rsidRPr="00A22116">
        <w:rPr>
          <w:rFonts w:eastAsia="Times New Roman" w:cs="Times New Roman"/>
          <w:szCs w:val="24"/>
        </w:rPr>
        <w:t xml:space="preserve"> collection of the nonbypassable fee established under Section 39.903(b) (relating to the financing of the system benefit fund)</w:t>
      </w:r>
      <w:r>
        <w:rPr>
          <w:rFonts w:eastAsia="Times New Roman" w:cs="Times New Roman"/>
          <w:szCs w:val="24"/>
        </w:rPr>
        <w:t xml:space="preserve"> and makes a nonsubstantive change;  </w:t>
      </w:r>
    </w:p>
    <w:p w:rsidR="00506F7B" w:rsidRDefault="00506F7B" w:rsidP="00466062">
      <w:pPr>
        <w:spacing w:after="0" w:line="240" w:lineRule="auto"/>
        <w:ind w:left="1440"/>
        <w:jc w:val="both"/>
        <w:rPr>
          <w:rFonts w:eastAsia="Times New Roman" w:cs="Times New Roman"/>
          <w:szCs w:val="24"/>
        </w:rPr>
      </w:pPr>
    </w:p>
    <w:p w:rsidR="00506F7B" w:rsidRDefault="00506F7B" w:rsidP="00466062">
      <w:pPr>
        <w:spacing w:after="0" w:line="240" w:lineRule="auto"/>
        <w:ind w:left="1440"/>
        <w:jc w:val="both"/>
        <w:rPr>
          <w:rFonts w:eastAsia="Times New Roman" w:cs="Times New Roman"/>
          <w:szCs w:val="24"/>
        </w:rPr>
      </w:pPr>
      <w:r>
        <w:rPr>
          <w:rFonts w:eastAsia="Times New Roman" w:cs="Times New Roman"/>
          <w:szCs w:val="24"/>
        </w:rPr>
        <w:t>(7) makes a nonsubstantive change to this subdivision; and</w:t>
      </w:r>
    </w:p>
    <w:p w:rsidR="00506F7B" w:rsidRDefault="00506F7B" w:rsidP="00466062">
      <w:pPr>
        <w:spacing w:after="0" w:line="240" w:lineRule="auto"/>
        <w:ind w:left="1440"/>
        <w:jc w:val="both"/>
        <w:rPr>
          <w:rFonts w:eastAsia="Times New Roman" w:cs="Times New Roman"/>
          <w:szCs w:val="24"/>
        </w:rPr>
      </w:pPr>
    </w:p>
    <w:p w:rsidR="00506F7B" w:rsidRPr="003E47D4" w:rsidRDefault="00506F7B" w:rsidP="00466062">
      <w:pPr>
        <w:spacing w:after="0" w:line="240" w:lineRule="auto"/>
        <w:ind w:left="1440"/>
        <w:jc w:val="both"/>
        <w:rPr>
          <w:rFonts w:eastAsia="Times New Roman" w:cs="Times New Roman"/>
          <w:szCs w:val="24"/>
        </w:rPr>
      </w:pPr>
      <w:r>
        <w:rPr>
          <w:rFonts w:eastAsia="Times New Roman" w:cs="Times New Roman"/>
          <w:szCs w:val="24"/>
        </w:rPr>
        <w:t xml:space="preserve">(8) </w:t>
      </w:r>
      <w:r w:rsidRPr="003E47D4">
        <w:rPr>
          <w:rFonts w:eastAsia="Times New Roman" w:cs="Times New Roman"/>
          <w:szCs w:val="24"/>
        </w:rPr>
        <w:t>to evaluate and monitor the cybersecurity preparedness of a municipally owned utility described by Section 39.1516(a)(3) or (4).</w:t>
      </w:r>
      <w:r>
        <w:rPr>
          <w:rFonts w:eastAsia="Times New Roman" w:cs="Times New Roman"/>
          <w:szCs w:val="24"/>
        </w:rPr>
        <w:t xml:space="preserve"> </w:t>
      </w:r>
    </w:p>
    <w:p w:rsidR="00506F7B" w:rsidRDefault="00506F7B" w:rsidP="00466062">
      <w:pPr>
        <w:spacing w:after="0" w:line="240" w:lineRule="auto"/>
        <w:jc w:val="both"/>
        <w:rPr>
          <w:rFonts w:eastAsia="Times New Roman" w:cs="Times New Roman"/>
          <w:szCs w:val="24"/>
        </w:rPr>
      </w:pPr>
    </w:p>
    <w:p w:rsidR="00506F7B" w:rsidRDefault="00506F7B" w:rsidP="00466062">
      <w:pPr>
        <w:spacing w:after="0" w:line="240" w:lineRule="auto"/>
        <w:jc w:val="both"/>
        <w:rPr>
          <w:rFonts w:eastAsia="Times New Roman" w:cs="Times New Roman"/>
          <w:szCs w:val="24"/>
        </w:rPr>
      </w:pPr>
      <w:r>
        <w:rPr>
          <w:rFonts w:eastAsia="Times New Roman" w:cs="Times New Roman"/>
          <w:szCs w:val="24"/>
        </w:rPr>
        <w:t xml:space="preserve">SECTION 10. Amends Section 41.004, Utilities Code, as follows: </w:t>
      </w:r>
    </w:p>
    <w:p w:rsidR="00506F7B" w:rsidRDefault="00506F7B" w:rsidP="00466062">
      <w:pPr>
        <w:spacing w:after="0" w:line="240" w:lineRule="auto"/>
        <w:jc w:val="both"/>
        <w:rPr>
          <w:rFonts w:eastAsia="Times New Roman" w:cs="Times New Roman"/>
          <w:szCs w:val="24"/>
        </w:rPr>
      </w:pPr>
    </w:p>
    <w:p w:rsidR="00506F7B" w:rsidRDefault="00506F7B" w:rsidP="00466062">
      <w:pPr>
        <w:spacing w:after="0" w:line="240" w:lineRule="auto"/>
        <w:ind w:left="720"/>
        <w:jc w:val="both"/>
        <w:rPr>
          <w:rFonts w:eastAsia="Times New Roman" w:cs="Times New Roman"/>
          <w:szCs w:val="24"/>
        </w:rPr>
      </w:pPr>
      <w:r>
        <w:rPr>
          <w:rFonts w:eastAsia="Times New Roman" w:cs="Times New Roman"/>
          <w:szCs w:val="24"/>
        </w:rPr>
        <w:t xml:space="preserve">Sec. 41.004. JURISDICTION OF COMMISSION. Provides that PUC, except as specifically provided otherwise in this chapter, only has jurisdiction over electric cooperatives for certain reasons including </w:t>
      </w:r>
      <w:r w:rsidRPr="003E47D4">
        <w:rPr>
          <w:rFonts w:eastAsia="Times New Roman" w:cs="Times New Roman"/>
          <w:szCs w:val="24"/>
        </w:rPr>
        <w:t>to evaluate and monitor the cybersecurity preparedness of an electric cooperative described by Section 39.1516(</w:t>
      </w:r>
      <w:r>
        <w:rPr>
          <w:rFonts w:eastAsia="Times New Roman" w:cs="Times New Roman"/>
          <w:szCs w:val="24"/>
        </w:rPr>
        <w:t xml:space="preserve">a)(3) or (4). Makes nonsubstantive changes. </w:t>
      </w:r>
    </w:p>
    <w:p w:rsidR="00506F7B" w:rsidRDefault="00506F7B" w:rsidP="00466062">
      <w:pPr>
        <w:spacing w:after="0" w:line="240" w:lineRule="auto"/>
        <w:jc w:val="both"/>
        <w:rPr>
          <w:rFonts w:eastAsia="Times New Roman" w:cs="Times New Roman"/>
          <w:szCs w:val="24"/>
        </w:rPr>
      </w:pPr>
    </w:p>
    <w:p w:rsidR="00506F7B" w:rsidRDefault="00506F7B" w:rsidP="00466062">
      <w:pPr>
        <w:spacing w:after="0" w:line="240" w:lineRule="auto"/>
        <w:jc w:val="both"/>
        <w:rPr>
          <w:rFonts w:eastAsia="Times New Roman" w:cs="Times New Roman"/>
          <w:szCs w:val="24"/>
        </w:rPr>
      </w:pPr>
      <w:r>
        <w:rPr>
          <w:rFonts w:eastAsia="Times New Roman" w:cs="Times New Roman"/>
          <w:szCs w:val="24"/>
        </w:rPr>
        <w:t xml:space="preserve">SECTION 11.  Provides that to </w:t>
      </w:r>
      <w:r w:rsidRPr="003E47D4">
        <w:rPr>
          <w:rFonts w:eastAsia="Times New Roman" w:cs="Times New Roman"/>
          <w:szCs w:val="24"/>
        </w:rPr>
        <w:t>the extent of any conflict, this Act prevails over another Act of the 86th Legislature, Regular Session, 2019, relating to nonsubstantive additions to and corrections in enacted codes.</w:t>
      </w:r>
    </w:p>
    <w:p w:rsidR="00506F7B" w:rsidRDefault="00506F7B" w:rsidP="00466062">
      <w:pPr>
        <w:spacing w:after="0" w:line="240" w:lineRule="auto"/>
        <w:jc w:val="both"/>
        <w:rPr>
          <w:rFonts w:eastAsia="Times New Roman" w:cs="Times New Roman"/>
          <w:szCs w:val="24"/>
        </w:rPr>
      </w:pPr>
    </w:p>
    <w:p w:rsidR="00506F7B" w:rsidRPr="00C8671F" w:rsidRDefault="00506F7B" w:rsidP="00466062">
      <w:pPr>
        <w:spacing w:after="0" w:line="240" w:lineRule="auto"/>
        <w:jc w:val="both"/>
        <w:rPr>
          <w:rFonts w:eastAsia="Times New Roman" w:cs="Times New Roman"/>
          <w:szCs w:val="24"/>
        </w:rPr>
      </w:pPr>
      <w:r>
        <w:rPr>
          <w:rFonts w:eastAsia="Times New Roman" w:cs="Times New Roman"/>
          <w:szCs w:val="24"/>
        </w:rPr>
        <w:t xml:space="preserve">SECTION 12. Effective date: September 1, 2019. </w:t>
      </w:r>
    </w:p>
    <w:sectPr w:rsidR="00506F7B"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6E" w:rsidRDefault="00DF236E" w:rsidP="000F1DF9">
      <w:pPr>
        <w:spacing w:after="0" w:line="240" w:lineRule="auto"/>
      </w:pPr>
      <w:r>
        <w:separator/>
      </w:r>
    </w:p>
  </w:endnote>
  <w:endnote w:type="continuationSeparator" w:id="0">
    <w:p w:rsidR="00DF236E" w:rsidRDefault="00DF236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F236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06F7B">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06F7B">
                <w:rPr>
                  <w:sz w:val="20"/>
                  <w:szCs w:val="20"/>
                </w:rPr>
                <w:t>S.B. 936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06F7B">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F236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06F7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06F7B">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6E" w:rsidRDefault="00DF236E" w:rsidP="000F1DF9">
      <w:pPr>
        <w:spacing w:after="0" w:line="240" w:lineRule="auto"/>
      </w:pPr>
      <w:r>
        <w:separator/>
      </w:r>
    </w:p>
  </w:footnote>
  <w:footnote w:type="continuationSeparator" w:id="0">
    <w:p w:rsidR="00DF236E" w:rsidRDefault="00DF236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06F7B"/>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236E"/>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FB069"/>
  <w15:docId w15:val="{95A35F48-627D-4AA7-B068-54936906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06F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B3F2F" w:rsidP="004B3F2F">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2A8225A07D24AEAA975D0A95751B8C3"/>
        <w:category>
          <w:name w:val="General"/>
          <w:gallery w:val="placeholder"/>
        </w:category>
        <w:types>
          <w:type w:val="bbPlcHdr"/>
        </w:types>
        <w:behaviors>
          <w:behavior w:val="content"/>
        </w:behaviors>
        <w:guid w:val="{82A163F3-1A1D-4F08-9572-FFEC394F6D62}"/>
      </w:docPartPr>
      <w:docPartBody>
        <w:p w:rsidR="00000000" w:rsidRDefault="00E47D32"/>
      </w:docPartBody>
    </w:docPart>
    <w:docPart>
      <w:docPartPr>
        <w:name w:val="AA79131FBEAB47649A99E99F78A60170"/>
        <w:category>
          <w:name w:val="General"/>
          <w:gallery w:val="placeholder"/>
        </w:category>
        <w:types>
          <w:type w:val="bbPlcHdr"/>
        </w:types>
        <w:behaviors>
          <w:behavior w:val="content"/>
        </w:behaviors>
        <w:guid w:val="{0056F7BC-5A06-4FA6-BB6A-F6174C33D239}"/>
      </w:docPartPr>
      <w:docPartBody>
        <w:p w:rsidR="00000000" w:rsidRDefault="00E47D32"/>
      </w:docPartBody>
    </w:docPart>
    <w:docPart>
      <w:docPartPr>
        <w:name w:val="BC5759B7945E46AB86BA0A8E172A300B"/>
        <w:category>
          <w:name w:val="General"/>
          <w:gallery w:val="placeholder"/>
        </w:category>
        <w:types>
          <w:type w:val="bbPlcHdr"/>
        </w:types>
        <w:behaviors>
          <w:behavior w:val="content"/>
        </w:behaviors>
        <w:guid w:val="{479C6B68-7F20-4ACF-B863-4E40EA173547}"/>
      </w:docPartPr>
      <w:docPartBody>
        <w:p w:rsidR="00000000" w:rsidRDefault="00E47D32"/>
      </w:docPartBody>
    </w:docPart>
    <w:docPart>
      <w:docPartPr>
        <w:name w:val="D7708A31607F437CA2E6D4F32BC403F5"/>
        <w:category>
          <w:name w:val="General"/>
          <w:gallery w:val="placeholder"/>
        </w:category>
        <w:types>
          <w:type w:val="bbPlcHdr"/>
        </w:types>
        <w:behaviors>
          <w:behavior w:val="content"/>
        </w:behaviors>
        <w:guid w:val="{82E9D062-E640-4059-8E2F-788A23DF029D}"/>
      </w:docPartPr>
      <w:docPartBody>
        <w:p w:rsidR="00000000" w:rsidRDefault="00E47D32"/>
      </w:docPartBody>
    </w:docPart>
    <w:docPart>
      <w:docPartPr>
        <w:name w:val="B4334CC512C040AA9B74991D3CF4881A"/>
        <w:category>
          <w:name w:val="General"/>
          <w:gallery w:val="placeholder"/>
        </w:category>
        <w:types>
          <w:type w:val="bbPlcHdr"/>
        </w:types>
        <w:behaviors>
          <w:behavior w:val="content"/>
        </w:behaviors>
        <w:guid w:val="{B39CB4B4-153B-41AA-B371-77FC142623A8}"/>
      </w:docPartPr>
      <w:docPartBody>
        <w:p w:rsidR="00000000" w:rsidRDefault="00E47D32"/>
      </w:docPartBody>
    </w:docPart>
    <w:docPart>
      <w:docPartPr>
        <w:name w:val="4F26783296ED4B0A89C8F7024F19687E"/>
        <w:category>
          <w:name w:val="General"/>
          <w:gallery w:val="placeholder"/>
        </w:category>
        <w:types>
          <w:type w:val="bbPlcHdr"/>
        </w:types>
        <w:behaviors>
          <w:behavior w:val="content"/>
        </w:behaviors>
        <w:guid w:val="{AB5E6EB0-BC8F-4DFC-ADA6-7E61F6655604}"/>
      </w:docPartPr>
      <w:docPartBody>
        <w:p w:rsidR="00000000" w:rsidRDefault="00E47D32"/>
      </w:docPartBody>
    </w:docPart>
    <w:docPart>
      <w:docPartPr>
        <w:name w:val="8AE6A29BDA8E4C708698C7C0F79B8E9D"/>
        <w:category>
          <w:name w:val="General"/>
          <w:gallery w:val="placeholder"/>
        </w:category>
        <w:types>
          <w:type w:val="bbPlcHdr"/>
        </w:types>
        <w:behaviors>
          <w:behavior w:val="content"/>
        </w:behaviors>
        <w:guid w:val="{8A5248ED-DC1C-4DC5-B4E5-A733D983301D}"/>
      </w:docPartPr>
      <w:docPartBody>
        <w:p w:rsidR="00000000" w:rsidRDefault="00E47D32"/>
      </w:docPartBody>
    </w:docPart>
    <w:docPart>
      <w:docPartPr>
        <w:name w:val="A98961AB62484B85990CD9CF2ECFB856"/>
        <w:category>
          <w:name w:val="General"/>
          <w:gallery w:val="placeholder"/>
        </w:category>
        <w:types>
          <w:type w:val="bbPlcHdr"/>
        </w:types>
        <w:behaviors>
          <w:behavior w:val="content"/>
        </w:behaviors>
        <w:guid w:val="{EEA7A0C0-069A-48D8-B79B-555522850508}"/>
      </w:docPartPr>
      <w:docPartBody>
        <w:p w:rsidR="00000000" w:rsidRDefault="00E47D32"/>
      </w:docPartBody>
    </w:docPart>
    <w:docPart>
      <w:docPartPr>
        <w:name w:val="126B97E8316F4268A4E56E2E9C05807D"/>
        <w:category>
          <w:name w:val="General"/>
          <w:gallery w:val="placeholder"/>
        </w:category>
        <w:types>
          <w:type w:val="bbPlcHdr"/>
        </w:types>
        <w:behaviors>
          <w:behavior w:val="content"/>
        </w:behaviors>
        <w:guid w:val="{63CA0374-EA94-4880-9028-A8E4C864106B}"/>
      </w:docPartPr>
      <w:docPartBody>
        <w:p w:rsidR="00000000" w:rsidRDefault="004B3F2F" w:rsidP="004B3F2F">
          <w:pPr>
            <w:pStyle w:val="126B97E8316F4268A4E56E2E9C05807D"/>
          </w:pPr>
          <w:r w:rsidRPr="00A30DD1">
            <w:rPr>
              <w:rStyle w:val="PlaceholderText"/>
            </w:rPr>
            <w:t>Click here to enter a date.</w:t>
          </w:r>
        </w:p>
      </w:docPartBody>
    </w:docPart>
    <w:docPart>
      <w:docPartPr>
        <w:name w:val="A7B7D8FAA1824DF2B25DB5B83BF61529"/>
        <w:category>
          <w:name w:val="General"/>
          <w:gallery w:val="placeholder"/>
        </w:category>
        <w:types>
          <w:type w:val="bbPlcHdr"/>
        </w:types>
        <w:behaviors>
          <w:behavior w:val="content"/>
        </w:behaviors>
        <w:guid w:val="{82B6AF3C-F16A-4944-93A1-DC0A7885F532}"/>
      </w:docPartPr>
      <w:docPartBody>
        <w:p w:rsidR="00000000" w:rsidRDefault="00E47D32"/>
      </w:docPartBody>
    </w:docPart>
    <w:docPart>
      <w:docPartPr>
        <w:name w:val="5F54FCDBC3E14BCBADA90F073EF0374A"/>
        <w:category>
          <w:name w:val="General"/>
          <w:gallery w:val="placeholder"/>
        </w:category>
        <w:types>
          <w:type w:val="bbPlcHdr"/>
        </w:types>
        <w:behaviors>
          <w:behavior w:val="content"/>
        </w:behaviors>
        <w:guid w:val="{47CD6053-1ECF-45F4-B7BF-7A26CF1A2AF9}"/>
      </w:docPartPr>
      <w:docPartBody>
        <w:p w:rsidR="00000000" w:rsidRDefault="00E47D32"/>
      </w:docPartBody>
    </w:docPart>
    <w:docPart>
      <w:docPartPr>
        <w:name w:val="098FF2DA73C742FABF8F440041F39AF3"/>
        <w:category>
          <w:name w:val="General"/>
          <w:gallery w:val="placeholder"/>
        </w:category>
        <w:types>
          <w:type w:val="bbPlcHdr"/>
        </w:types>
        <w:behaviors>
          <w:behavior w:val="content"/>
        </w:behaviors>
        <w:guid w:val="{30DD567B-1898-4E11-961B-9807595F7825}"/>
      </w:docPartPr>
      <w:docPartBody>
        <w:p w:rsidR="00000000" w:rsidRDefault="004B3F2F" w:rsidP="004B3F2F">
          <w:pPr>
            <w:pStyle w:val="098FF2DA73C742FABF8F440041F39AF3"/>
          </w:pPr>
          <w:r>
            <w:rPr>
              <w:rFonts w:eastAsia="Times New Roman" w:cs="Times New Roman"/>
              <w:bCs/>
              <w:szCs w:val="24"/>
            </w:rPr>
            <w:t xml:space="preserve"> </w:t>
          </w:r>
        </w:p>
      </w:docPartBody>
    </w:docPart>
    <w:docPart>
      <w:docPartPr>
        <w:name w:val="14F58278D0144393AF5277510965A0EB"/>
        <w:category>
          <w:name w:val="General"/>
          <w:gallery w:val="placeholder"/>
        </w:category>
        <w:types>
          <w:type w:val="bbPlcHdr"/>
        </w:types>
        <w:behaviors>
          <w:behavior w:val="content"/>
        </w:behaviors>
        <w:guid w:val="{6358D643-2C80-460B-80E7-13997AAEBEFC}"/>
      </w:docPartPr>
      <w:docPartBody>
        <w:p w:rsidR="00000000" w:rsidRDefault="00E47D32"/>
      </w:docPartBody>
    </w:docPart>
    <w:docPart>
      <w:docPartPr>
        <w:name w:val="E49BB0EB074F4D38A08C1D291F23C74C"/>
        <w:category>
          <w:name w:val="General"/>
          <w:gallery w:val="placeholder"/>
        </w:category>
        <w:types>
          <w:type w:val="bbPlcHdr"/>
        </w:types>
        <w:behaviors>
          <w:behavior w:val="content"/>
        </w:behaviors>
        <w:guid w:val="{ED32C6D4-043C-45CC-A8CC-68F7DFE02A28}"/>
      </w:docPartPr>
      <w:docPartBody>
        <w:p w:rsidR="00000000" w:rsidRDefault="00E47D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B3F2F"/>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7D32"/>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F2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4B3F2F"/>
    <w:rPr>
      <w:rFonts w:ascii="Times New Roman" w:hAnsi="Times New Roman"/>
      <w:sz w:val="24"/>
    </w:rPr>
  </w:style>
  <w:style w:type="paragraph" w:customStyle="1" w:styleId="487D89B4F8B34DB4967D41FE18F7F88D9">
    <w:name w:val="487D89B4F8B34DB4967D41FE18F7F88D9"/>
    <w:rsid w:val="004B3F2F"/>
    <w:rPr>
      <w:rFonts w:ascii="Times New Roman" w:hAnsi="Times New Roman"/>
      <w:sz w:val="24"/>
    </w:rPr>
  </w:style>
  <w:style w:type="paragraph" w:customStyle="1" w:styleId="AE2570ED5D764CD7AF9686706F550F4622">
    <w:name w:val="AE2570ED5D764CD7AF9686706F550F4622"/>
    <w:rsid w:val="004B3F2F"/>
    <w:pPr>
      <w:tabs>
        <w:tab w:val="center" w:pos="4680"/>
        <w:tab w:val="right" w:pos="9360"/>
      </w:tabs>
      <w:spacing w:after="0" w:line="240" w:lineRule="auto"/>
    </w:pPr>
    <w:rPr>
      <w:rFonts w:ascii="Times New Roman" w:hAnsi="Times New Roman"/>
      <w:sz w:val="24"/>
    </w:rPr>
  </w:style>
  <w:style w:type="paragraph" w:customStyle="1" w:styleId="126B97E8316F4268A4E56E2E9C05807D">
    <w:name w:val="126B97E8316F4268A4E56E2E9C05807D"/>
    <w:rsid w:val="004B3F2F"/>
    <w:pPr>
      <w:spacing w:after="160" w:line="259" w:lineRule="auto"/>
    </w:pPr>
  </w:style>
  <w:style w:type="paragraph" w:customStyle="1" w:styleId="098FF2DA73C742FABF8F440041F39AF3">
    <w:name w:val="098FF2DA73C742FABF8F440041F39AF3"/>
    <w:rsid w:val="004B3F2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0E82798-C077-4423-982F-4CB6FA8C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1569</Words>
  <Characters>8949</Characters>
  <Application>Microsoft Office Word</Application>
  <DocSecurity>0</DocSecurity>
  <Lines>74</Lines>
  <Paragraphs>20</Paragraphs>
  <ScaleCrop>false</ScaleCrop>
  <Company>Texas Legislative Council</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dcterms:created xsi:type="dcterms:W3CDTF">2015-05-29T14:24:00Z</dcterms:created>
  <dcterms:modified xsi:type="dcterms:W3CDTF">2019-03-09T01:58:00Z</dcterms:modified>
</cp:coreProperties>
</file>

<file path=docProps/custom.xml><?xml version="1.0" encoding="utf-8"?>
<op:Properties xmlns:vt="http://schemas.openxmlformats.org/officeDocument/2006/docPropsVTypes" xmlns:op="http://schemas.openxmlformats.org/officeDocument/2006/custom-properties"/>
</file>