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4CE6" w:rsidTr="00345119">
        <w:tc>
          <w:tcPr>
            <w:tcW w:w="9576" w:type="dxa"/>
            <w:noWrap/>
          </w:tcPr>
          <w:p w:rsidR="008423E4" w:rsidRPr="0022177D" w:rsidRDefault="004159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593C" w:rsidP="008423E4">
      <w:pPr>
        <w:jc w:val="center"/>
      </w:pPr>
    </w:p>
    <w:p w:rsidR="008423E4" w:rsidRPr="00B31F0E" w:rsidRDefault="0041593C" w:rsidP="008423E4"/>
    <w:p w:rsidR="008423E4" w:rsidRPr="00742794" w:rsidRDefault="004159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4CE6" w:rsidTr="00345119">
        <w:tc>
          <w:tcPr>
            <w:tcW w:w="9576" w:type="dxa"/>
          </w:tcPr>
          <w:p w:rsidR="008423E4" w:rsidRPr="00861995" w:rsidRDefault="0041593C" w:rsidP="00345119">
            <w:pPr>
              <w:jc w:val="right"/>
            </w:pPr>
            <w:r>
              <w:t>S.B. 942</w:t>
            </w:r>
          </w:p>
        </w:tc>
      </w:tr>
      <w:tr w:rsidR="000D4CE6" w:rsidTr="00345119">
        <w:tc>
          <w:tcPr>
            <w:tcW w:w="9576" w:type="dxa"/>
          </w:tcPr>
          <w:p w:rsidR="008423E4" w:rsidRPr="00861995" w:rsidRDefault="0041593C" w:rsidP="00465C64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0D4CE6" w:rsidTr="00345119">
        <w:tc>
          <w:tcPr>
            <w:tcW w:w="9576" w:type="dxa"/>
          </w:tcPr>
          <w:p w:rsidR="008423E4" w:rsidRPr="00861995" w:rsidRDefault="0041593C" w:rsidP="00345119">
            <w:pPr>
              <w:jc w:val="right"/>
            </w:pPr>
            <w:r>
              <w:t>Natural Resources</w:t>
            </w:r>
          </w:p>
        </w:tc>
      </w:tr>
      <w:tr w:rsidR="000D4CE6" w:rsidTr="00345119">
        <w:tc>
          <w:tcPr>
            <w:tcW w:w="9576" w:type="dxa"/>
          </w:tcPr>
          <w:p w:rsidR="008423E4" w:rsidRDefault="004159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593C" w:rsidP="008423E4">
      <w:pPr>
        <w:tabs>
          <w:tab w:val="right" w:pos="9360"/>
        </w:tabs>
      </w:pPr>
    </w:p>
    <w:p w:rsidR="008423E4" w:rsidRDefault="0041593C" w:rsidP="008423E4"/>
    <w:p w:rsidR="008423E4" w:rsidRDefault="004159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4CE6" w:rsidTr="00345119">
        <w:tc>
          <w:tcPr>
            <w:tcW w:w="9576" w:type="dxa"/>
          </w:tcPr>
          <w:p w:rsidR="008423E4" w:rsidRPr="00A8133F" w:rsidRDefault="0041593C" w:rsidP="003104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593C" w:rsidP="003104BB"/>
          <w:p w:rsidR="008423E4" w:rsidRDefault="0041593C" w:rsidP="00310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</w:t>
            </w:r>
            <w:r>
              <w:t>hanges</w:t>
            </w:r>
            <w:r>
              <w:t xml:space="preserve"> on the federal level </w:t>
            </w:r>
            <w:r>
              <w:t xml:space="preserve">have a direct impact on the </w:t>
            </w:r>
            <w:r w:rsidRPr="00F92127">
              <w:t>state water pollution control revolving fund</w:t>
            </w:r>
            <w:r>
              <w:t>.</w:t>
            </w:r>
            <w:r>
              <w:t xml:space="preserve"> </w:t>
            </w:r>
            <w:r>
              <w:t xml:space="preserve">S.B. 942 </w:t>
            </w:r>
            <w:r>
              <w:t>seeks to make statutory changes relating to the revolving fund to</w:t>
            </w:r>
            <w:r>
              <w:t xml:space="preserve"> reflect </w:t>
            </w:r>
            <w:r>
              <w:t xml:space="preserve">the </w:t>
            </w:r>
            <w:r>
              <w:t>federal changes</w:t>
            </w:r>
            <w:r>
              <w:t>.</w:t>
            </w:r>
          </w:p>
          <w:p w:rsidR="008423E4" w:rsidRPr="00E26B13" w:rsidRDefault="0041593C" w:rsidP="003104BB">
            <w:pPr>
              <w:rPr>
                <w:b/>
              </w:rPr>
            </w:pPr>
          </w:p>
        </w:tc>
      </w:tr>
      <w:tr w:rsidR="000D4CE6" w:rsidTr="00345119">
        <w:tc>
          <w:tcPr>
            <w:tcW w:w="9576" w:type="dxa"/>
          </w:tcPr>
          <w:p w:rsidR="0017725B" w:rsidRDefault="0041593C" w:rsidP="00310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593C" w:rsidP="003104BB">
            <w:pPr>
              <w:rPr>
                <w:b/>
                <w:u w:val="single"/>
              </w:rPr>
            </w:pPr>
          </w:p>
          <w:p w:rsidR="00901EFD" w:rsidRPr="00901EFD" w:rsidRDefault="0041593C" w:rsidP="003104BB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:rsidR="0017725B" w:rsidRPr="0017725B" w:rsidRDefault="0041593C" w:rsidP="003104BB">
            <w:pPr>
              <w:rPr>
                <w:b/>
                <w:u w:val="single"/>
              </w:rPr>
            </w:pPr>
          </w:p>
        </w:tc>
      </w:tr>
      <w:tr w:rsidR="000D4CE6" w:rsidTr="00345119">
        <w:tc>
          <w:tcPr>
            <w:tcW w:w="9576" w:type="dxa"/>
          </w:tcPr>
          <w:p w:rsidR="008423E4" w:rsidRPr="00A8133F" w:rsidRDefault="0041593C" w:rsidP="003104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593C" w:rsidP="003104BB"/>
          <w:p w:rsidR="00901EFD" w:rsidRDefault="0041593C" w:rsidP="00310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</w:t>
            </w:r>
            <w:r>
              <w:t>ng authority to a state officer, department, agency, or institution.</w:t>
            </w:r>
          </w:p>
          <w:p w:rsidR="008423E4" w:rsidRPr="00E21FDC" w:rsidRDefault="0041593C" w:rsidP="003104BB">
            <w:pPr>
              <w:rPr>
                <w:b/>
              </w:rPr>
            </w:pPr>
          </w:p>
        </w:tc>
      </w:tr>
      <w:tr w:rsidR="000D4CE6" w:rsidTr="00345119">
        <w:tc>
          <w:tcPr>
            <w:tcW w:w="9576" w:type="dxa"/>
          </w:tcPr>
          <w:p w:rsidR="008423E4" w:rsidRPr="00A8133F" w:rsidRDefault="0041593C" w:rsidP="003104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593C" w:rsidP="003104BB"/>
          <w:p w:rsidR="00901EFD" w:rsidRDefault="0041593C" w:rsidP="00310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942</w:t>
            </w:r>
            <w:r>
              <w:t xml:space="preserve"> amends the Water Code to </w:t>
            </w:r>
            <w:r>
              <w:t xml:space="preserve">revise </w:t>
            </w:r>
            <w:r>
              <w:t>provisions relating to the</w:t>
            </w:r>
            <w:r>
              <w:t xml:space="preserve"> </w:t>
            </w:r>
            <w:r w:rsidRPr="00A42458">
              <w:t>state water pollution control revolving fund</w:t>
            </w:r>
            <w:r>
              <w:t xml:space="preserve"> </w:t>
            </w:r>
            <w:r>
              <w:t xml:space="preserve">by clarifying the </w:t>
            </w:r>
            <w:r>
              <w:t xml:space="preserve">purpose of the use of money in the </w:t>
            </w:r>
            <w:r>
              <w:t xml:space="preserve">revolving fund as </w:t>
            </w:r>
            <w:r>
              <w:t xml:space="preserve">the provision of </w:t>
            </w:r>
            <w:r>
              <w:t xml:space="preserve">financial assistance to </w:t>
            </w:r>
            <w:r w:rsidRPr="00A53E25">
              <w:t>persons for projects eligible for assistance under</w:t>
            </w:r>
            <w:r>
              <w:t xml:space="preserve"> </w:t>
            </w:r>
            <w:r w:rsidRPr="00A53E25">
              <w:t>the Federal Water Pollution Control Act</w:t>
            </w:r>
            <w:r>
              <w:t xml:space="preserve"> </w:t>
            </w:r>
            <w:r w:rsidRPr="00A53E25">
              <w:t xml:space="preserve">and </w:t>
            </w:r>
            <w:r>
              <w:t>the</w:t>
            </w:r>
            <w:r w:rsidRPr="00A53E25">
              <w:t xml:space="preserve"> provi</w:t>
            </w:r>
            <w:r>
              <w:t>sion of</w:t>
            </w:r>
            <w:r w:rsidRPr="00A53E25">
              <w:t xml:space="preserve"> linked deposits to eligible </w:t>
            </w:r>
            <w:r>
              <w:t>lending</w:t>
            </w:r>
            <w:r w:rsidRPr="00A53E25">
              <w:t xml:space="preserve"> </w:t>
            </w:r>
            <w:r w:rsidRPr="00A53E25">
              <w:t>institutions for loans to persons for nonpoint so</w:t>
            </w:r>
            <w:r w:rsidRPr="00A53E25">
              <w:t>urce pollution control projects</w:t>
            </w:r>
            <w:r>
              <w:t>.</w:t>
            </w:r>
            <w:r>
              <w:t xml:space="preserve"> The bill makes related changes, including removing the specification that the term of a loan made by the </w:t>
            </w:r>
            <w:r w:rsidRPr="00EA7FA6">
              <w:t>Texas Water Development Board</w:t>
            </w:r>
            <w:r>
              <w:t xml:space="preserve"> from the revolving fund </w:t>
            </w:r>
            <w:r>
              <w:t xml:space="preserve">is </w:t>
            </w:r>
            <w:r>
              <w:t xml:space="preserve">not </w:t>
            </w:r>
            <w:r>
              <w:t xml:space="preserve">to </w:t>
            </w:r>
            <w:r>
              <w:t>exceed 20 years.</w:t>
            </w:r>
          </w:p>
          <w:p w:rsidR="00901EFD" w:rsidRDefault="0041593C" w:rsidP="00310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1593C" w:rsidP="00310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942</w:t>
            </w:r>
            <w:r>
              <w:t xml:space="preserve"> repeals </w:t>
            </w:r>
            <w:r w:rsidRPr="00901EFD">
              <w:t xml:space="preserve">Section 15.603(i), </w:t>
            </w:r>
            <w:r w:rsidRPr="00901EFD">
              <w:t>Water Code</w:t>
            </w:r>
            <w:r>
              <w:t>.</w:t>
            </w:r>
            <w:r>
              <w:t xml:space="preserve">  </w:t>
            </w:r>
          </w:p>
          <w:p w:rsidR="008423E4" w:rsidRPr="00835628" w:rsidRDefault="0041593C" w:rsidP="003104BB">
            <w:pPr>
              <w:rPr>
                <w:b/>
              </w:rPr>
            </w:pPr>
          </w:p>
        </w:tc>
      </w:tr>
      <w:tr w:rsidR="000D4CE6" w:rsidTr="00345119">
        <w:tc>
          <w:tcPr>
            <w:tcW w:w="9576" w:type="dxa"/>
          </w:tcPr>
          <w:p w:rsidR="008423E4" w:rsidRPr="00A8133F" w:rsidRDefault="0041593C" w:rsidP="003104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593C" w:rsidP="003104BB"/>
          <w:p w:rsidR="008423E4" w:rsidRPr="003624F2" w:rsidRDefault="0041593C" w:rsidP="00310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01EFD">
              <w:t>September 1, 2019.</w:t>
            </w:r>
          </w:p>
          <w:p w:rsidR="008423E4" w:rsidRPr="00233FDB" w:rsidRDefault="0041593C" w:rsidP="003104BB">
            <w:pPr>
              <w:rPr>
                <w:b/>
              </w:rPr>
            </w:pPr>
          </w:p>
        </w:tc>
      </w:tr>
    </w:tbl>
    <w:p w:rsidR="008423E4" w:rsidRPr="00BE0E75" w:rsidRDefault="004159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593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593C">
      <w:r>
        <w:separator/>
      </w:r>
    </w:p>
  </w:endnote>
  <w:endnote w:type="continuationSeparator" w:id="0">
    <w:p w:rsidR="00000000" w:rsidRDefault="0041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4CE6" w:rsidTr="009C1E9A">
      <w:trPr>
        <w:cantSplit/>
      </w:trPr>
      <w:tc>
        <w:tcPr>
          <w:tcW w:w="0" w:type="pct"/>
        </w:tcPr>
        <w:p w:rsidR="00137D90" w:rsidRDefault="004159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59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59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59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59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4CE6" w:rsidTr="009C1E9A">
      <w:trPr>
        <w:cantSplit/>
      </w:trPr>
      <w:tc>
        <w:tcPr>
          <w:tcW w:w="0" w:type="pct"/>
        </w:tcPr>
        <w:p w:rsidR="00EC379B" w:rsidRDefault="004159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59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28382</w:t>
          </w:r>
        </w:p>
      </w:tc>
      <w:tc>
        <w:tcPr>
          <w:tcW w:w="2453" w:type="pct"/>
        </w:tcPr>
        <w:p w:rsidR="00EC379B" w:rsidRDefault="004159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19.108.827</w:t>
          </w:r>
          <w:r>
            <w:fldChar w:fldCharType="end"/>
          </w:r>
        </w:p>
      </w:tc>
    </w:tr>
    <w:tr w:rsidR="000D4CE6" w:rsidTr="009C1E9A">
      <w:trPr>
        <w:cantSplit/>
      </w:trPr>
      <w:tc>
        <w:tcPr>
          <w:tcW w:w="0" w:type="pct"/>
        </w:tcPr>
        <w:p w:rsidR="00EC379B" w:rsidRDefault="004159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59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593C" w:rsidP="006D504F">
          <w:pPr>
            <w:pStyle w:val="Footer"/>
            <w:rPr>
              <w:rStyle w:val="PageNumber"/>
            </w:rPr>
          </w:pPr>
        </w:p>
        <w:p w:rsidR="00EC379B" w:rsidRDefault="004159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4C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59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59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59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593C">
      <w:r>
        <w:separator/>
      </w:r>
    </w:p>
  </w:footnote>
  <w:footnote w:type="continuationSeparator" w:id="0">
    <w:p w:rsidR="00000000" w:rsidRDefault="0041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E6"/>
    <w:rsid w:val="000D4CE6"/>
    <w:rsid w:val="004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457A3C-E437-4A43-816E-79855535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42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2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27B"/>
    <w:rPr>
      <w:b/>
      <w:bCs/>
    </w:rPr>
  </w:style>
  <w:style w:type="character" w:styleId="Hyperlink">
    <w:name w:val="Hyperlink"/>
    <w:basedOn w:val="DefaultParagraphFont"/>
    <w:unhideWhenUsed/>
    <w:rsid w:val="00EA7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2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1307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SB00942 (Committee Report (Unamended))</vt:lpstr>
    </vt:vector>
  </TitlesOfParts>
  <Company>State of Texas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28382</dc:subject>
  <dc:creator>State of Texas</dc:creator>
  <dc:description>SB 942 by Johnson-(H)Natural Resources</dc:description>
  <cp:lastModifiedBy>Scotty Wimberley</cp:lastModifiedBy>
  <cp:revision>2</cp:revision>
  <cp:lastPrinted>2003-11-26T17:21:00Z</cp:lastPrinted>
  <dcterms:created xsi:type="dcterms:W3CDTF">2019-04-24T01:46:00Z</dcterms:created>
  <dcterms:modified xsi:type="dcterms:W3CDTF">2019-04-24T01:46:00Z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19.108.827</vt:lpwstr>
  </property>
</Properties>
</file>