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E1" w:rsidRDefault="000E47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988E5B0642479E904EF22DE2458F63"/>
          </w:placeholder>
        </w:sdtPr>
        <w:sdtContent>
          <w:r w:rsidRPr="005C2A78">
            <w:rPr>
              <w:rFonts w:cs="Times New Roman"/>
              <w:b/>
              <w:szCs w:val="24"/>
              <w:u w:val="single"/>
            </w:rPr>
            <w:t>BILL ANALYSIS</w:t>
          </w:r>
        </w:sdtContent>
      </w:sdt>
    </w:p>
    <w:p w:rsidR="000E47E1" w:rsidRPr="00585C31" w:rsidRDefault="000E47E1" w:rsidP="000F1DF9">
      <w:pPr>
        <w:spacing w:after="0" w:line="240" w:lineRule="auto"/>
        <w:rPr>
          <w:rFonts w:cs="Times New Roman"/>
          <w:szCs w:val="24"/>
        </w:rPr>
      </w:pPr>
    </w:p>
    <w:p w:rsidR="000E47E1" w:rsidRPr="00585C31" w:rsidRDefault="000E47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47E1" w:rsidTr="000F1DF9">
        <w:tc>
          <w:tcPr>
            <w:tcW w:w="2718" w:type="dxa"/>
          </w:tcPr>
          <w:p w:rsidR="000E47E1" w:rsidRPr="005C2A78" w:rsidRDefault="000E47E1" w:rsidP="006D756B">
            <w:pPr>
              <w:rPr>
                <w:rFonts w:cs="Times New Roman"/>
                <w:szCs w:val="24"/>
              </w:rPr>
            </w:pPr>
            <w:sdt>
              <w:sdtPr>
                <w:rPr>
                  <w:rFonts w:cs="Times New Roman"/>
                  <w:szCs w:val="24"/>
                </w:rPr>
                <w:alias w:val="Agency Title"/>
                <w:tag w:val="AgencyTitleContentControl"/>
                <w:id w:val="1920747753"/>
                <w:lock w:val="sdtContentLocked"/>
                <w:placeholder>
                  <w:docPart w:val="08D682FA042348488C354BCC9A98EB73"/>
                </w:placeholder>
              </w:sdtPr>
              <w:sdtEndPr>
                <w:rPr>
                  <w:rFonts w:cstheme="minorBidi"/>
                  <w:szCs w:val="22"/>
                </w:rPr>
              </w:sdtEndPr>
              <w:sdtContent>
                <w:r>
                  <w:rPr>
                    <w:rFonts w:cs="Times New Roman"/>
                    <w:szCs w:val="24"/>
                  </w:rPr>
                  <w:t>Senate Research Center</w:t>
                </w:r>
              </w:sdtContent>
            </w:sdt>
          </w:p>
        </w:tc>
        <w:tc>
          <w:tcPr>
            <w:tcW w:w="6858" w:type="dxa"/>
          </w:tcPr>
          <w:p w:rsidR="000E47E1" w:rsidRPr="00FF6471" w:rsidRDefault="000E47E1" w:rsidP="000F1DF9">
            <w:pPr>
              <w:jc w:val="right"/>
              <w:rPr>
                <w:rFonts w:cs="Times New Roman"/>
                <w:szCs w:val="24"/>
              </w:rPr>
            </w:pPr>
            <w:sdt>
              <w:sdtPr>
                <w:rPr>
                  <w:rFonts w:cs="Times New Roman"/>
                  <w:szCs w:val="24"/>
                </w:rPr>
                <w:alias w:val="Bill Number"/>
                <w:tag w:val="BillNumberOne"/>
                <w:id w:val="-410784069"/>
                <w:lock w:val="sdtContentLocked"/>
                <w:placeholder>
                  <w:docPart w:val="78DED26AA9C74B309E79DB4EBCDFA696"/>
                </w:placeholder>
              </w:sdtPr>
              <w:sdtContent>
                <w:r>
                  <w:rPr>
                    <w:rFonts w:cs="Times New Roman"/>
                    <w:szCs w:val="24"/>
                  </w:rPr>
                  <w:t>S.B. 955</w:t>
                </w:r>
              </w:sdtContent>
            </w:sdt>
          </w:p>
        </w:tc>
      </w:tr>
      <w:tr w:rsidR="000E47E1" w:rsidTr="000F1DF9">
        <w:sdt>
          <w:sdtPr>
            <w:rPr>
              <w:rFonts w:cs="Times New Roman"/>
              <w:szCs w:val="24"/>
            </w:rPr>
            <w:alias w:val="TLCNumber"/>
            <w:tag w:val="TLCNumber"/>
            <w:id w:val="-542600604"/>
            <w:lock w:val="sdtLocked"/>
            <w:placeholder>
              <w:docPart w:val="FB4C9FDE005A4CE9B7A0ED154CB8F315"/>
            </w:placeholder>
          </w:sdtPr>
          <w:sdtContent>
            <w:tc>
              <w:tcPr>
                <w:tcW w:w="2718" w:type="dxa"/>
              </w:tcPr>
              <w:p w:rsidR="000E47E1" w:rsidRPr="000F1DF9" w:rsidRDefault="000E47E1" w:rsidP="00C65088">
                <w:pPr>
                  <w:rPr>
                    <w:rFonts w:cs="Times New Roman"/>
                    <w:szCs w:val="24"/>
                  </w:rPr>
                </w:pPr>
                <w:r>
                  <w:rPr>
                    <w:rFonts w:cs="Times New Roman"/>
                    <w:szCs w:val="24"/>
                  </w:rPr>
                  <w:t>86R2676 LHC</w:t>
                </w:r>
                <w:r>
                  <w:rPr>
                    <w:rFonts w:cs="Times New Roman"/>
                    <w:szCs w:val="24"/>
                  </w:rPr>
                  <w:noBreakHyphen/>
                  <w:t>D</w:t>
                </w:r>
              </w:p>
            </w:tc>
          </w:sdtContent>
        </w:sdt>
        <w:tc>
          <w:tcPr>
            <w:tcW w:w="6858" w:type="dxa"/>
          </w:tcPr>
          <w:p w:rsidR="000E47E1" w:rsidRPr="005C2A78" w:rsidRDefault="000E47E1" w:rsidP="006D756B">
            <w:pPr>
              <w:jc w:val="right"/>
              <w:rPr>
                <w:rFonts w:cs="Times New Roman"/>
                <w:szCs w:val="24"/>
              </w:rPr>
            </w:pPr>
            <w:sdt>
              <w:sdtPr>
                <w:rPr>
                  <w:rFonts w:cs="Times New Roman"/>
                  <w:szCs w:val="24"/>
                </w:rPr>
                <w:alias w:val="Author Label"/>
                <w:tag w:val="By"/>
                <w:id w:val="72399597"/>
                <w:lock w:val="sdtLocked"/>
                <w:placeholder>
                  <w:docPart w:val="861BBD17C0CF425AAF7BD9316D1A38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228A0F8C1D4A14AAC43F442075D0F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502ABD843F68497DA4FC96EE363F97F0"/>
                </w:placeholder>
                <w:showingPlcHdr/>
              </w:sdtPr>
              <w:sdtContent/>
            </w:sdt>
          </w:p>
        </w:tc>
      </w:tr>
      <w:tr w:rsidR="000E47E1" w:rsidTr="000F1DF9">
        <w:tc>
          <w:tcPr>
            <w:tcW w:w="2718" w:type="dxa"/>
          </w:tcPr>
          <w:p w:rsidR="000E47E1" w:rsidRPr="00BC7495" w:rsidRDefault="000E47E1" w:rsidP="000F1DF9">
            <w:pPr>
              <w:rPr>
                <w:rFonts w:cs="Times New Roman"/>
                <w:szCs w:val="24"/>
              </w:rPr>
            </w:pPr>
          </w:p>
        </w:tc>
        <w:sdt>
          <w:sdtPr>
            <w:rPr>
              <w:rFonts w:cs="Times New Roman"/>
              <w:szCs w:val="24"/>
            </w:rPr>
            <w:alias w:val="Committee"/>
            <w:tag w:val="Committee"/>
            <w:id w:val="1914272295"/>
            <w:lock w:val="sdtContentLocked"/>
            <w:placeholder>
              <w:docPart w:val="9F65D212DC4E436EB6942C75EB6762A1"/>
            </w:placeholder>
          </w:sdtPr>
          <w:sdtContent>
            <w:tc>
              <w:tcPr>
                <w:tcW w:w="6858" w:type="dxa"/>
              </w:tcPr>
              <w:p w:rsidR="000E47E1" w:rsidRPr="00FF6471" w:rsidRDefault="000E47E1" w:rsidP="000F1DF9">
                <w:pPr>
                  <w:jc w:val="right"/>
                  <w:rPr>
                    <w:rFonts w:cs="Times New Roman"/>
                    <w:szCs w:val="24"/>
                  </w:rPr>
                </w:pPr>
                <w:r>
                  <w:rPr>
                    <w:rFonts w:cs="Times New Roman"/>
                    <w:szCs w:val="24"/>
                  </w:rPr>
                  <w:t>Property Tax</w:t>
                </w:r>
              </w:p>
            </w:tc>
          </w:sdtContent>
        </w:sdt>
      </w:tr>
      <w:tr w:rsidR="000E47E1" w:rsidTr="000F1DF9">
        <w:tc>
          <w:tcPr>
            <w:tcW w:w="2718" w:type="dxa"/>
          </w:tcPr>
          <w:p w:rsidR="000E47E1" w:rsidRPr="00BC7495" w:rsidRDefault="000E47E1" w:rsidP="000F1DF9">
            <w:pPr>
              <w:rPr>
                <w:rFonts w:cs="Times New Roman"/>
                <w:szCs w:val="24"/>
              </w:rPr>
            </w:pPr>
          </w:p>
        </w:tc>
        <w:sdt>
          <w:sdtPr>
            <w:rPr>
              <w:rFonts w:cs="Times New Roman"/>
              <w:szCs w:val="24"/>
            </w:rPr>
            <w:alias w:val="Date"/>
            <w:tag w:val="DateContentControl"/>
            <w:id w:val="1178081906"/>
            <w:lock w:val="sdtLocked"/>
            <w:placeholder>
              <w:docPart w:val="698BB0B253BC403CAE22F49BCFB8791B"/>
            </w:placeholder>
            <w:date w:fullDate="2019-03-04T00:00:00Z">
              <w:dateFormat w:val="M/d/yyyy"/>
              <w:lid w:val="en-US"/>
              <w:storeMappedDataAs w:val="dateTime"/>
              <w:calendar w:val="gregorian"/>
            </w:date>
          </w:sdtPr>
          <w:sdtContent>
            <w:tc>
              <w:tcPr>
                <w:tcW w:w="6858" w:type="dxa"/>
              </w:tcPr>
              <w:p w:rsidR="000E47E1" w:rsidRPr="00FF6471" w:rsidRDefault="000E47E1" w:rsidP="000F1DF9">
                <w:pPr>
                  <w:jc w:val="right"/>
                  <w:rPr>
                    <w:rFonts w:cs="Times New Roman"/>
                    <w:szCs w:val="24"/>
                  </w:rPr>
                </w:pPr>
                <w:r>
                  <w:rPr>
                    <w:rFonts w:cs="Times New Roman"/>
                    <w:szCs w:val="24"/>
                  </w:rPr>
                  <w:t>3/4/2019</w:t>
                </w:r>
              </w:p>
            </w:tc>
          </w:sdtContent>
        </w:sdt>
      </w:tr>
      <w:tr w:rsidR="000E47E1" w:rsidTr="000F1DF9">
        <w:tc>
          <w:tcPr>
            <w:tcW w:w="2718" w:type="dxa"/>
          </w:tcPr>
          <w:p w:rsidR="000E47E1" w:rsidRPr="00BC7495" w:rsidRDefault="000E47E1" w:rsidP="000F1DF9">
            <w:pPr>
              <w:rPr>
                <w:rFonts w:cs="Times New Roman"/>
                <w:szCs w:val="24"/>
              </w:rPr>
            </w:pPr>
          </w:p>
        </w:tc>
        <w:sdt>
          <w:sdtPr>
            <w:rPr>
              <w:rFonts w:cs="Times New Roman"/>
              <w:szCs w:val="24"/>
            </w:rPr>
            <w:alias w:val="BA Version"/>
            <w:tag w:val="BAVersion"/>
            <w:id w:val="-1685590809"/>
            <w:lock w:val="sdtContentLocked"/>
            <w:placeholder>
              <w:docPart w:val="BE31E9C85DB64F5EA85C045C8A69DCDB"/>
            </w:placeholder>
          </w:sdtPr>
          <w:sdtContent>
            <w:tc>
              <w:tcPr>
                <w:tcW w:w="6858" w:type="dxa"/>
              </w:tcPr>
              <w:p w:rsidR="000E47E1" w:rsidRPr="00FF6471" w:rsidRDefault="000E47E1" w:rsidP="000F1DF9">
                <w:pPr>
                  <w:jc w:val="right"/>
                  <w:rPr>
                    <w:rFonts w:cs="Times New Roman"/>
                    <w:szCs w:val="24"/>
                  </w:rPr>
                </w:pPr>
                <w:r>
                  <w:rPr>
                    <w:rFonts w:cs="Times New Roman"/>
                    <w:szCs w:val="24"/>
                  </w:rPr>
                  <w:t>As Filed</w:t>
                </w:r>
              </w:p>
            </w:tc>
          </w:sdtContent>
        </w:sdt>
      </w:tr>
    </w:tbl>
    <w:p w:rsidR="000E47E1" w:rsidRPr="00FF6471" w:rsidRDefault="000E47E1" w:rsidP="000F1DF9">
      <w:pPr>
        <w:spacing w:after="0" w:line="240" w:lineRule="auto"/>
        <w:rPr>
          <w:rFonts w:cs="Times New Roman"/>
          <w:szCs w:val="24"/>
        </w:rPr>
      </w:pPr>
    </w:p>
    <w:p w:rsidR="000E47E1" w:rsidRPr="00FF6471" w:rsidRDefault="000E47E1" w:rsidP="000F1DF9">
      <w:pPr>
        <w:spacing w:after="0" w:line="240" w:lineRule="auto"/>
        <w:rPr>
          <w:rFonts w:cs="Times New Roman"/>
          <w:szCs w:val="24"/>
        </w:rPr>
      </w:pPr>
    </w:p>
    <w:p w:rsidR="000E47E1" w:rsidRPr="00FF6471" w:rsidRDefault="000E47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A8B9752038475C97D3C0D20458FE8B"/>
        </w:placeholder>
      </w:sdtPr>
      <w:sdtContent>
        <w:p w:rsidR="000E47E1" w:rsidRDefault="000E47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17ED9FCF4A4D05B8DD25C3148C48CE"/>
        </w:placeholder>
      </w:sdtPr>
      <w:sdtContent>
        <w:p w:rsidR="000E47E1" w:rsidRDefault="000E47E1" w:rsidP="000E47E1">
          <w:pPr>
            <w:pStyle w:val="NormalWeb"/>
            <w:spacing w:before="0" w:beforeAutospacing="0" w:after="0" w:afterAutospacing="0"/>
            <w:jc w:val="both"/>
            <w:divId w:val="1253005834"/>
            <w:rPr>
              <w:rFonts w:eastAsia="Times New Roman"/>
              <w:bCs/>
            </w:rPr>
          </w:pPr>
        </w:p>
        <w:p w:rsidR="000E47E1" w:rsidRPr="002E2EEF" w:rsidRDefault="000E47E1" w:rsidP="000E47E1">
          <w:pPr>
            <w:pStyle w:val="NormalWeb"/>
            <w:spacing w:before="0" w:beforeAutospacing="0" w:after="0" w:afterAutospacing="0"/>
            <w:jc w:val="both"/>
            <w:divId w:val="1253005834"/>
          </w:pPr>
          <w:r w:rsidRPr="002E2EEF">
            <w:t>S.B. 955 is in response to a recent action by a taxing unit to challenge an entire categor</w:t>
          </w:r>
          <w:r>
            <w:t>y of property in the district. </w:t>
          </w:r>
          <w:r w:rsidRPr="002E2EEF">
            <w:t>This action, if successful, could have had dire consequences to all the other taxing entities that also had properties that were included in the ch</w:t>
          </w:r>
          <w:r>
            <w:t>allenged category of property. </w:t>
          </w:r>
          <w:r w:rsidRPr="002E2EEF">
            <w:t>These other taxing units would not have had the ability to set their tax rate for the next tax year due to an entire category of property not being able to be certified by the chief appraiser.</w:t>
          </w:r>
        </w:p>
        <w:p w:rsidR="000E47E1" w:rsidRPr="002E2EEF" w:rsidRDefault="000E47E1" w:rsidP="000E47E1">
          <w:pPr>
            <w:pStyle w:val="NormalWeb"/>
            <w:spacing w:before="0" w:beforeAutospacing="0" w:after="0" w:afterAutospacing="0"/>
            <w:jc w:val="both"/>
            <w:divId w:val="1253005834"/>
          </w:pPr>
          <w:r w:rsidRPr="002E2EEF">
            <w:t>S.B. 955 protects both taxpayers and taxing units by removing the ability of a single taxing unit to challenge an entire category of property in the district.</w:t>
          </w:r>
        </w:p>
        <w:p w:rsidR="000E47E1" w:rsidRPr="00D70925" w:rsidRDefault="000E47E1" w:rsidP="000E47E1">
          <w:pPr>
            <w:spacing w:after="0" w:line="240" w:lineRule="auto"/>
            <w:jc w:val="both"/>
            <w:rPr>
              <w:rFonts w:eastAsia="Times New Roman" w:cs="Times New Roman"/>
              <w:bCs/>
              <w:szCs w:val="24"/>
            </w:rPr>
          </w:pPr>
        </w:p>
      </w:sdtContent>
    </w:sdt>
    <w:p w:rsidR="000E47E1" w:rsidRDefault="000E47E1" w:rsidP="00862F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955 </w:t>
      </w:r>
      <w:bookmarkStart w:id="1" w:name="AmendsCurrentLaw"/>
      <w:bookmarkEnd w:id="1"/>
      <w:r>
        <w:rPr>
          <w:rFonts w:cs="Times New Roman"/>
          <w:szCs w:val="24"/>
        </w:rPr>
        <w:t>amends current law relating to the matters that a taxing unit is entitled to challenge before an appraisal review board.</w:t>
      </w:r>
    </w:p>
    <w:p w:rsidR="000E47E1" w:rsidRPr="00621F54" w:rsidRDefault="000E47E1" w:rsidP="000F1DF9">
      <w:pPr>
        <w:spacing w:after="0" w:line="240" w:lineRule="auto"/>
        <w:jc w:val="both"/>
        <w:rPr>
          <w:rFonts w:eastAsia="Times New Roman" w:cs="Times New Roman"/>
          <w:szCs w:val="24"/>
        </w:rPr>
      </w:pPr>
    </w:p>
    <w:p w:rsidR="000E47E1" w:rsidRPr="005C2A78" w:rsidRDefault="000E47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A13CE3559F43D78448A333CF3E8C6E"/>
          </w:placeholder>
        </w:sdtPr>
        <w:sdtContent>
          <w:r>
            <w:rPr>
              <w:rFonts w:eastAsia="Times New Roman" w:cs="Times New Roman"/>
              <w:b/>
              <w:szCs w:val="24"/>
              <w:u w:val="single"/>
            </w:rPr>
            <w:t>RULEMAKING AUTHORITY</w:t>
          </w:r>
        </w:sdtContent>
      </w:sdt>
    </w:p>
    <w:p w:rsidR="000E47E1" w:rsidRPr="006529C4" w:rsidRDefault="000E47E1" w:rsidP="00774EC7">
      <w:pPr>
        <w:spacing w:after="0" w:line="240" w:lineRule="auto"/>
        <w:jc w:val="both"/>
        <w:rPr>
          <w:rFonts w:cs="Times New Roman"/>
          <w:szCs w:val="24"/>
        </w:rPr>
      </w:pPr>
    </w:p>
    <w:p w:rsidR="000E47E1" w:rsidRPr="006529C4" w:rsidRDefault="000E47E1" w:rsidP="00862F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47E1" w:rsidRPr="006529C4" w:rsidRDefault="000E47E1" w:rsidP="00621F54">
      <w:pPr>
        <w:spacing w:after="0" w:line="240" w:lineRule="auto"/>
        <w:jc w:val="both"/>
        <w:rPr>
          <w:rFonts w:cs="Times New Roman"/>
          <w:szCs w:val="24"/>
        </w:rPr>
      </w:pPr>
    </w:p>
    <w:p w:rsidR="000E47E1" w:rsidRPr="005C2A78" w:rsidRDefault="000E47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E86ABF7F534077B5DCE141ED25F712"/>
          </w:placeholder>
        </w:sdtPr>
        <w:sdtContent>
          <w:r>
            <w:rPr>
              <w:rFonts w:eastAsia="Times New Roman" w:cs="Times New Roman"/>
              <w:b/>
              <w:szCs w:val="24"/>
              <w:u w:val="single"/>
            </w:rPr>
            <w:t>SECTION BY SECTION ANALYSIS</w:t>
          </w:r>
        </w:sdtContent>
      </w:sdt>
    </w:p>
    <w:p w:rsidR="000E47E1" w:rsidRPr="005C2A78" w:rsidRDefault="000E47E1" w:rsidP="000F1DF9">
      <w:pPr>
        <w:spacing w:after="0" w:line="240" w:lineRule="auto"/>
        <w:jc w:val="both"/>
        <w:rPr>
          <w:rFonts w:eastAsia="Times New Roman" w:cs="Times New Roman"/>
          <w:szCs w:val="24"/>
        </w:rPr>
      </w:pPr>
    </w:p>
    <w:p w:rsidR="000E47E1" w:rsidRDefault="000E47E1" w:rsidP="00862F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41.03(a), Tax Code, as follows: </w:t>
      </w:r>
    </w:p>
    <w:p w:rsidR="000E47E1" w:rsidRDefault="000E47E1" w:rsidP="00862FA2">
      <w:pPr>
        <w:spacing w:after="0" w:line="240" w:lineRule="auto"/>
        <w:jc w:val="both"/>
        <w:rPr>
          <w:rFonts w:eastAsia="Times New Roman" w:cs="Times New Roman"/>
          <w:szCs w:val="24"/>
        </w:rPr>
      </w:pPr>
    </w:p>
    <w:p w:rsidR="000E47E1" w:rsidRPr="005C2A78" w:rsidRDefault="000E47E1" w:rsidP="002E2EEF">
      <w:pPr>
        <w:spacing w:after="0" w:line="240" w:lineRule="auto"/>
        <w:ind w:left="720"/>
        <w:jc w:val="both"/>
        <w:rPr>
          <w:rFonts w:eastAsia="Times New Roman" w:cs="Times New Roman"/>
          <w:szCs w:val="24"/>
        </w:rPr>
      </w:pPr>
      <w:r>
        <w:rPr>
          <w:rFonts w:eastAsia="Times New Roman" w:cs="Times New Roman"/>
          <w:szCs w:val="24"/>
        </w:rPr>
        <w:t xml:space="preserve">(a) Provides that a taxing unit is entitled to challenge certain matters before the appraisal review board. Deletes existing text providing that among the matters that may be challenged is the level of appraisals of any category of property in the district, but not the appraised value of a single taxpayer's property. Redesignates Subdivisions (2), (3), (4), and (5) as Subdivisions (1), (2), (3), and (4) and makes no further changes to these subdivisions. </w:t>
      </w:r>
    </w:p>
    <w:p w:rsidR="000E47E1" w:rsidRPr="005C2A78" w:rsidRDefault="000E47E1" w:rsidP="00862FA2">
      <w:pPr>
        <w:spacing w:after="0" w:line="240" w:lineRule="auto"/>
        <w:jc w:val="both"/>
        <w:rPr>
          <w:rFonts w:eastAsia="Times New Roman" w:cs="Times New Roman"/>
          <w:szCs w:val="24"/>
        </w:rPr>
      </w:pPr>
    </w:p>
    <w:p w:rsidR="000E47E1" w:rsidRDefault="000E47E1" w:rsidP="00862F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0E47E1" w:rsidRDefault="000E47E1" w:rsidP="00862FA2">
      <w:pPr>
        <w:spacing w:after="0" w:line="240" w:lineRule="auto"/>
        <w:jc w:val="both"/>
        <w:rPr>
          <w:rFonts w:eastAsia="Times New Roman" w:cs="Times New Roman"/>
          <w:szCs w:val="24"/>
        </w:rPr>
      </w:pPr>
    </w:p>
    <w:p w:rsidR="000E47E1" w:rsidRPr="00C8671F" w:rsidRDefault="000E47E1" w:rsidP="00862F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0E47E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D1" w:rsidRDefault="008F21D1" w:rsidP="000F1DF9">
      <w:pPr>
        <w:spacing w:after="0" w:line="240" w:lineRule="auto"/>
      </w:pPr>
      <w:r>
        <w:separator/>
      </w:r>
    </w:p>
  </w:endnote>
  <w:endnote w:type="continuationSeparator" w:id="0">
    <w:p w:rsidR="008F21D1" w:rsidRDefault="008F21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21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47E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47E1">
                <w:rPr>
                  <w:sz w:val="20"/>
                  <w:szCs w:val="20"/>
                </w:rPr>
                <w:t>S.B. 955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47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21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47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47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D1" w:rsidRDefault="008F21D1" w:rsidP="000F1DF9">
      <w:pPr>
        <w:spacing w:after="0" w:line="240" w:lineRule="auto"/>
      </w:pPr>
      <w:r>
        <w:separator/>
      </w:r>
    </w:p>
  </w:footnote>
  <w:footnote w:type="continuationSeparator" w:id="0">
    <w:p w:rsidR="008F21D1" w:rsidRDefault="008F21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47E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21D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86AA8"/>
  <w15:docId w15:val="{4C96CBF8-B2A9-4DF0-9638-D0F83C1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47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25FA" w:rsidP="006F25F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988E5B0642479E904EF22DE2458F63"/>
        <w:category>
          <w:name w:val="General"/>
          <w:gallery w:val="placeholder"/>
        </w:category>
        <w:types>
          <w:type w:val="bbPlcHdr"/>
        </w:types>
        <w:behaviors>
          <w:behavior w:val="content"/>
        </w:behaviors>
        <w:guid w:val="{18A229FC-1B30-4E65-AC46-4D16D4B16DF1}"/>
      </w:docPartPr>
      <w:docPartBody>
        <w:p w:rsidR="00000000" w:rsidRDefault="006D44A2"/>
      </w:docPartBody>
    </w:docPart>
    <w:docPart>
      <w:docPartPr>
        <w:name w:val="08D682FA042348488C354BCC9A98EB73"/>
        <w:category>
          <w:name w:val="General"/>
          <w:gallery w:val="placeholder"/>
        </w:category>
        <w:types>
          <w:type w:val="bbPlcHdr"/>
        </w:types>
        <w:behaviors>
          <w:behavior w:val="content"/>
        </w:behaviors>
        <w:guid w:val="{17BE0A8C-402D-4BAC-AFEB-C7F9ED981DB3}"/>
      </w:docPartPr>
      <w:docPartBody>
        <w:p w:rsidR="00000000" w:rsidRDefault="006D44A2"/>
      </w:docPartBody>
    </w:docPart>
    <w:docPart>
      <w:docPartPr>
        <w:name w:val="78DED26AA9C74B309E79DB4EBCDFA696"/>
        <w:category>
          <w:name w:val="General"/>
          <w:gallery w:val="placeholder"/>
        </w:category>
        <w:types>
          <w:type w:val="bbPlcHdr"/>
        </w:types>
        <w:behaviors>
          <w:behavior w:val="content"/>
        </w:behaviors>
        <w:guid w:val="{8FD709B4-0702-4EE3-A916-191A68045437}"/>
      </w:docPartPr>
      <w:docPartBody>
        <w:p w:rsidR="00000000" w:rsidRDefault="006D44A2"/>
      </w:docPartBody>
    </w:docPart>
    <w:docPart>
      <w:docPartPr>
        <w:name w:val="FB4C9FDE005A4CE9B7A0ED154CB8F315"/>
        <w:category>
          <w:name w:val="General"/>
          <w:gallery w:val="placeholder"/>
        </w:category>
        <w:types>
          <w:type w:val="bbPlcHdr"/>
        </w:types>
        <w:behaviors>
          <w:behavior w:val="content"/>
        </w:behaviors>
        <w:guid w:val="{CD6073ED-F49A-4FF0-8618-C18AB2313474}"/>
      </w:docPartPr>
      <w:docPartBody>
        <w:p w:rsidR="00000000" w:rsidRDefault="006D44A2"/>
      </w:docPartBody>
    </w:docPart>
    <w:docPart>
      <w:docPartPr>
        <w:name w:val="861BBD17C0CF425AAF7BD9316D1A3803"/>
        <w:category>
          <w:name w:val="General"/>
          <w:gallery w:val="placeholder"/>
        </w:category>
        <w:types>
          <w:type w:val="bbPlcHdr"/>
        </w:types>
        <w:behaviors>
          <w:behavior w:val="content"/>
        </w:behaviors>
        <w:guid w:val="{7516DFBA-FA23-4961-BC8F-214F22A6F631}"/>
      </w:docPartPr>
      <w:docPartBody>
        <w:p w:rsidR="00000000" w:rsidRDefault="006D44A2"/>
      </w:docPartBody>
    </w:docPart>
    <w:docPart>
      <w:docPartPr>
        <w:name w:val="54228A0F8C1D4A14AAC43F442075D0FF"/>
        <w:category>
          <w:name w:val="General"/>
          <w:gallery w:val="placeholder"/>
        </w:category>
        <w:types>
          <w:type w:val="bbPlcHdr"/>
        </w:types>
        <w:behaviors>
          <w:behavior w:val="content"/>
        </w:behaviors>
        <w:guid w:val="{24C84089-FAE2-4AB9-898A-2470B1FE370D}"/>
      </w:docPartPr>
      <w:docPartBody>
        <w:p w:rsidR="00000000" w:rsidRDefault="006D44A2"/>
      </w:docPartBody>
    </w:docPart>
    <w:docPart>
      <w:docPartPr>
        <w:name w:val="502ABD843F68497DA4FC96EE363F97F0"/>
        <w:category>
          <w:name w:val="General"/>
          <w:gallery w:val="placeholder"/>
        </w:category>
        <w:types>
          <w:type w:val="bbPlcHdr"/>
        </w:types>
        <w:behaviors>
          <w:behavior w:val="content"/>
        </w:behaviors>
        <w:guid w:val="{3F137AF1-6253-44AD-8CF2-8B8585F377C9}"/>
      </w:docPartPr>
      <w:docPartBody>
        <w:p w:rsidR="00000000" w:rsidRDefault="006D44A2"/>
      </w:docPartBody>
    </w:docPart>
    <w:docPart>
      <w:docPartPr>
        <w:name w:val="9F65D212DC4E436EB6942C75EB6762A1"/>
        <w:category>
          <w:name w:val="General"/>
          <w:gallery w:val="placeholder"/>
        </w:category>
        <w:types>
          <w:type w:val="bbPlcHdr"/>
        </w:types>
        <w:behaviors>
          <w:behavior w:val="content"/>
        </w:behaviors>
        <w:guid w:val="{F9F5B0BB-D7D4-4FCF-A15F-08CC58100223}"/>
      </w:docPartPr>
      <w:docPartBody>
        <w:p w:rsidR="00000000" w:rsidRDefault="006D44A2"/>
      </w:docPartBody>
    </w:docPart>
    <w:docPart>
      <w:docPartPr>
        <w:name w:val="698BB0B253BC403CAE22F49BCFB8791B"/>
        <w:category>
          <w:name w:val="General"/>
          <w:gallery w:val="placeholder"/>
        </w:category>
        <w:types>
          <w:type w:val="bbPlcHdr"/>
        </w:types>
        <w:behaviors>
          <w:behavior w:val="content"/>
        </w:behaviors>
        <w:guid w:val="{C6D4F74B-EA16-40A3-95B8-E7BABBAA64B7}"/>
      </w:docPartPr>
      <w:docPartBody>
        <w:p w:rsidR="00000000" w:rsidRDefault="006F25FA" w:rsidP="006F25FA">
          <w:pPr>
            <w:pStyle w:val="698BB0B253BC403CAE22F49BCFB8791B"/>
          </w:pPr>
          <w:r w:rsidRPr="00A30DD1">
            <w:rPr>
              <w:rStyle w:val="PlaceholderText"/>
            </w:rPr>
            <w:t>Click here to enter a date.</w:t>
          </w:r>
        </w:p>
      </w:docPartBody>
    </w:docPart>
    <w:docPart>
      <w:docPartPr>
        <w:name w:val="BE31E9C85DB64F5EA85C045C8A69DCDB"/>
        <w:category>
          <w:name w:val="General"/>
          <w:gallery w:val="placeholder"/>
        </w:category>
        <w:types>
          <w:type w:val="bbPlcHdr"/>
        </w:types>
        <w:behaviors>
          <w:behavior w:val="content"/>
        </w:behaviors>
        <w:guid w:val="{B3CADE23-E013-444D-B558-11AFA49E52B7}"/>
      </w:docPartPr>
      <w:docPartBody>
        <w:p w:rsidR="00000000" w:rsidRDefault="006D44A2"/>
      </w:docPartBody>
    </w:docPart>
    <w:docPart>
      <w:docPartPr>
        <w:name w:val="DBA8B9752038475C97D3C0D20458FE8B"/>
        <w:category>
          <w:name w:val="General"/>
          <w:gallery w:val="placeholder"/>
        </w:category>
        <w:types>
          <w:type w:val="bbPlcHdr"/>
        </w:types>
        <w:behaviors>
          <w:behavior w:val="content"/>
        </w:behaviors>
        <w:guid w:val="{DB26C33F-C10D-4CDB-9F3A-D62BF085ECB8}"/>
      </w:docPartPr>
      <w:docPartBody>
        <w:p w:rsidR="00000000" w:rsidRDefault="006D44A2"/>
      </w:docPartBody>
    </w:docPart>
    <w:docPart>
      <w:docPartPr>
        <w:name w:val="8217ED9FCF4A4D05B8DD25C3148C48CE"/>
        <w:category>
          <w:name w:val="General"/>
          <w:gallery w:val="placeholder"/>
        </w:category>
        <w:types>
          <w:type w:val="bbPlcHdr"/>
        </w:types>
        <w:behaviors>
          <w:behavior w:val="content"/>
        </w:behaviors>
        <w:guid w:val="{4197700D-73E8-4A50-9451-40CBA6547741}"/>
      </w:docPartPr>
      <w:docPartBody>
        <w:p w:rsidR="00000000" w:rsidRDefault="006F25FA" w:rsidP="006F25FA">
          <w:pPr>
            <w:pStyle w:val="8217ED9FCF4A4D05B8DD25C3148C48CE"/>
          </w:pPr>
          <w:r>
            <w:rPr>
              <w:rFonts w:eastAsia="Times New Roman" w:cs="Times New Roman"/>
              <w:bCs/>
              <w:szCs w:val="24"/>
            </w:rPr>
            <w:t xml:space="preserve"> </w:t>
          </w:r>
        </w:p>
      </w:docPartBody>
    </w:docPart>
    <w:docPart>
      <w:docPartPr>
        <w:name w:val="D1A13CE3559F43D78448A333CF3E8C6E"/>
        <w:category>
          <w:name w:val="General"/>
          <w:gallery w:val="placeholder"/>
        </w:category>
        <w:types>
          <w:type w:val="bbPlcHdr"/>
        </w:types>
        <w:behaviors>
          <w:behavior w:val="content"/>
        </w:behaviors>
        <w:guid w:val="{A110F24E-0679-4C8A-AF30-6A06B2965E16}"/>
      </w:docPartPr>
      <w:docPartBody>
        <w:p w:rsidR="00000000" w:rsidRDefault="006D44A2"/>
      </w:docPartBody>
    </w:docPart>
    <w:docPart>
      <w:docPartPr>
        <w:name w:val="3FE86ABF7F534077B5DCE141ED25F712"/>
        <w:category>
          <w:name w:val="General"/>
          <w:gallery w:val="placeholder"/>
        </w:category>
        <w:types>
          <w:type w:val="bbPlcHdr"/>
        </w:types>
        <w:behaviors>
          <w:behavior w:val="content"/>
        </w:behaviors>
        <w:guid w:val="{332B6569-3334-49B4-898E-2F6CB631231C}"/>
      </w:docPartPr>
      <w:docPartBody>
        <w:p w:rsidR="00000000" w:rsidRDefault="006D4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4A2"/>
    <w:rsid w:val="006F25F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5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25FA"/>
    <w:rPr>
      <w:rFonts w:ascii="Times New Roman" w:hAnsi="Times New Roman"/>
      <w:sz w:val="24"/>
    </w:rPr>
  </w:style>
  <w:style w:type="paragraph" w:customStyle="1" w:styleId="487D89B4F8B34DB4967D41FE18F7F88D9">
    <w:name w:val="487D89B4F8B34DB4967D41FE18F7F88D9"/>
    <w:rsid w:val="006F25FA"/>
    <w:rPr>
      <w:rFonts w:ascii="Times New Roman" w:hAnsi="Times New Roman"/>
      <w:sz w:val="24"/>
    </w:rPr>
  </w:style>
  <w:style w:type="paragraph" w:customStyle="1" w:styleId="AE2570ED5D764CD7AF9686706F550F4622">
    <w:name w:val="AE2570ED5D764CD7AF9686706F550F4622"/>
    <w:rsid w:val="006F25FA"/>
    <w:pPr>
      <w:tabs>
        <w:tab w:val="center" w:pos="4680"/>
        <w:tab w:val="right" w:pos="9360"/>
      </w:tabs>
      <w:spacing w:after="0" w:line="240" w:lineRule="auto"/>
    </w:pPr>
    <w:rPr>
      <w:rFonts w:ascii="Times New Roman" w:hAnsi="Times New Roman"/>
      <w:sz w:val="24"/>
    </w:rPr>
  </w:style>
  <w:style w:type="paragraph" w:customStyle="1" w:styleId="698BB0B253BC403CAE22F49BCFB8791B">
    <w:name w:val="698BB0B253BC403CAE22F49BCFB8791B"/>
    <w:rsid w:val="006F25FA"/>
    <w:pPr>
      <w:spacing w:after="160" w:line="259" w:lineRule="auto"/>
    </w:pPr>
  </w:style>
  <w:style w:type="paragraph" w:customStyle="1" w:styleId="8217ED9FCF4A4D05B8DD25C3148C48CE">
    <w:name w:val="8217ED9FCF4A4D05B8DD25C3148C48CE"/>
    <w:rsid w:val="006F25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3C2DCA-DC44-4AEE-AA04-15AF3E09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267</Words>
  <Characters>1526</Characters>
  <Application>Microsoft Office Word</Application>
  <DocSecurity>0</DocSecurity>
  <Lines>12</Lines>
  <Paragraphs>3</Paragraphs>
  <ScaleCrop>false</ScaleCrop>
  <Company>Texas Legislative Council</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2019-03-04T19:44:00Z</cp:lastPrinted>
  <dcterms:created xsi:type="dcterms:W3CDTF">2015-05-29T14:24:00Z</dcterms:created>
  <dcterms:modified xsi:type="dcterms:W3CDTF">2019-03-04T19:45:00Z</dcterms:modified>
</cp:coreProperties>
</file>

<file path=docProps/custom.xml><?xml version="1.0" encoding="utf-8"?>
<op:Properties xmlns:vt="http://schemas.openxmlformats.org/officeDocument/2006/docPropsVTypes" xmlns:op="http://schemas.openxmlformats.org/officeDocument/2006/custom-properties"/>
</file>