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16" w:rsidRDefault="0031011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F7D235FB0C74AC29E898B7407E184C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0116" w:rsidRPr="00585C31" w:rsidRDefault="00310116" w:rsidP="000F1DF9">
      <w:pPr>
        <w:spacing w:after="0" w:line="240" w:lineRule="auto"/>
        <w:rPr>
          <w:rFonts w:cs="Times New Roman"/>
          <w:szCs w:val="24"/>
        </w:rPr>
      </w:pPr>
    </w:p>
    <w:p w:rsidR="00310116" w:rsidRPr="00585C31" w:rsidRDefault="0031011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0116" w:rsidTr="000F1DF9">
        <w:tc>
          <w:tcPr>
            <w:tcW w:w="2718" w:type="dxa"/>
          </w:tcPr>
          <w:p w:rsidR="00310116" w:rsidRPr="005C2A78" w:rsidRDefault="0031011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04D183741724B68B429209BE7D75BD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0116" w:rsidRPr="00FF6471" w:rsidRDefault="0031011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8F188B1C2614C37827D1A8CB1234B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991</w:t>
                </w:r>
              </w:sdtContent>
            </w:sdt>
          </w:p>
        </w:tc>
      </w:tr>
      <w:tr w:rsidR="0031011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A70AD8774B44F76A1CA40A10CC01576"/>
            </w:placeholder>
          </w:sdtPr>
          <w:sdtContent>
            <w:tc>
              <w:tcPr>
                <w:tcW w:w="2718" w:type="dxa"/>
              </w:tcPr>
              <w:p w:rsidR="00310116" w:rsidRPr="000F1DF9" w:rsidRDefault="0031011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86R1048 AAF-D</w:t>
                </w:r>
              </w:p>
            </w:tc>
          </w:sdtContent>
        </w:sdt>
        <w:tc>
          <w:tcPr>
            <w:tcW w:w="6858" w:type="dxa"/>
          </w:tcPr>
          <w:p w:rsidR="00310116" w:rsidRPr="005C2A78" w:rsidRDefault="0031011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8B0C6C1835E402C84C07304413548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41883926C624B65877BEAA25F9915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3AD5BBC5394A3FBBA29E6B69BF1248"/>
                </w:placeholder>
                <w:showingPlcHdr/>
              </w:sdtPr>
              <w:sdtContent/>
            </w:sdt>
          </w:p>
        </w:tc>
      </w:tr>
      <w:tr w:rsidR="00310116" w:rsidTr="000F1DF9">
        <w:tc>
          <w:tcPr>
            <w:tcW w:w="2718" w:type="dxa"/>
          </w:tcPr>
          <w:p w:rsidR="00310116" w:rsidRPr="00BC7495" w:rsidRDefault="003101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F9EB0322F3C447680D923A21C64A6A8"/>
            </w:placeholder>
          </w:sdtPr>
          <w:sdtContent>
            <w:tc>
              <w:tcPr>
                <w:tcW w:w="6858" w:type="dxa"/>
              </w:tcPr>
              <w:p w:rsidR="00310116" w:rsidRPr="00FF6471" w:rsidRDefault="003101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10116" w:rsidTr="000F1DF9">
        <w:tc>
          <w:tcPr>
            <w:tcW w:w="2718" w:type="dxa"/>
          </w:tcPr>
          <w:p w:rsidR="00310116" w:rsidRPr="00BC7495" w:rsidRDefault="003101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A8E2C8C77EB491086D65BE32F85031F"/>
            </w:placeholder>
            <w:date w:fullDate="2019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0116" w:rsidRPr="00FF6471" w:rsidRDefault="003101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4/8/2019</w:t>
                </w:r>
              </w:p>
            </w:tc>
          </w:sdtContent>
        </w:sdt>
      </w:tr>
      <w:tr w:rsidR="00310116" w:rsidTr="000F1DF9">
        <w:tc>
          <w:tcPr>
            <w:tcW w:w="2718" w:type="dxa"/>
          </w:tcPr>
          <w:p w:rsidR="00310116" w:rsidRPr="00BC7495" w:rsidRDefault="003101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1C7012F8FC44FFBA25481EB1546F6BA"/>
            </w:placeholder>
          </w:sdtPr>
          <w:sdtContent>
            <w:tc>
              <w:tcPr>
                <w:tcW w:w="6858" w:type="dxa"/>
              </w:tcPr>
              <w:p w:rsidR="00310116" w:rsidRPr="00FF6471" w:rsidRDefault="003101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10116" w:rsidRPr="00FF6471" w:rsidRDefault="00310116" w:rsidP="000F1DF9">
      <w:pPr>
        <w:spacing w:after="0" w:line="240" w:lineRule="auto"/>
        <w:rPr>
          <w:rFonts w:cs="Times New Roman"/>
          <w:szCs w:val="24"/>
        </w:rPr>
      </w:pPr>
    </w:p>
    <w:p w:rsidR="00310116" w:rsidRPr="00FF6471" w:rsidRDefault="00310116" w:rsidP="000F1DF9">
      <w:pPr>
        <w:spacing w:after="0" w:line="240" w:lineRule="auto"/>
        <w:rPr>
          <w:rFonts w:cs="Times New Roman"/>
          <w:szCs w:val="24"/>
        </w:rPr>
      </w:pPr>
    </w:p>
    <w:p w:rsidR="00310116" w:rsidRPr="00FF6471" w:rsidRDefault="0031011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F74C7E087A94D57AAFA6DCA3F86DFF9"/>
        </w:placeholder>
      </w:sdtPr>
      <w:sdtContent>
        <w:p w:rsidR="00310116" w:rsidRDefault="0031011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C91D43468CF4F8E993ACAD72FC78654"/>
        </w:placeholder>
      </w:sdtPr>
      <w:sdtContent>
        <w:p w:rsidR="00310116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rFonts w:eastAsia="Times New Roman"/>
              <w:bCs/>
            </w:rPr>
          </w:pPr>
        </w:p>
        <w:p w:rsidR="00310116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color w:val="000000"/>
            </w:rPr>
          </w:pPr>
          <w:r w:rsidRPr="00900305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0030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00305">
            <w:rPr>
              <w:color w:val="000000"/>
            </w:rPr>
            <w:t xml:space="preserve"> 991 establishes a pilot program in the Department of Public Safety</w:t>
          </w:r>
          <w:r>
            <w:rPr>
              <w:color w:val="000000"/>
            </w:rPr>
            <w:t xml:space="preserve"> of the State of Texas (DPS)</w:t>
          </w:r>
          <w:r w:rsidRPr="00900305">
            <w:rPr>
              <w:color w:val="000000"/>
            </w:rPr>
            <w:t xml:space="preserve"> for the issuance of digital identification and digital personal information. DPS shall assess existing department infrastructure</w:t>
          </w:r>
          <w:r>
            <w:rPr>
              <w:color w:val="000000"/>
            </w:rPr>
            <w:t>,</w:t>
          </w:r>
          <w:r w:rsidRPr="00900305">
            <w:rPr>
              <w:color w:val="000000"/>
            </w:rPr>
            <w:t xml:space="preserve"> identify changes required to implement the prog</w:t>
          </w:r>
          <w:r>
            <w:rPr>
              <w:color w:val="000000"/>
            </w:rPr>
            <w:t>ram, and</w:t>
          </w:r>
          <w:r w:rsidRPr="00900305">
            <w:rPr>
              <w:color w:val="000000"/>
            </w:rPr>
            <w:t xml:space="preserve"> upgrade department infrastructur</w:t>
          </w:r>
          <w:r>
            <w:rPr>
              <w:color w:val="000000"/>
            </w:rPr>
            <w:t xml:space="preserve">e according to the department's findings. </w:t>
          </w:r>
        </w:p>
        <w:p w:rsidR="00310116" w:rsidRPr="00900305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color w:val="000000"/>
            </w:rPr>
          </w:pPr>
        </w:p>
        <w:p w:rsidR="00310116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color w:val="000000"/>
            </w:rPr>
          </w:pPr>
          <w:r w:rsidRPr="00900305">
            <w:rPr>
              <w:color w:val="000000"/>
            </w:rPr>
            <w:t>They will acq</w:t>
          </w:r>
          <w:r>
            <w:rPr>
              <w:color w:val="000000"/>
            </w:rPr>
            <w:t xml:space="preserve">uire a mobile application that </w:t>
          </w:r>
          <w:r w:rsidRPr="00900305">
            <w:rPr>
              <w:color w:val="000000"/>
            </w:rPr>
            <w:t xml:space="preserve">displays digital identification that </w:t>
          </w:r>
          <w:r>
            <w:rPr>
              <w:color w:val="000000"/>
            </w:rPr>
            <w:t xml:space="preserve">(A) </w:t>
          </w:r>
          <w:r w:rsidRPr="00900305">
            <w:rPr>
              <w:color w:val="000000"/>
            </w:rPr>
            <w:t>includes the information described by Section 521.121(a) on a wireless communication device; (B) includes an authentication and verification process for a wireless communication device; and (C) may be used in any locatio</w:t>
          </w:r>
          <w:r>
            <w:rPr>
              <w:color w:val="000000"/>
            </w:rPr>
            <w:t>n regardless of the location'</w:t>
          </w:r>
          <w:r w:rsidRPr="00900305">
            <w:rPr>
              <w:color w:val="000000"/>
            </w:rPr>
            <w:t xml:space="preserve">s level of wireless connectivity or cellular telephone service. </w:t>
          </w:r>
        </w:p>
        <w:p w:rsidR="00310116" w:rsidRPr="00900305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color w:val="000000"/>
            </w:rPr>
          </w:pPr>
        </w:p>
        <w:p w:rsidR="00310116" w:rsidRPr="00900305" w:rsidRDefault="00310116" w:rsidP="00DE7642">
          <w:pPr>
            <w:pStyle w:val="NormalWeb"/>
            <w:spacing w:before="0" w:beforeAutospacing="0" w:after="0" w:afterAutospacing="0"/>
            <w:jc w:val="both"/>
            <w:divId w:val="2019431236"/>
            <w:rPr>
              <w:color w:val="000000"/>
            </w:rPr>
          </w:pPr>
          <w:r w:rsidRPr="00900305">
            <w:rPr>
              <w:color w:val="000000"/>
            </w:rPr>
            <w:t>Further, this will deploy the digital identification mobile application at no cost to focus gr</w:t>
          </w:r>
          <w:r>
            <w:rPr>
              <w:color w:val="000000"/>
            </w:rPr>
            <w:t>oups for testing and evaluation</w:t>
          </w:r>
          <w:r w:rsidRPr="00900305">
            <w:rPr>
              <w:color w:val="000000"/>
            </w:rPr>
            <w:t xml:space="preserve"> and implement a law enforcement version of the application for field testing. </w:t>
          </w:r>
          <w:r>
            <w:rPr>
              <w:color w:val="000000"/>
            </w:rPr>
            <w:t>DPS</w:t>
          </w:r>
          <w:r w:rsidRPr="00900305">
            <w:rPr>
              <w:color w:val="000000"/>
            </w:rPr>
            <w:t xml:space="preserve"> may contract with a third party to establish the pilot program described by this section if the contract is at no cost to </w:t>
          </w:r>
          <w:r>
            <w:rPr>
              <w:color w:val="000000"/>
            </w:rPr>
            <w:t>DPS</w:t>
          </w:r>
          <w:r w:rsidRPr="00900305">
            <w:rPr>
              <w:color w:val="000000"/>
            </w:rPr>
            <w:t xml:space="preserve">. </w:t>
          </w:r>
        </w:p>
        <w:p w:rsidR="00310116" w:rsidRPr="00D70925" w:rsidRDefault="00310116" w:rsidP="00DE764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0116" w:rsidRDefault="00310116" w:rsidP="008F033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991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a pilot program for the issuance of digital identification.</w:t>
      </w:r>
    </w:p>
    <w:p w:rsidR="00310116" w:rsidRPr="00900305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1B1F04138D04D75BE2B6823652A22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0116" w:rsidRPr="006529C4" w:rsidRDefault="00310116" w:rsidP="008F0334">
      <w:pPr>
        <w:spacing w:after="0" w:line="240" w:lineRule="auto"/>
        <w:jc w:val="both"/>
        <w:rPr>
          <w:rFonts w:cs="Times New Roman"/>
          <w:szCs w:val="24"/>
        </w:rPr>
      </w:pPr>
    </w:p>
    <w:p w:rsidR="00310116" w:rsidRPr="006529C4" w:rsidRDefault="00310116" w:rsidP="008F033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Department of Public Safety of the State of Texas in SECTION 1 (Section 526.002, Transportation Code) of this bill.</w:t>
      </w:r>
    </w:p>
    <w:p w:rsidR="00310116" w:rsidRPr="006529C4" w:rsidRDefault="00310116" w:rsidP="008F0334">
      <w:pPr>
        <w:spacing w:after="0" w:line="240" w:lineRule="auto"/>
        <w:jc w:val="both"/>
        <w:rPr>
          <w:rFonts w:cs="Times New Roman"/>
          <w:szCs w:val="24"/>
        </w:rPr>
      </w:pPr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16982E2429E457DA9592ECE96A59E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116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00305">
        <w:rPr>
          <w:rFonts w:eastAsia="Times New Roman" w:cs="Times New Roman"/>
          <w:szCs w:val="24"/>
        </w:rPr>
        <w:t>Subtitle B, Title 7, Transportation Code, by adding Chapter 526</w:t>
      </w:r>
      <w:r>
        <w:rPr>
          <w:rFonts w:eastAsia="Times New Roman" w:cs="Times New Roman"/>
          <w:szCs w:val="24"/>
        </w:rPr>
        <w:t>, as follows:</w:t>
      </w:r>
    </w:p>
    <w:p w:rsidR="00310116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116" w:rsidRDefault="00310116" w:rsidP="008F033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900305">
        <w:rPr>
          <w:rFonts w:eastAsia="Times New Roman" w:cs="Times New Roman"/>
          <w:szCs w:val="24"/>
        </w:rPr>
        <w:t>CHAPTER 526. DIGITAL IDENTIFICATION PILOT PROGRAM</w:t>
      </w:r>
    </w:p>
    <w:p w:rsidR="00310116" w:rsidRDefault="00310116" w:rsidP="008F033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0116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526.001. </w:t>
      </w:r>
      <w:r w:rsidRPr="00900305">
        <w:rPr>
          <w:rFonts w:eastAsia="Times New Roman" w:cs="Times New Roman"/>
          <w:szCs w:val="24"/>
        </w:rPr>
        <w:t xml:space="preserve">DEFINITIONS. </w:t>
      </w:r>
      <w:r>
        <w:rPr>
          <w:rFonts w:eastAsia="Times New Roman" w:cs="Times New Roman"/>
          <w:szCs w:val="24"/>
        </w:rPr>
        <w:t>Defines "d</w:t>
      </w:r>
      <w:r w:rsidRPr="00900305">
        <w:rPr>
          <w:rFonts w:eastAsia="Times New Roman" w:cs="Times New Roman"/>
          <w:szCs w:val="24"/>
        </w:rPr>
        <w:t>epartment</w:t>
      </w:r>
      <w:r>
        <w:rPr>
          <w:rFonts w:eastAsia="Times New Roman" w:cs="Times New Roman"/>
          <w:szCs w:val="24"/>
        </w:rPr>
        <w:t>,</w:t>
      </w:r>
      <w:r w:rsidRPr="00900305">
        <w:rPr>
          <w:rFonts w:eastAsia="Times New Roman" w:cs="Times New Roman"/>
          <w:szCs w:val="24"/>
        </w:rPr>
        <w:t>" "driver's license</w:t>
      </w:r>
      <w:r>
        <w:rPr>
          <w:rFonts w:eastAsia="Times New Roman" w:cs="Times New Roman"/>
          <w:szCs w:val="24"/>
        </w:rPr>
        <w:t>,</w:t>
      </w:r>
      <w:r w:rsidRPr="00900305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and "d</w:t>
      </w:r>
      <w:r w:rsidRPr="00900305">
        <w:rPr>
          <w:rFonts w:eastAsia="Times New Roman" w:cs="Times New Roman"/>
          <w:szCs w:val="24"/>
        </w:rPr>
        <w:t>igital identification</w:t>
      </w:r>
      <w:r>
        <w:rPr>
          <w:rFonts w:eastAsia="Times New Roman" w:cs="Times New Roman"/>
          <w:szCs w:val="24"/>
        </w:rPr>
        <w:t>.</w:t>
      </w:r>
      <w:r w:rsidRPr="00900305">
        <w:rPr>
          <w:rFonts w:eastAsia="Times New Roman" w:cs="Times New Roman"/>
          <w:szCs w:val="24"/>
        </w:rPr>
        <w:t>"</w:t>
      </w:r>
    </w:p>
    <w:p w:rsidR="00310116" w:rsidRPr="00900305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00305">
        <w:rPr>
          <w:rFonts w:eastAsia="Times New Roman" w:cs="Times New Roman"/>
          <w:szCs w:val="24"/>
        </w:rPr>
        <w:t xml:space="preserve"> </w:t>
      </w:r>
    </w:p>
    <w:p w:rsidR="00310116" w:rsidRPr="00900305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526.002.</w:t>
      </w:r>
      <w:r w:rsidRPr="00900305">
        <w:rPr>
          <w:rFonts w:eastAsia="Times New Roman" w:cs="Times New Roman"/>
          <w:szCs w:val="24"/>
        </w:rPr>
        <w:t xml:space="preserve"> DIGITAL IDENTIFICATION PILOT PROGRAM. (a) </w:t>
      </w:r>
      <w:r>
        <w:rPr>
          <w:rFonts w:eastAsia="Times New Roman" w:cs="Times New Roman"/>
          <w:szCs w:val="24"/>
        </w:rPr>
        <w:t>Requires the</w:t>
      </w:r>
      <w:r w:rsidRPr="00900305">
        <w:rPr>
          <w:rFonts w:eastAsia="Times New Roman" w:cs="Times New Roman"/>
          <w:szCs w:val="24"/>
        </w:rPr>
        <w:t xml:space="preserve"> Department of Public Safety </w:t>
      </w:r>
      <w:r>
        <w:rPr>
          <w:rFonts w:eastAsia="Times New Roman" w:cs="Times New Roman"/>
          <w:szCs w:val="24"/>
        </w:rPr>
        <w:t xml:space="preserve">(DPS) of the State of Texas </w:t>
      </w:r>
      <w:r w:rsidRPr="00900305">
        <w:rPr>
          <w:rFonts w:eastAsia="Times New Roman" w:cs="Times New Roman"/>
          <w:szCs w:val="24"/>
        </w:rPr>
        <w:t xml:space="preserve">by rule </w:t>
      </w:r>
      <w:r>
        <w:rPr>
          <w:rFonts w:eastAsia="Times New Roman" w:cs="Times New Roman"/>
          <w:szCs w:val="24"/>
        </w:rPr>
        <w:t>to</w:t>
      </w:r>
      <w:r w:rsidRPr="00900305">
        <w:rPr>
          <w:rFonts w:eastAsia="Times New Roman" w:cs="Times New Roman"/>
          <w:szCs w:val="24"/>
        </w:rPr>
        <w:t xml:space="preserve"> establish a pilot program for the issuance of digital identification.</w:t>
      </w:r>
    </w:p>
    <w:p w:rsidR="00310116" w:rsidRPr="00900305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90030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DPS, i</w:t>
      </w:r>
      <w:r w:rsidRPr="00900305">
        <w:rPr>
          <w:rFonts w:eastAsia="Times New Roman" w:cs="Times New Roman"/>
          <w:szCs w:val="24"/>
        </w:rPr>
        <w:t>n establishing the digital identification pilot program</w:t>
      </w:r>
      <w:r>
        <w:rPr>
          <w:rFonts w:eastAsia="Times New Roman" w:cs="Times New Roman"/>
          <w:szCs w:val="24"/>
        </w:rPr>
        <w:t>, to</w:t>
      </w:r>
      <w:r w:rsidRPr="00900305">
        <w:rPr>
          <w:rFonts w:eastAsia="Times New Roman" w:cs="Times New Roman"/>
          <w:szCs w:val="24"/>
        </w:rPr>
        <w:t>: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900305">
        <w:rPr>
          <w:rFonts w:eastAsia="Times New Roman" w:cs="Times New Roman"/>
          <w:szCs w:val="24"/>
        </w:rPr>
        <w:t xml:space="preserve"> assess existing </w:t>
      </w:r>
      <w:r>
        <w:rPr>
          <w:rFonts w:eastAsia="Times New Roman" w:cs="Times New Roman"/>
          <w:szCs w:val="24"/>
        </w:rPr>
        <w:t>DPS</w:t>
      </w:r>
      <w:r w:rsidRPr="00900305">
        <w:rPr>
          <w:rFonts w:eastAsia="Times New Roman" w:cs="Times New Roman"/>
          <w:szCs w:val="24"/>
        </w:rPr>
        <w:t xml:space="preserve"> infrastructure and identify changes required to implement the program;</w:t>
      </w: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00305">
        <w:rPr>
          <w:rFonts w:eastAsia="Times New Roman" w:cs="Times New Roman"/>
          <w:szCs w:val="24"/>
        </w:rPr>
        <w:t xml:space="preserve">upgrade </w:t>
      </w:r>
      <w:r>
        <w:rPr>
          <w:rFonts w:eastAsia="Times New Roman" w:cs="Times New Roman"/>
          <w:szCs w:val="24"/>
        </w:rPr>
        <w:t>DPS</w:t>
      </w:r>
      <w:r w:rsidRPr="00900305">
        <w:rPr>
          <w:rFonts w:eastAsia="Times New Roman" w:cs="Times New Roman"/>
          <w:szCs w:val="24"/>
        </w:rPr>
        <w:t xml:space="preserve"> infrastructure according to </w:t>
      </w:r>
      <w:r>
        <w:rPr>
          <w:rFonts w:eastAsia="Times New Roman" w:cs="Times New Roman"/>
          <w:szCs w:val="24"/>
        </w:rPr>
        <w:t>DPS's</w:t>
      </w:r>
      <w:r w:rsidRPr="00900305">
        <w:rPr>
          <w:rFonts w:eastAsia="Times New Roman" w:cs="Times New Roman"/>
          <w:szCs w:val="24"/>
        </w:rPr>
        <w:t xml:space="preserve"> findings under Subdivision (1);</w:t>
      </w: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900305">
        <w:rPr>
          <w:rFonts w:eastAsia="Times New Roman" w:cs="Times New Roman"/>
          <w:szCs w:val="24"/>
        </w:rPr>
        <w:t xml:space="preserve"> acquire a mobile application that: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900305">
        <w:rPr>
          <w:rFonts w:eastAsia="Times New Roman" w:cs="Times New Roman"/>
          <w:szCs w:val="24"/>
        </w:rPr>
        <w:t>displays digital identification that includes the information described by Section 521.121(a)</w:t>
      </w:r>
      <w:r>
        <w:rPr>
          <w:rFonts w:eastAsia="Times New Roman" w:cs="Times New Roman"/>
          <w:szCs w:val="24"/>
        </w:rPr>
        <w:t xml:space="preserve"> (relating to general information included on a driver's license)</w:t>
      </w:r>
      <w:r w:rsidRPr="00900305">
        <w:rPr>
          <w:rFonts w:eastAsia="Times New Roman" w:cs="Times New Roman"/>
          <w:szCs w:val="24"/>
        </w:rPr>
        <w:t xml:space="preserve"> on a wireless communication device;</w:t>
      </w:r>
    </w:p>
    <w:p w:rsidR="00310116" w:rsidRPr="00900305" w:rsidRDefault="00310116" w:rsidP="008F033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900305">
        <w:rPr>
          <w:rFonts w:eastAsia="Times New Roman" w:cs="Times New Roman"/>
          <w:szCs w:val="24"/>
        </w:rPr>
        <w:t>includes an authentication and verification process for a wireless communication device; and</w:t>
      </w:r>
    </w:p>
    <w:p w:rsidR="00310116" w:rsidRPr="00900305" w:rsidRDefault="00310116" w:rsidP="008F033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900305">
        <w:rPr>
          <w:rFonts w:eastAsia="Times New Roman" w:cs="Times New Roman"/>
          <w:szCs w:val="24"/>
        </w:rPr>
        <w:t xml:space="preserve"> may be used in any location regardless of the location's level of wireless connectivity or cellular telephone service;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900305">
        <w:rPr>
          <w:rFonts w:eastAsia="Times New Roman" w:cs="Times New Roman"/>
          <w:szCs w:val="24"/>
        </w:rPr>
        <w:t>deploy the digital identification mobile application at no cost to focus groups for testing and evaluation; and</w:t>
      </w: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900305">
        <w:rPr>
          <w:rFonts w:eastAsia="Times New Roman" w:cs="Times New Roman"/>
          <w:szCs w:val="24"/>
        </w:rPr>
        <w:t>implement a law enforcement version of the application for field testing.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d</w:t>
      </w:r>
      <w:r w:rsidRPr="00900305">
        <w:rPr>
          <w:rFonts w:eastAsia="Times New Roman" w:cs="Times New Roman"/>
          <w:szCs w:val="24"/>
        </w:rPr>
        <w:t xml:space="preserve">igital identification issued under this section </w:t>
      </w:r>
      <w:r>
        <w:rPr>
          <w:rFonts w:eastAsia="Times New Roman" w:cs="Times New Roman"/>
          <w:szCs w:val="24"/>
        </w:rPr>
        <w:t>from</w:t>
      </w:r>
      <w:r w:rsidRPr="00900305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>ing</w:t>
      </w:r>
      <w:r w:rsidRPr="00900305">
        <w:rPr>
          <w:rFonts w:eastAsia="Times New Roman" w:cs="Times New Roman"/>
          <w:szCs w:val="24"/>
        </w:rPr>
        <w:t xml:space="preserve"> used or accepted as valid proof of identification.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DPS to</w:t>
      </w:r>
      <w:r w:rsidRPr="00900305">
        <w:rPr>
          <w:rFonts w:eastAsia="Times New Roman" w:cs="Times New Roman"/>
          <w:szCs w:val="24"/>
        </w:rPr>
        <w:t xml:space="preserve"> contract with a third party to establish the pilot program described by this section if the contract is at no cost to </w:t>
      </w:r>
      <w:r>
        <w:rPr>
          <w:rFonts w:eastAsia="Times New Roman" w:cs="Times New Roman"/>
          <w:szCs w:val="24"/>
        </w:rPr>
        <w:t>DPS</w:t>
      </w:r>
      <w:r w:rsidRPr="00900305">
        <w:rPr>
          <w:rFonts w:eastAsia="Times New Roman" w:cs="Times New Roman"/>
          <w:szCs w:val="24"/>
        </w:rPr>
        <w:t>.</w:t>
      </w: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0116" w:rsidRPr="00900305" w:rsidRDefault="00310116" w:rsidP="008F033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</w:t>
      </w:r>
      <w:r w:rsidRPr="0090030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DPS to</w:t>
      </w:r>
      <w:r w:rsidRPr="00900305">
        <w:rPr>
          <w:rFonts w:eastAsia="Times New Roman" w:cs="Times New Roman"/>
          <w:szCs w:val="24"/>
        </w:rPr>
        <w:t xml:space="preserve"> prepare a report containing the results of the pilot program and </w:t>
      </w:r>
      <w:r>
        <w:rPr>
          <w:rFonts w:eastAsia="Times New Roman" w:cs="Times New Roman"/>
          <w:szCs w:val="24"/>
        </w:rPr>
        <w:t>DPS's</w:t>
      </w:r>
      <w:r w:rsidRPr="00900305">
        <w:rPr>
          <w:rFonts w:eastAsia="Times New Roman" w:cs="Times New Roman"/>
          <w:szCs w:val="24"/>
        </w:rPr>
        <w:t xml:space="preserve"> recommendations. </w:t>
      </w:r>
      <w:r>
        <w:rPr>
          <w:rFonts w:eastAsia="Times New Roman" w:cs="Times New Roman"/>
          <w:szCs w:val="24"/>
        </w:rPr>
        <w:t>Requires DPS to</w:t>
      </w:r>
      <w:r w:rsidRPr="00900305">
        <w:rPr>
          <w:rFonts w:eastAsia="Times New Roman" w:cs="Times New Roman"/>
          <w:szCs w:val="24"/>
        </w:rPr>
        <w:t xml:space="preserve"> submit the report to the Public Safety Commission and the legislature not later than the 180th day after the date of completion of the pilot program.</w:t>
      </w:r>
    </w:p>
    <w:p w:rsidR="00310116" w:rsidRPr="00900305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0116" w:rsidRPr="005C2A78" w:rsidRDefault="00310116" w:rsidP="008F033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526.003.</w:t>
      </w:r>
      <w:r w:rsidRPr="00900305">
        <w:rPr>
          <w:rFonts w:eastAsia="Times New Roman" w:cs="Times New Roman"/>
          <w:szCs w:val="24"/>
        </w:rPr>
        <w:t xml:space="preserve"> EXPIRATION. </w:t>
      </w:r>
      <w:r>
        <w:rPr>
          <w:rFonts w:eastAsia="Times New Roman" w:cs="Times New Roman"/>
          <w:szCs w:val="24"/>
        </w:rPr>
        <w:t>Provides that t</w:t>
      </w:r>
      <w:r w:rsidRPr="00900305">
        <w:rPr>
          <w:rFonts w:eastAsia="Times New Roman" w:cs="Times New Roman"/>
          <w:szCs w:val="24"/>
        </w:rPr>
        <w:t>his chapter expires September 1, 2021.</w:t>
      </w:r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DPS to </w:t>
      </w:r>
      <w:r w:rsidRPr="00900305">
        <w:rPr>
          <w:rFonts w:eastAsia="Times New Roman" w:cs="Times New Roman"/>
          <w:szCs w:val="24"/>
        </w:rPr>
        <w:t>adopt the initial rules for the digital identification pilot program under Chapter 526, Transportation Code, as added by this Act, not later than February 1, 2020.</w:t>
      </w:r>
    </w:p>
    <w:p w:rsidR="00310116" w:rsidRPr="005C2A78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116" w:rsidRPr="00C8671F" w:rsidRDefault="00310116" w:rsidP="008F033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31011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5" w:rsidRDefault="00F70115" w:rsidP="000F1DF9">
      <w:pPr>
        <w:spacing w:after="0" w:line="240" w:lineRule="auto"/>
      </w:pPr>
      <w:r>
        <w:separator/>
      </w:r>
    </w:p>
  </w:endnote>
  <w:endnote w:type="continuationSeparator" w:id="0">
    <w:p w:rsidR="00F70115" w:rsidRDefault="00F7011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7011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0116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0116">
                <w:rPr>
                  <w:sz w:val="20"/>
                  <w:szCs w:val="20"/>
                </w:rPr>
                <w:t>S.B. 991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011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7011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011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011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5" w:rsidRDefault="00F70115" w:rsidP="000F1DF9">
      <w:pPr>
        <w:spacing w:after="0" w:line="240" w:lineRule="auto"/>
      </w:pPr>
      <w:r>
        <w:separator/>
      </w:r>
    </w:p>
  </w:footnote>
  <w:footnote w:type="continuationSeparator" w:id="0">
    <w:p w:rsidR="00F70115" w:rsidRDefault="00F7011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0116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01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7E48E"/>
  <w15:docId w15:val="{E92C214D-AC63-4E2A-9FF4-409757E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11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C77B9" w:rsidP="007C77B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F7D235FB0C74AC29E898B7407E1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78AD-D736-42EB-9A62-FF94C2E48FA8}"/>
      </w:docPartPr>
      <w:docPartBody>
        <w:p w:rsidR="00000000" w:rsidRDefault="00EB30AE"/>
      </w:docPartBody>
    </w:docPart>
    <w:docPart>
      <w:docPartPr>
        <w:name w:val="D04D183741724B68B429209BE7D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6EC4-801B-466D-9CAF-15B725047BB1}"/>
      </w:docPartPr>
      <w:docPartBody>
        <w:p w:rsidR="00000000" w:rsidRDefault="00EB30AE"/>
      </w:docPartBody>
    </w:docPart>
    <w:docPart>
      <w:docPartPr>
        <w:name w:val="68F188B1C2614C37827D1A8CB123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D074-D4B7-4B52-864C-556A55A46D7C}"/>
      </w:docPartPr>
      <w:docPartBody>
        <w:p w:rsidR="00000000" w:rsidRDefault="00EB30AE"/>
      </w:docPartBody>
    </w:docPart>
    <w:docPart>
      <w:docPartPr>
        <w:name w:val="7A70AD8774B44F76A1CA40A10CC0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71F1-DEB0-4714-80D1-CD9767EEFBB4}"/>
      </w:docPartPr>
      <w:docPartBody>
        <w:p w:rsidR="00000000" w:rsidRDefault="00EB30AE"/>
      </w:docPartBody>
    </w:docPart>
    <w:docPart>
      <w:docPartPr>
        <w:name w:val="A8B0C6C1835E402C84C073044135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B4C8-7F28-4520-9E3B-6EE394168F11}"/>
      </w:docPartPr>
      <w:docPartBody>
        <w:p w:rsidR="00000000" w:rsidRDefault="00EB30AE"/>
      </w:docPartBody>
    </w:docPart>
    <w:docPart>
      <w:docPartPr>
        <w:name w:val="841883926C624B65877BEAA25F99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BEFC-5229-478D-9992-B1ED5A511644}"/>
      </w:docPartPr>
      <w:docPartBody>
        <w:p w:rsidR="00000000" w:rsidRDefault="00EB30AE"/>
      </w:docPartBody>
    </w:docPart>
    <w:docPart>
      <w:docPartPr>
        <w:name w:val="C03AD5BBC5394A3FBBA29E6B69BF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8004-7FE7-49C6-BA7A-0243A769FD4A}"/>
      </w:docPartPr>
      <w:docPartBody>
        <w:p w:rsidR="00000000" w:rsidRDefault="00EB30AE"/>
      </w:docPartBody>
    </w:docPart>
    <w:docPart>
      <w:docPartPr>
        <w:name w:val="EF9EB0322F3C447680D923A21C64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740-42F7-492D-B8FA-F32303269267}"/>
      </w:docPartPr>
      <w:docPartBody>
        <w:p w:rsidR="00000000" w:rsidRDefault="00EB30AE"/>
      </w:docPartBody>
    </w:docPart>
    <w:docPart>
      <w:docPartPr>
        <w:name w:val="9A8E2C8C77EB491086D65BE32F85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14E4-9821-4084-B0DD-6E120E9FB723}"/>
      </w:docPartPr>
      <w:docPartBody>
        <w:p w:rsidR="00000000" w:rsidRDefault="007C77B9" w:rsidP="007C77B9">
          <w:pPr>
            <w:pStyle w:val="9A8E2C8C77EB491086D65BE32F85031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1C7012F8FC44FFBA25481EB1546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4E9F-1211-4D4D-A095-86EEBC4A31A9}"/>
      </w:docPartPr>
      <w:docPartBody>
        <w:p w:rsidR="00000000" w:rsidRDefault="00EB30AE"/>
      </w:docPartBody>
    </w:docPart>
    <w:docPart>
      <w:docPartPr>
        <w:name w:val="7F74C7E087A94D57AAFA6DCA3F86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A88A-A3B9-4F06-8F40-586815C62E13}"/>
      </w:docPartPr>
      <w:docPartBody>
        <w:p w:rsidR="00000000" w:rsidRDefault="00EB30AE"/>
      </w:docPartBody>
    </w:docPart>
    <w:docPart>
      <w:docPartPr>
        <w:name w:val="9C91D43468CF4F8E993ACAD72FC7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13EA-27F2-4D15-8665-EA602DFE1B71}"/>
      </w:docPartPr>
      <w:docPartBody>
        <w:p w:rsidR="00000000" w:rsidRDefault="007C77B9" w:rsidP="007C77B9">
          <w:pPr>
            <w:pStyle w:val="9C91D43468CF4F8E993ACAD72FC7865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1B1F04138D04D75BE2B6823652A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E5A9-F76F-45E3-9A0B-B46130A01D33}"/>
      </w:docPartPr>
      <w:docPartBody>
        <w:p w:rsidR="00000000" w:rsidRDefault="00EB30AE"/>
      </w:docPartBody>
    </w:docPart>
    <w:docPart>
      <w:docPartPr>
        <w:name w:val="016982E2429E457DA9592ECE96A5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4C7E-C24E-4758-8C01-63BEE397DB2D}"/>
      </w:docPartPr>
      <w:docPartBody>
        <w:p w:rsidR="00000000" w:rsidRDefault="00EB30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77B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B30A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7B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C77B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C77B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C77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A8E2C8C77EB491086D65BE32F85031F">
    <w:name w:val="9A8E2C8C77EB491086D65BE32F85031F"/>
    <w:rsid w:val="007C77B9"/>
    <w:pPr>
      <w:spacing w:after="160" w:line="259" w:lineRule="auto"/>
    </w:pPr>
  </w:style>
  <w:style w:type="paragraph" w:customStyle="1" w:styleId="9C91D43468CF4F8E993ACAD72FC78654">
    <w:name w:val="9C91D43468CF4F8E993ACAD72FC78654"/>
    <w:rsid w:val="007C77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C1BF27C-9D23-4330-8946-B5891D5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581</Words>
  <Characters>3314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2019-04-08T22:48:00Z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