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63639" w:rsidTr="00345119">
        <w:tc>
          <w:tcPr>
            <w:tcW w:w="9576" w:type="dxa"/>
            <w:noWrap/>
          </w:tcPr>
          <w:p w:rsidR="008423E4" w:rsidRPr="0022177D" w:rsidRDefault="009F3D3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F3D3F" w:rsidP="008423E4">
      <w:pPr>
        <w:jc w:val="center"/>
      </w:pPr>
    </w:p>
    <w:p w:rsidR="008423E4" w:rsidRPr="00B31F0E" w:rsidRDefault="009F3D3F" w:rsidP="008423E4"/>
    <w:p w:rsidR="008423E4" w:rsidRPr="00742794" w:rsidRDefault="009F3D3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63639" w:rsidTr="00345119">
        <w:tc>
          <w:tcPr>
            <w:tcW w:w="9576" w:type="dxa"/>
          </w:tcPr>
          <w:p w:rsidR="008423E4" w:rsidRPr="00861995" w:rsidRDefault="009F3D3F" w:rsidP="00345119">
            <w:pPr>
              <w:jc w:val="right"/>
            </w:pPr>
            <w:r>
              <w:t>S.B. 1041</w:t>
            </w:r>
          </w:p>
        </w:tc>
      </w:tr>
      <w:tr w:rsidR="00663639" w:rsidTr="00345119">
        <w:tc>
          <w:tcPr>
            <w:tcW w:w="9576" w:type="dxa"/>
          </w:tcPr>
          <w:p w:rsidR="008423E4" w:rsidRPr="00861995" w:rsidRDefault="009F3D3F" w:rsidP="00100542">
            <w:pPr>
              <w:jc w:val="right"/>
            </w:pPr>
            <w:r>
              <w:t xml:space="preserve">By: </w:t>
            </w:r>
            <w:r>
              <w:t>Taylor</w:t>
            </w:r>
          </w:p>
        </w:tc>
      </w:tr>
      <w:tr w:rsidR="00663639" w:rsidTr="00345119">
        <w:tc>
          <w:tcPr>
            <w:tcW w:w="9576" w:type="dxa"/>
          </w:tcPr>
          <w:p w:rsidR="008423E4" w:rsidRPr="00861995" w:rsidRDefault="009F3D3F" w:rsidP="00345119">
            <w:pPr>
              <w:jc w:val="right"/>
            </w:pPr>
            <w:r>
              <w:t>Natural Resources</w:t>
            </w:r>
          </w:p>
        </w:tc>
      </w:tr>
      <w:tr w:rsidR="00663639" w:rsidTr="00345119">
        <w:tc>
          <w:tcPr>
            <w:tcW w:w="9576" w:type="dxa"/>
          </w:tcPr>
          <w:p w:rsidR="008423E4" w:rsidRDefault="009F3D3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F3D3F" w:rsidP="008423E4">
      <w:pPr>
        <w:tabs>
          <w:tab w:val="right" w:pos="9360"/>
        </w:tabs>
      </w:pPr>
    </w:p>
    <w:p w:rsidR="008423E4" w:rsidRDefault="009F3D3F" w:rsidP="008423E4"/>
    <w:p w:rsidR="008423E4" w:rsidRDefault="009F3D3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63639" w:rsidTr="00345119">
        <w:tc>
          <w:tcPr>
            <w:tcW w:w="9576" w:type="dxa"/>
          </w:tcPr>
          <w:p w:rsidR="008423E4" w:rsidRPr="00A8133F" w:rsidRDefault="009F3D3F" w:rsidP="00F8420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F3D3F" w:rsidP="00F8420F"/>
          <w:p w:rsidR="008423E4" w:rsidRDefault="009F3D3F" w:rsidP="00F842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is concern that</w:t>
            </w:r>
            <w:r>
              <w:t xml:space="preserve"> </w:t>
            </w:r>
            <w:r w:rsidRPr="003B104D">
              <w:t>the Texas Water Development Board</w:t>
            </w:r>
            <w:r>
              <w:t xml:space="preserve"> </w:t>
            </w:r>
            <w:r>
              <w:t>may be unable to</w:t>
            </w:r>
            <w:r>
              <w:t xml:space="preserve"> meet a deadline</w:t>
            </w:r>
            <w:r w:rsidRPr="003B104D">
              <w:t xml:space="preserve"> to identify and designate brackish groundwater production zones for certain areas of Texas</w:t>
            </w:r>
            <w:r w:rsidRPr="00216732">
              <w:t xml:space="preserve"> due to inadequate funding and limited availability of </w:t>
            </w:r>
            <w:r>
              <w:t xml:space="preserve">qualified </w:t>
            </w:r>
            <w:r w:rsidRPr="00216732">
              <w:t xml:space="preserve">contractors. </w:t>
            </w:r>
            <w:r>
              <w:t>S</w:t>
            </w:r>
            <w:r>
              <w:t>.</w:t>
            </w:r>
            <w:r w:rsidRPr="00216732">
              <w:t>B</w:t>
            </w:r>
            <w:r>
              <w:t>.</w:t>
            </w:r>
            <w:r w:rsidRPr="00216732">
              <w:t xml:space="preserve"> </w:t>
            </w:r>
            <w:r w:rsidRPr="00216732">
              <w:t>1</w:t>
            </w:r>
            <w:r>
              <w:t>041</w:t>
            </w:r>
            <w:r w:rsidRPr="00216732">
              <w:t xml:space="preserve"> </w:t>
            </w:r>
            <w:r>
              <w:t xml:space="preserve">seeks to address </w:t>
            </w:r>
            <w:r>
              <w:t>this</w:t>
            </w:r>
            <w:r>
              <w:t xml:space="preserve"> concern by postponing</w:t>
            </w:r>
            <w:r w:rsidRPr="00216732">
              <w:t xml:space="preserve"> the deadline.</w:t>
            </w:r>
          </w:p>
          <w:p w:rsidR="008423E4" w:rsidRPr="00E26B13" w:rsidRDefault="009F3D3F" w:rsidP="00F8420F">
            <w:pPr>
              <w:rPr>
                <w:b/>
              </w:rPr>
            </w:pPr>
          </w:p>
        </w:tc>
      </w:tr>
      <w:tr w:rsidR="00663639" w:rsidTr="00345119">
        <w:tc>
          <w:tcPr>
            <w:tcW w:w="9576" w:type="dxa"/>
          </w:tcPr>
          <w:p w:rsidR="0017725B" w:rsidRDefault="009F3D3F" w:rsidP="00F8420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JUSTICE </w:t>
            </w:r>
            <w:r>
              <w:rPr>
                <w:b/>
                <w:u w:val="single"/>
              </w:rPr>
              <w:t>IMPACT</w:t>
            </w:r>
          </w:p>
          <w:p w:rsidR="0017725B" w:rsidRDefault="009F3D3F" w:rsidP="00F8420F">
            <w:pPr>
              <w:rPr>
                <w:b/>
                <w:u w:val="single"/>
              </w:rPr>
            </w:pPr>
          </w:p>
          <w:p w:rsidR="00EC6748" w:rsidRPr="00EC6748" w:rsidRDefault="009F3D3F" w:rsidP="00F8420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</w:t>
            </w:r>
            <w:r>
              <w:t xml:space="preserve"> mandatory supervision.</w:t>
            </w:r>
          </w:p>
          <w:p w:rsidR="0017725B" w:rsidRPr="0017725B" w:rsidRDefault="009F3D3F" w:rsidP="00F8420F">
            <w:pPr>
              <w:rPr>
                <w:b/>
                <w:u w:val="single"/>
              </w:rPr>
            </w:pPr>
          </w:p>
        </w:tc>
      </w:tr>
      <w:tr w:rsidR="00663639" w:rsidTr="00345119">
        <w:tc>
          <w:tcPr>
            <w:tcW w:w="9576" w:type="dxa"/>
          </w:tcPr>
          <w:p w:rsidR="008423E4" w:rsidRPr="00A8133F" w:rsidRDefault="009F3D3F" w:rsidP="00F8420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F3D3F" w:rsidP="00F8420F"/>
          <w:p w:rsidR="00EC6748" w:rsidRDefault="009F3D3F" w:rsidP="00F842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F3D3F" w:rsidP="00F8420F">
            <w:pPr>
              <w:rPr>
                <w:b/>
              </w:rPr>
            </w:pPr>
          </w:p>
        </w:tc>
      </w:tr>
      <w:tr w:rsidR="00663639" w:rsidTr="00345119">
        <w:tc>
          <w:tcPr>
            <w:tcW w:w="9576" w:type="dxa"/>
          </w:tcPr>
          <w:p w:rsidR="008423E4" w:rsidRPr="00A8133F" w:rsidRDefault="009F3D3F" w:rsidP="00F8420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F3D3F" w:rsidP="00F8420F"/>
          <w:p w:rsidR="008423E4" w:rsidRDefault="009F3D3F" w:rsidP="00F842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>
              <w:t xml:space="preserve">.B. </w:t>
            </w:r>
            <w:r>
              <w:t xml:space="preserve">1041 </w:t>
            </w:r>
            <w:r>
              <w:t>amends</w:t>
            </w:r>
            <w:r>
              <w:t xml:space="preserve"> </w:t>
            </w:r>
            <w:r w:rsidRPr="00EB4135">
              <w:t xml:space="preserve">Chapter 990 </w:t>
            </w:r>
            <w:r w:rsidRPr="00EB4135">
              <w:t>(H.B. 30), Acts of the 84th Legislature, Regular Session, 2015</w:t>
            </w:r>
            <w:r>
              <w:t xml:space="preserve">, </w:t>
            </w:r>
            <w:r>
              <w:t>to postpone</w:t>
            </w:r>
            <w:r>
              <w:t xml:space="preserve"> from December 1, 2022, to December 1, 2032,</w:t>
            </w:r>
            <w:r>
              <w:t xml:space="preserve"> the deadline by which the Texas Water Development Board is required to identify and designate</w:t>
            </w:r>
            <w:r>
              <w:t xml:space="preserve"> </w:t>
            </w:r>
            <w:r>
              <w:t>brackish groundwater pro</w:t>
            </w:r>
            <w:r>
              <w:t>duction zones</w:t>
            </w:r>
            <w:r>
              <w:t xml:space="preserve"> </w:t>
            </w:r>
            <w:r>
              <w:t>for</w:t>
            </w:r>
            <w:r>
              <w:t xml:space="preserve"> </w:t>
            </w:r>
            <w:r>
              <w:t>certain</w:t>
            </w:r>
            <w:r>
              <w:t xml:space="preserve"> areas of Texas</w:t>
            </w:r>
            <w:r>
              <w:t>.</w:t>
            </w:r>
          </w:p>
          <w:p w:rsidR="008423E4" w:rsidRPr="00835628" w:rsidRDefault="009F3D3F" w:rsidP="00F8420F">
            <w:pPr>
              <w:rPr>
                <w:b/>
              </w:rPr>
            </w:pPr>
          </w:p>
        </w:tc>
      </w:tr>
      <w:tr w:rsidR="00663639" w:rsidTr="00345119">
        <w:tc>
          <w:tcPr>
            <w:tcW w:w="9576" w:type="dxa"/>
          </w:tcPr>
          <w:p w:rsidR="008423E4" w:rsidRPr="00A8133F" w:rsidRDefault="009F3D3F" w:rsidP="00F8420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F3D3F" w:rsidP="00F8420F"/>
          <w:p w:rsidR="008423E4" w:rsidRPr="003624F2" w:rsidRDefault="009F3D3F" w:rsidP="00F842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9F3D3F" w:rsidP="00F8420F">
            <w:pPr>
              <w:rPr>
                <w:b/>
              </w:rPr>
            </w:pPr>
          </w:p>
        </w:tc>
      </w:tr>
    </w:tbl>
    <w:p w:rsidR="008423E4" w:rsidRPr="00BE0E75" w:rsidRDefault="009F3D3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F3D3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F3D3F">
      <w:r>
        <w:separator/>
      </w:r>
    </w:p>
  </w:endnote>
  <w:endnote w:type="continuationSeparator" w:id="0">
    <w:p w:rsidR="00000000" w:rsidRDefault="009F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DEE" w:rsidRDefault="009F3D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63639" w:rsidTr="009C1E9A">
      <w:trPr>
        <w:cantSplit/>
      </w:trPr>
      <w:tc>
        <w:tcPr>
          <w:tcW w:w="0" w:type="pct"/>
        </w:tcPr>
        <w:p w:rsidR="00137D90" w:rsidRDefault="009F3D3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F3D3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F3D3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F3D3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F3D3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63639" w:rsidTr="009C1E9A">
      <w:trPr>
        <w:cantSplit/>
      </w:trPr>
      <w:tc>
        <w:tcPr>
          <w:tcW w:w="0" w:type="pct"/>
        </w:tcPr>
        <w:p w:rsidR="00EC379B" w:rsidRDefault="009F3D3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F3D3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28383</w:t>
          </w:r>
        </w:p>
      </w:tc>
      <w:tc>
        <w:tcPr>
          <w:tcW w:w="2453" w:type="pct"/>
        </w:tcPr>
        <w:p w:rsidR="00EC379B" w:rsidRDefault="009F3D3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19.108.834</w:t>
          </w:r>
          <w:r>
            <w:fldChar w:fldCharType="end"/>
          </w:r>
        </w:p>
      </w:tc>
    </w:tr>
    <w:tr w:rsidR="00663639" w:rsidTr="009C1E9A">
      <w:trPr>
        <w:cantSplit/>
      </w:trPr>
      <w:tc>
        <w:tcPr>
          <w:tcW w:w="0" w:type="pct"/>
        </w:tcPr>
        <w:p w:rsidR="00EC379B" w:rsidRDefault="009F3D3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F3D3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F3D3F" w:rsidP="006D504F">
          <w:pPr>
            <w:pStyle w:val="Footer"/>
            <w:rPr>
              <w:rStyle w:val="PageNumber"/>
            </w:rPr>
          </w:pPr>
        </w:p>
        <w:p w:rsidR="00EC379B" w:rsidRDefault="009F3D3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6363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F3D3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F3D3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F3D3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DEE" w:rsidRDefault="009F3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F3D3F">
      <w:r>
        <w:separator/>
      </w:r>
    </w:p>
  </w:footnote>
  <w:footnote w:type="continuationSeparator" w:id="0">
    <w:p w:rsidR="00000000" w:rsidRDefault="009F3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DEE" w:rsidRDefault="009F3D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DEE" w:rsidRDefault="009F3D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DEE" w:rsidRDefault="009F3D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39"/>
    <w:rsid w:val="00663639"/>
    <w:rsid w:val="009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623BF9-EFD9-4B75-91D8-B894D036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917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17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17A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1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1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1072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SB01041 (Committee Report (Unamended))</vt:lpstr>
    </vt:vector>
  </TitlesOfParts>
  <Company>State of Texas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28383</dc:subject>
  <dc:creator>State of Texas</dc:creator>
  <dc:description>SB 1041 by Taylor-(H)Natural Resources</dc:description>
  <cp:lastModifiedBy>Laura Ramsay</cp:lastModifiedBy>
  <cp:revision>2</cp:revision>
  <cp:lastPrinted>2003-11-26T17:21:00Z</cp:lastPrinted>
  <dcterms:created xsi:type="dcterms:W3CDTF">2019-04-24T01:40:00Z</dcterms:created>
  <dcterms:modified xsi:type="dcterms:W3CDTF">2019-04-24T01:40:00Z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19.108.834</vt:lpwstr>
  </property>
</Properties>
</file>