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06756" w:rsidTr="00345119">
        <w:tc>
          <w:tcPr>
            <w:tcW w:w="9576" w:type="dxa"/>
            <w:noWrap/>
          </w:tcPr>
          <w:p w:rsidR="008423E4" w:rsidRPr="0022177D" w:rsidRDefault="008434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348E" w:rsidP="008423E4">
      <w:pPr>
        <w:jc w:val="center"/>
      </w:pPr>
    </w:p>
    <w:p w:rsidR="008423E4" w:rsidRPr="00B31F0E" w:rsidRDefault="0084348E" w:rsidP="008423E4"/>
    <w:p w:rsidR="008423E4" w:rsidRPr="00742794" w:rsidRDefault="008434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6756" w:rsidTr="00345119">
        <w:tc>
          <w:tcPr>
            <w:tcW w:w="9576" w:type="dxa"/>
          </w:tcPr>
          <w:p w:rsidR="008423E4" w:rsidRPr="00861995" w:rsidRDefault="0084348E" w:rsidP="00345119">
            <w:pPr>
              <w:jc w:val="right"/>
            </w:pPr>
            <w:r>
              <w:t>S.B. 1113</w:t>
            </w:r>
          </w:p>
        </w:tc>
      </w:tr>
      <w:tr w:rsidR="00906756" w:rsidTr="00345119">
        <w:tc>
          <w:tcPr>
            <w:tcW w:w="9576" w:type="dxa"/>
          </w:tcPr>
          <w:p w:rsidR="008423E4" w:rsidRPr="00861995" w:rsidRDefault="0084348E" w:rsidP="00DD762C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906756" w:rsidTr="00345119">
        <w:tc>
          <w:tcPr>
            <w:tcW w:w="9576" w:type="dxa"/>
          </w:tcPr>
          <w:p w:rsidR="008423E4" w:rsidRPr="00861995" w:rsidRDefault="0084348E" w:rsidP="00345119">
            <w:pPr>
              <w:jc w:val="right"/>
            </w:pPr>
            <w:r>
              <w:t>Agriculture &amp; Livestock</w:t>
            </w:r>
          </w:p>
        </w:tc>
      </w:tr>
      <w:tr w:rsidR="00906756" w:rsidTr="00345119">
        <w:tc>
          <w:tcPr>
            <w:tcW w:w="9576" w:type="dxa"/>
          </w:tcPr>
          <w:p w:rsidR="008423E4" w:rsidRDefault="008434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348E" w:rsidP="008423E4">
      <w:pPr>
        <w:tabs>
          <w:tab w:val="right" w:pos="9360"/>
        </w:tabs>
      </w:pPr>
    </w:p>
    <w:p w:rsidR="008423E4" w:rsidRDefault="0084348E" w:rsidP="008423E4"/>
    <w:p w:rsidR="008423E4" w:rsidRDefault="008434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06756" w:rsidTr="00345119">
        <w:tc>
          <w:tcPr>
            <w:tcW w:w="9576" w:type="dxa"/>
          </w:tcPr>
          <w:p w:rsidR="008423E4" w:rsidRPr="00A8133F" w:rsidRDefault="0084348E" w:rsidP="002008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348E" w:rsidP="0020088F"/>
          <w:p w:rsidR="008423E4" w:rsidRDefault="0084348E" w:rsidP="0020088F">
            <w:pPr>
              <w:pStyle w:val="Header"/>
              <w:jc w:val="both"/>
            </w:pPr>
            <w:r>
              <w:t xml:space="preserve">It has been </w:t>
            </w:r>
            <w:r>
              <w:t>reported</w:t>
            </w:r>
            <w:r>
              <w:t xml:space="preserve"> that d</w:t>
            </w:r>
            <w:r>
              <w:t xml:space="preserve">uring </w:t>
            </w:r>
            <w:r>
              <w:t>a recent</w:t>
            </w:r>
            <w:r>
              <w:t xml:space="preserve"> summer</w:t>
            </w:r>
            <w:r>
              <w:t>,</w:t>
            </w:r>
            <w:r>
              <w:t xml:space="preserve"> South Texas faced severe rainstorms and flooding</w:t>
            </w:r>
            <w:r>
              <w:t xml:space="preserve"> that </w:t>
            </w:r>
            <w:r>
              <w:t xml:space="preserve">increased the need for </w:t>
            </w:r>
            <w:r>
              <w:t>surveillance and mitigation of vector-borne diseases</w:t>
            </w:r>
            <w:r>
              <w:t xml:space="preserve">, especially in light of the presence of the </w:t>
            </w:r>
            <w:r>
              <w:t>Zika</w:t>
            </w:r>
            <w:r>
              <w:t xml:space="preserve"> virus</w:t>
            </w:r>
            <w:r>
              <w:t xml:space="preserve">. </w:t>
            </w:r>
            <w:r>
              <w:t xml:space="preserve">It has been noted that local entities </w:t>
            </w:r>
            <w:r>
              <w:t xml:space="preserve">worked with state officials for a </w:t>
            </w:r>
            <w:r>
              <w:t>waiver for</w:t>
            </w:r>
            <w:r>
              <w:t xml:space="preserve"> the</w:t>
            </w:r>
            <w:r>
              <w:t xml:space="preserve"> </w:t>
            </w:r>
            <w:r>
              <w:t xml:space="preserve">application </w:t>
            </w:r>
            <w:r>
              <w:t xml:space="preserve">of </w:t>
            </w:r>
            <w:r>
              <w:t>pesticides</w:t>
            </w:r>
            <w:r>
              <w:t xml:space="preserve"> for emergency mosquito control. S.</w:t>
            </w:r>
            <w:r>
              <w:t xml:space="preserve">B. 1113 seeks to better protect </w:t>
            </w:r>
            <w:r>
              <w:t xml:space="preserve">the </w:t>
            </w:r>
            <w:r>
              <w:t>public health</w:t>
            </w:r>
            <w:r>
              <w:t xml:space="preserve"> of the state</w:t>
            </w:r>
            <w:r>
              <w:t xml:space="preserve"> by</w:t>
            </w:r>
            <w:r>
              <w:t xml:space="preserve"> providing for such</w:t>
            </w:r>
            <w:r>
              <w:t xml:space="preserve"> a waiver</w:t>
            </w:r>
            <w:r>
              <w:t xml:space="preserve"> in statute.</w:t>
            </w:r>
          </w:p>
          <w:p w:rsidR="008423E4" w:rsidRPr="00E26B13" w:rsidRDefault="0084348E" w:rsidP="0020088F">
            <w:pPr>
              <w:rPr>
                <w:b/>
              </w:rPr>
            </w:pPr>
          </w:p>
        </w:tc>
      </w:tr>
      <w:tr w:rsidR="00906756" w:rsidTr="00345119">
        <w:tc>
          <w:tcPr>
            <w:tcW w:w="9576" w:type="dxa"/>
          </w:tcPr>
          <w:p w:rsidR="0017725B" w:rsidRDefault="0084348E" w:rsidP="002008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348E" w:rsidP="0020088F">
            <w:pPr>
              <w:rPr>
                <w:b/>
                <w:u w:val="single"/>
              </w:rPr>
            </w:pPr>
          </w:p>
          <w:p w:rsidR="000F59F4" w:rsidRPr="000F59F4" w:rsidRDefault="0084348E" w:rsidP="0020088F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84348E" w:rsidP="0020088F">
            <w:pPr>
              <w:rPr>
                <w:b/>
                <w:u w:val="single"/>
              </w:rPr>
            </w:pPr>
          </w:p>
        </w:tc>
      </w:tr>
      <w:tr w:rsidR="00906756" w:rsidTr="00345119">
        <w:tc>
          <w:tcPr>
            <w:tcW w:w="9576" w:type="dxa"/>
          </w:tcPr>
          <w:p w:rsidR="008423E4" w:rsidRPr="00A8133F" w:rsidRDefault="0084348E" w:rsidP="002008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348E" w:rsidP="0020088F"/>
          <w:p w:rsidR="000F59F4" w:rsidRDefault="0084348E" w:rsidP="002008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84348E" w:rsidP="0020088F">
            <w:pPr>
              <w:rPr>
                <w:b/>
              </w:rPr>
            </w:pPr>
          </w:p>
        </w:tc>
      </w:tr>
      <w:tr w:rsidR="00906756" w:rsidTr="00345119">
        <w:tc>
          <w:tcPr>
            <w:tcW w:w="9576" w:type="dxa"/>
          </w:tcPr>
          <w:p w:rsidR="008423E4" w:rsidRPr="00A8133F" w:rsidRDefault="0084348E" w:rsidP="002008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348E" w:rsidP="0020088F"/>
          <w:p w:rsidR="008423E4" w:rsidRDefault="0084348E" w:rsidP="0020088F">
            <w:pPr>
              <w:pStyle w:val="Header"/>
              <w:jc w:val="both"/>
            </w:pPr>
            <w:r>
              <w:t xml:space="preserve">S.B. 1113 amends the Agriculture Code to </w:t>
            </w:r>
            <w:r>
              <w:t xml:space="preserve">authorize a municipal or </w:t>
            </w:r>
            <w:r w:rsidRPr="00466F1F">
              <w:t>county health department</w:t>
            </w:r>
            <w:r>
              <w:t xml:space="preserve"> to apply </w:t>
            </w:r>
            <w:r w:rsidRPr="00466F1F">
              <w:t xml:space="preserve">for a waiver from the </w:t>
            </w:r>
            <w:r>
              <w:t>Department of Agriculture (</w:t>
            </w:r>
            <w:r w:rsidRPr="00466F1F">
              <w:t>TDA)</w:t>
            </w:r>
            <w:r>
              <w:t xml:space="preserve"> </w:t>
            </w:r>
            <w:r w:rsidRPr="00466F1F">
              <w:t>a</w:t>
            </w:r>
            <w:r w:rsidRPr="00466F1F">
              <w:t xml:space="preserve">uthorizing the application of pesticides for mosquito control </w:t>
            </w:r>
            <w:r>
              <w:t xml:space="preserve">in </w:t>
            </w:r>
            <w:r>
              <w:t>the</w:t>
            </w:r>
            <w:r>
              <w:t xml:space="preserve"> manner</w:t>
            </w:r>
            <w:r>
              <w:t xml:space="preserve"> provided by the bill</w:t>
            </w:r>
            <w:r>
              <w:t xml:space="preserve"> if the municipality or county is in a state of disaster as declared by the governor under </w:t>
            </w:r>
            <w:r w:rsidRPr="00466F1F">
              <w:t>the Texas Disaster Act of 1975</w:t>
            </w:r>
            <w:r>
              <w:t xml:space="preserve"> or </w:t>
            </w:r>
            <w:r>
              <w:t>if</w:t>
            </w:r>
            <w:r>
              <w:t xml:space="preserve"> the </w:t>
            </w:r>
            <w:r w:rsidRPr="008B031C">
              <w:t xml:space="preserve">municipal or county health </w:t>
            </w:r>
            <w:r>
              <w:t xml:space="preserve"> </w:t>
            </w:r>
            <w:r>
              <w:t>department determines that immediate action is needed to control the threat of mosquito-borne disease. The bill authorizes</w:t>
            </w:r>
            <w:r>
              <w:t xml:space="preserve"> the</w:t>
            </w:r>
            <w:r>
              <w:t xml:space="preserve"> TDA, on application by a </w:t>
            </w:r>
            <w:r w:rsidRPr="009B08DC">
              <w:t>municipal or county health</w:t>
            </w:r>
            <w:r>
              <w:t xml:space="preserve"> </w:t>
            </w:r>
            <w:r>
              <w:t>department, to grant a</w:t>
            </w:r>
            <w:r w:rsidRPr="00466F1F">
              <w:t xml:space="preserve"> waiver authorizing unlicensed employees of the municip</w:t>
            </w:r>
            <w:r w:rsidRPr="00466F1F">
              <w:t>ality or county to</w:t>
            </w:r>
            <w:r>
              <w:t xml:space="preserve"> apply</w:t>
            </w:r>
            <w:r w:rsidRPr="00466F1F">
              <w:t xml:space="preserve"> </w:t>
            </w:r>
            <w:r>
              <w:t>pesticides</w:t>
            </w:r>
            <w:r>
              <w:t xml:space="preserve"> </w:t>
            </w:r>
            <w:r w:rsidRPr="009B08DC">
              <w:t xml:space="preserve">for mosquito control </w:t>
            </w:r>
            <w:r w:rsidRPr="00466F1F">
              <w:t xml:space="preserve">under the direct supervision of a licensed applicator employed by the municipality or county, a nearby political subdivision, </w:t>
            </w:r>
            <w:r>
              <w:t>the state</w:t>
            </w:r>
            <w:r w:rsidRPr="00466F1F">
              <w:t>, or the federal government</w:t>
            </w:r>
            <w:r>
              <w:t>. The bill</w:t>
            </w:r>
            <w:r>
              <w:t xml:space="preserve"> authorizes</w:t>
            </w:r>
            <w:r>
              <w:t xml:space="preserve"> a</w:t>
            </w:r>
            <w:r w:rsidRPr="009B08DC">
              <w:t>n unlicensed e</w:t>
            </w:r>
            <w:r w:rsidRPr="009B08DC">
              <w:t xml:space="preserve">mployee </w:t>
            </w:r>
            <w:r>
              <w:t>to</w:t>
            </w:r>
            <w:r>
              <w:t xml:space="preserve"> appl</w:t>
            </w:r>
            <w:r>
              <w:t>y</w:t>
            </w:r>
            <w:r>
              <w:t xml:space="preserve"> pesticides</w:t>
            </w:r>
            <w:r>
              <w:t xml:space="preserve"> </w:t>
            </w:r>
            <w:r w:rsidRPr="009B08DC">
              <w:t>as authorized by a waiver</w:t>
            </w:r>
            <w:r>
              <w:t xml:space="preserve"> if the employee and the licensed applicator </w:t>
            </w:r>
            <w:r w:rsidRPr="008B031C">
              <w:t>supervising the employee</w:t>
            </w:r>
            <w:r>
              <w:t xml:space="preserve"> </w:t>
            </w:r>
            <w:r>
              <w:t xml:space="preserve">execute an affidavit promulgated by the TDA describing the supervision arrangement and return the affidavit to the TDA. </w:t>
            </w:r>
          </w:p>
          <w:p w:rsidR="008423E4" w:rsidRPr="00835628" w:rsidRDefault="0084348E" w:rsidP="0020088F">
            <w:pPr>
              <w:rPr>
                <w:b/>
              </w:rPr>
            </w:pPr>
          </w:p>
        </w:tc>
      </w:tr>
      <w:tr w:rsidR="00906756" w:rsidTr="00345119">
        <w:tc>
          <w:tcPr>
            <w:tcW w:w="9576" w:type="dxa"/>
          </w:tcPr>
          <w:p w:rsidR="008423E4" w:rsidRPr="00A8133F" w:rsidRDefault="0084348E" w:rsidP="0020088F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84348E" w:rsidP="0020088F"/>
          <w:p w:rsidR="008423E4" w:rsidRDefault="0084348E" w:rsidP="0020088F">
            <w:r>
              <w:t>On passage, or, if the bill does not receive the necessary vote, September 1, 2019.</w:t>
            </w:r>
          </w:p>
          <w:p w:rsidR="00564B28" w:rsidRPr="00233FDB" w:rsidRDefault="0084348E" w:rsidP="0020088F">
            <w:pPr>
              <w:rPr>
                <w:b/>
              </w:rPr>
            </w:pPr>
          </w:p>
        </w:tc>
      </w:tr>
    </w:tbl>
    <w:p w:rsidR="008423E4" w:rsidRPr="00BE0E75" w:rsidRDefault="008434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348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348E">
      <w:r>
        <w:separator/>
      </w:r>
    </w:p>
  </w:endnote>
  <w:endnote w:type="continuationSeparator" w:id="0">
    <w:p w:rsidR="00000000" w:rsidRDefault="0084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6756" w:rsidTr="009C1E9A">
      <w:trPr>
        <w:cantSplit/>
      </w:trPr>
      <w:tc>
        <w:tcPr>
          <w:tcW w:w="0" w:type="pct"/>
        </w:tcPr>
        <w:p w:rsidR="00137D90" w:rsidRDefault="008434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34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34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34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34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6756" w:rsidTr="009C1E9A">
      <w:trPr>
        <w:cantSplit/>
      </w:trPr>
      <w:tc>
        <w:tcPr>
          <w:tcW w:w="0" w:type="pct"/>
        </w:tcPr>
        <w:p w:rsidR="00EC379B" w:rsidRDefault="008434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34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26392</w:t>
          </w:r>
        </w:p>
      </w:tc>
      <w:tc>
        <w:tcPr>
          <w:tcW w:w="2453" w:type="pct"/>
        </w:tcPr>
        <w:p w:rsidR="00EC379B" w:rsidRDefault="008434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19.103.44</w:t>
          </w:r>
          <w:r>
            <w:fldChar w:fldCharType="end"/>
          </w:r>
        </w:p>
      </w:tc>
    </w:tr>
    <w:tr w:rsidR="00906756" w:rsidTr="009C1E9A">
      <w:trPr>
        <w:cantSplit/>
      </w:trPr>
      <w:tc>
        <w:tcPr>
          <w:tcW w:w="0" w:type="pct"/>
        </w:tcPr>
        <w:p w:rsidR="00EC379B" w:rsidRDefault="008434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34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348E" w:rsidP="006D504F">
          <w:pPr>
            <w:pStyle w:val="Footer"/>
            <w:rPr>
              <w:rStyle w:val="PageNumber"/>
            </w:rPr>
          </w:pPr>
        </w:p>
        <w:p w:rsidR="00EC379B" w:rsidRDefault="008434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67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34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34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34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348E">
      <w:r>
        <w:separator/>
      </w:r>
    </w:p>
  </w:footnote>
  <w:footnote w:type="continuationSeparator" w:id="0">
    <w:p w:rsidR="00000000" w:rsidRDefault="0084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6"/>
    <w:rsid w:val="0084348E"/>
    <w:rsid w:val="009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5C2A7-7FFF-4847-896A-8313D87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59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5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9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9F4"/>
    <w:rPr>
      <w:b/>
      <w:bCs/>
    </w:rPr>
  </w:style>
  <w:style w:type="character" w:styleId="Hyperlink">
    <w:name w:val="Hyperlink"/>
    <w:basedOn w:val="DefaultParagraphFont"/>
    <w:unhideWhenUsed/>
    <w:rsid w:val="00287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87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1986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SB01113 (Committee Report (Unamended))</vt:lpstr>
    </vt:vector>
  </TitlesOfParts>
  <Company>State of Texas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26392</dc:subject>
  <dc:creator>State of Texas</dc:creator>
  <dc:description>SB 1113 by Lucio-(H)Agriculture &amp; Livestock</dc:description>
  <cp:lastModifiedBy>Scotty Wimberley</cp:lastModifiedBy>
  <cp:revision>2</cp:revision>
  <cp:lastPrinted>2003-11-26T17:21:00Z</cp:lastPrinted>
  <dcterms:created xsi:type="dcterms:W3CDTF">2019-04-22T21:23:00Z</dcterms:created>
  <dcterms:modified xsi:type="dcterms:W3CDTF">2019-04-22T21:23:00Z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19.103.44</vt:lpwstr>
  </property>
</Properties>
</file>