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B095B" w:rsidTr="00345119">
        <w:tc>
          <w:tcPr>
            <w:tcW w:w="9576" w:type="dxa"/>
            <w:noWrap/>
          </w:tcPr>
          <w:p w:rsidR="008423E4" w:rsidRPr="0022177D" w:rsidRDefault="008D33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33B9" w:rsidP="008423E4">
      <w:pPr>
        <w:jc w:val="center"/>
      </w:pPr>
    </w:p>
    <w:p w:rsidR="008423E4" w:rsidRPr="00B31F0E" w:rsidRDefault="008D33B9" w:rsidP="008423E4"/>
    <w:p w:rsidR="008423E4" w:rsidRPr="00742794" w:rsidRDefault="008D33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095B" w:rsidTr="00345119">
        <w:tc>
          <w:tcPr>
            <w:tcW w:w="9576" w:type="dxa"/>
          </w:tcPr>
          <w:p w:rsidR="008423E4" w:rsidRPr="00861995" w:rsidRDefault="008D33B9" w:rsidP="00345119">
            <w:pPr>
              <w:jc w:val="right"/>
            </w:pPr>
            <w:r>
              <w:t>S.B. 1193</w:t>
            </w:r>
          </w:p>
        </w:tc>
      </w:tr>
      <w:tr w:rsidR="004B095B" w:rsidTr="00345119">
        <w:tc>
          <w:tcPr>
            <w:tcW w:w="9576" w:type="dxa"/>
          </w:tcPr>
          <w:p w:rsidR="008423E4" w:rsidRPr="00861995" w:rsidRDefault="008D33B9" w:rsidP="00F61A20">
            <w:pPr>
              <w:jc w:val="right"/>
            </w:pPr>
            <w:r>
              <w:t xml:space="preserve">By: </w:t>
            </w:r>
            <w:r>
              <w:t>Flores</w:t>
            </w:r>
          </w:p>
        </w:tc>
      </w:tr>
      <w:tr w:rsidR="004B095B" w:rsidTr="00345119">
        <w:tc>
          <w:tcPr>
            <w:tcW w:w="9576" w:type="dxa"/>
          </w:tcPr>
          <w:p w:rsidR="008423E4" w:rsidRPr="00861995" w:rsidRDefault="008D33B9" w:rsidP="00345119">
            <w:pPr>
              <w:jc w:val="right"/>
            </w:pPr>
            <w:r>
              <w:t>Transportation</w:t>
            </w:r>
          </w:p>
        </w:tc>
      </w:tr>
      <w:tr w:rsidR="004B095B" w:rsidTr="00345119">
        <w:tc>
          <w:tcPr>
            <w:tcW w:w="9576" w:type="dxa"/>
          </w:tcPr>
          <w:p w:rsidR="008423E4" w:rsidRDefault="008D33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33B9" w:rsidP="008423E4">
      <w:pPr>
        <w:tabs>
          <w:tab w:val="right" w:pos="9360"/>
        </w:tabs>
      </w:pPr>
    </w:p>
    <w:p w:rsidR="008423E4" w:rsidRDefault="008D33B9" w:rsidP="008423E4"/>
    <w:p w:rsidR="008423E4" w:rsidRDefault="008D33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B095B" w:rsidTr="00345119">
        <w:tc>
          <w:tcPr>
            <w:tcW w:w="9576" w:type="dxa"/>
          </w:tcPr>
          <w:p w:rsidR="008423E4" w:rsidRPr="00A8133F" w:rsidRDefault="008D33B9" w:rsidP="00B55A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33B9" w:rsidP="00B55ABA"/>
          <w:p w:rsidR="00F74F7D" w:rsidRDefault="008D33B9" w:rsidP="00B55ABA">
            <w:pPr>
              <w:pStyle w:val="Header"/>
              <w:jc w:val="both"/>
            </w:pPr>
            <w:r>
              <w:t xml:space="preserve">Concerns have been raised regarding the lack of protections afforded to the purchaser of a motor vehicle </w:t>
            </w:r>
            <w:r>
              <w:t xml:space="preserve">who </w:t>
            </w:r>
            <w:r>
              <w:t xml:space="preserve">has paid the requisite title fees </w:t>
            </w:r>
            <w:r>
              <w:t xml:space="preserve">only </w:t>
            </w:r>
            <w:r>
              <w:t>to find, before applying for the title, that</w:t>
            </w:r>
            <w:r>
              <w:t xml:space="preserve"> the dealer from wh</w:t>
            </w:r>
            <w:r>
              <w:t>om</w:t>
            </w:r>
            <w:r>
              <w:t xml:space="preserve"> the vehicle was purchased </w:t>
            </w:r>
            <w:r>
              <w:t xml:space="preserve">has gone </w:t>
            </w:r>
            <w:r>
              <w:t>out of business</w:t>
            </w:r>
            <w:r>
              <w:t>.</w:t>
            </w:r>
            <w:r>
              <w:t xml:space="preserve"> </w:t>
            </w:r>
            <w:r>
              <w:t xml:space="preserve">S.B. 1193 seeks to address this issue by providing for the liability of and issuance of titles and </w:t>
            </w:r>
            <w:r>
              <w:t>permits for motor vehicles purchased from motor vehicle dealers that go out of business</w:t>
            </w:r>
          </w:p>
          <w:p w:rsidR="008423E4" w:rsidRPr="00E26B13" w:rsidRDefault="008D33B9" w:rsidP="00B55ABA">
            <w:pPr>
              <w:rPr>
                <w:b/>
              </w:rPr>
            </w:pPr>
          </w:p>
        </w:tc>
      </w:tr>
      <w:tr w:rsidR="004B095B" w:rsidTr="00345119">
        <w:tc>
          <w:tcPr>
            <w:tcW w:w="9576" w:type="dxa"/>
          </w:tcPr>
          <w:p w:rsidR="0017725B" w:rsidRDefault="008D33B9" w:rsidP="00B55A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33B9" w:rsidP="00B55ABA">
            <w:pPr>
              <w:rPr>
                <w:b/>
                <w:u w:val="single"/>
              </w:rPr>
            </w:pPr>
          </w:p>
          <w:p w:rsidR="00137E80" w:rsidRPr="00137E80" w:rsidRDefault="008D33B9" w:rsidP="00B55ABA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:rsidR="0017725B" w:rsidRPr="0017725B" w:rsidRDefault="008D33B9" w:rsidP="00B55ABA">
            <w:pPr>
              <w:rPr>
                <w:b/>
                <w:u w:val="single"/>
              </w:rPr>
            </w:pPr>
          </w:p>
        </w:tc>
      </w:tr>
      <w:tr w:rsidR="004B095B" w:rsidTr="00345119">
        <w:tc>
          <w:tcPr>
            <w:tcW w:w="9576" w:type="dxa"/>
          </w:tcPr>
          <w:p w:rsidR="008423E4" w:rsidRPr="00A8133F" w:rsidRDefault="008D33B9" w:rsidP="00B55A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33B9" w:rsidP="00B55ABA"/>
          <w:p w:rsidR="00137E80" w:rsidRDefault="008D33B9" w:rsidP="00B55A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Department</w:t>
            </w:r>
            <w:r>
              <w:t xml:space="preserve"> of Motor Vehicles in SECTION 1 of this bill.</w:t>
            </w:r>
          </w:p>
          <w:p w:rsidR="008423E4" w:rsidRPr="00E21FDC" w:rsidRDefault="008D33B9" w:rsidP="00B55ABA">
            <w:pPr>
              <w:rPr>
                <w:b/>
              </w:rPr>
            </w:pPr>
          </w:p>
        </w:tc>
      </w:tr>
      <w:tr w:rsidR="004B095B" w:rsidTr="00345119">
        <w:tc>
          <w:tcPr>
            <w:tcW w:w="9576" w:type="dxa"/>
          </w:tcPr>
          <w:p w:rsidR="008423E4" w:rsidRPr="00A8133F" w:rsidRDefault="008D33B9" w:rsidP="00B55A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33B9" w:rsidP="00B55ABA"/>
          <w:p w:rsidR="00830F5B" w:rsidRDefault="008D33B9" w:rsidP="00B55ABA">
            <w:pPr>
              <w:pStyle w:val="Header"/>
              <w:jc w:val="both"/>
            </w:pPr>
            <w:r>
              <w:t xml:space="preserve">S.B. 1193 amends the Transportation Code to authorize a </w:t>
            </w:r>
            <w:r w:rsidRPr="008304BB">
              <w:t>person who is the purchaser of a motor vehicle for which the dealer</w:t>
            </w:r>
            <w:r>
              <w:t xml:space="preserve"> </w:t>
            </w:r>
            <w:r w:rsidRPr="008304BB">
              <w:t>is required to apply for a title for the vehicle</w:t>
            </w:r>
            <w:r>
              <w:t xml:space="preserve"> under the Certificate of Title Act </w:t>
            </w:r>
            <w:r>
              <w:t xml:space="preserve">but </w:t>
            </w:r>
            <w:r w:rsidRPr="000B3A90">
              <w:t>does not apply for the title because the dealer has gone out of busines</w:t>
            </w:r>
            <w:r>
              <w:t xml:space="preserve">s to apply for </w:t>
            </w:r>
            <w:r w:rsidRPr="000B3A90">
              <w:t>a title i</w:t>
            </w:r>
            <w:r>
              <w:t>n the manner prescribed by the Texas Department of Motor Vehicles (TxDMV)</w:t>
            </w:r>
            <w:r w:rsidRPr="000B3A90">
              <w:t xml:space="preserve"> by rule</w:t>
            </w:r>
            <w:r>
              <w:t xml:space="preserve"> and, </w:t>
            </w:r>
            <w:r w:rsidRPr="000B3A90">
              <w:t>on expiration of the buyer's</w:t>
            </w:r>
            <w:r>
              <w:t xml:space="preserve"> tempo</w:t>
            </w:r>
            <w:r>
              <w:t>rary</w:t>
            </w:r>
            <w:r w:rsidRPr="000B3A90">
              <w:t xml:space="preserve"> tag issued to the purchaser</w:t>
            </w:r>
            <w:r>
              <w:t xml:space="preserve">, a 30-day permit. The bill requires an application for </w:t>
            </w:r>
            <w:r>
              <w:t xml:space="preserve">such </w:t>
            </w:r>
            <w:r>
              <w:t xml:space="preserve">a title to include </w:t>
            </w:r>
            <w:r w:rsidRPr="000B3A90">
              <w:t xml:space="preserve">a release of any recorded lien on the motor vehicle unless the only recorded lienholder is </w:t>
            </w:r>
            <w:r>
              <w:t xml:space="preserve">such </w:t>
            </w:r>
            <w:r w:rsidRPr="000B3A90">
              <w:t>a dealer</w:t>
            </w:r>
            <w:r>
              <w:t>. The bill requires TxDMV to waive the p</w:t>
            </w:r>
            <w:r>
              <w:t xml:space="preserve">ayment of fees for </w:t>
            </w:r>
            <w:r>
              <w:t xml:space="preserve">such </w:t>
            </w:r>
            <w:r>
              <w:t xml:space="preserve">a title issued to </w:t>
            </w:r>
            <w:r>
              <w:t>the</w:t>
            </w:r>
            <w:r>
              <w:t xml:space="preserve"> purchaser, if the purchaser can show that fees for a title were paid to the dealer</w:t>
            </w:r>
            <w:r>
              <w:t xml:space="preserve">, </w:t>
            </w:r>
            <w:r>
              <w:t xml:space="preserve">and </w:t>
            </w:r>
            <w:r>
              <w:t xml:space="preserve">for </w:t>
            </w:r>
            <w:r>
              <w:t xml:space="preserve">one 30-day permit issued to </w:t>
            </w:r>
            <w:r>
              <w:t xml:space="preserve">the </w:t>
            </w:r>
            <w:r>
              <w:t xml:space="preserve">purchaser. The bill authorizes TxDMV to </w:t>
            </w:r>
            <w:r w:rsidRPr="000B3A90">
              <w:t>recover against the surety bond executed by th</w:t>
            </w:r>
            <w:r w:rsidRPr="000B3A90">
              <w:t>e dealer</w:t>
            </w:r>
            <w:r>
              <w:t xml:space="preserve"> </w:t>
            </w:r>
            <w:r w:rsidRPr="000B3A90">
              <w:t>the amount of any fee waived for a title or permit issued under</w:t>
            </w:r>
            <w:r>
              <w:t xml:space="preserve"> </w:t>
            </w:r>
            <w:r>
              <w:t xml:space="preserve">the bill's </w:t>
            </w:r>
            <w:r>
              <w:t xml:space="preserve">provisions. The bill requires TxDMV to adopt the rules necessary to implement these provisions. </w:t>
            </w:r>
          </w:p>
          <w:p w:rsidR="00830F5B" w:rsidRDefault="008D33B9" w:rsidP="00B55ABA">
            <w:pPr>
              <w:pStyle w:val="Header"/>
              <w:jc w:val="both"/>
            </w:pPr>
          </w:p>
          <w:p w:rsidR="008423E4" w:rsidRDefault="008D33B9" w:rsidP="00B55ABA">
            <w:pPr>
              <w:pStyle w:val="Header"/>
              <w:jc w:val="both"/>
            </w:pPr>
            <w:r>
              <w:t>S.B. 11</w:t>
            </w:r>
            <w:r>
              <w:t>93</w:t>
            </w:r>
            <w:r>
              <w:t xml:space="preserve"> increases from $25,000 to $50,000 the amount of the properly exe</w:t>
            </w:r>
            <w:r>
              <w:t xml:space="preserve">cuted surety bond satisfactory proof of which is required by TxDMV from an applicant for </w:t>
            </w:r>
            <w:r w:rsidRPr="00137E80">
              <w:t>a motor vehicle dealer general distinguishing number or a wholesale motor vehicle auction general distinguishing number</w:t>
            </w:r>
            <w:r>
              <w:t xml:space="preserve"> or the renewal of such a number. </w:t>
            </w:r>
          </w:p>
          <w:p w:rsidR="008423E4" w:rsidRPr="00835628" w:rsidRDefault="008D33B9" w:rsidP="00B55ABA">
            <w:pPr>
              <w:rPr>
                <w:b/>
              </w:rPr>
            </w:pPr>
          </w:p>
        </w:tc>
      </w:tr>
      <w:tr w:rsidR="004B095B" w:rsidTr="00345119">
        <w:tc>
          <w:tcPr>
            <w:tcW w:w="9576" w:type="dxa"/>
          </w:tcPr>
          <w:p w:rsidR="008423E4" w:rsidRPr="00A8133F" w:rsidRDefault="008D33B9" w:rsidP="00B55A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8D33B9" w:rsidP="00B55ABA"/>
          <w:p w:rsidR="008423E4" w:rsidRPr="003624F2" w:rsidRDefault="008D33B9" w:rsidP="00B55A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D33B9" w:rsidP="00B55ABA">
            <w:pPr>
              <w:rPr>
                <w:b/>
              </w:rPr>
            </w:pPr>
          </w:p>
        </w:tc>
      </w:tr>
    </w:tbl>
    <w:p w:rsidR="008423E4" w:rsidRPr="00BE0E75" w:rsidRDefault="008D33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D33B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33B9">
      <w:r>
        <w:separator/>
      </w:r>
    </w:p>
  </w:endnote>
  <w:endnote w:type="continuationSeparator" w:id="0">
    <w:p w:rsidR="00000000" w:rsidRDefault="008D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095B" w:rsidTr="009C1E9A">
      <w:trPr>
        <w:cantSplit/>
      </w:trPr>
      <w:tc>
        <w:tcPr>
          <w:tcW w:w="0" w:type="pct"/>
        </w:tcPr>
        <w:p w:rsidR="00137D90" w:rsidRDefault="008D33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33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33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33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33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95B" w:rsidTr="009C1E9A">
      <w:trPr>
        <w:cantSplit/>
      </w:trPr>
      <w:tc>
        <w:tcPr>
          <w:tcW w:w="0" w:type="pct"/>
        </w:tcPr>
        <w:p w:rsidR="00EC379B" w:rsidRDefault="008D33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33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33704</w:t>
          </w:r>
        </w:p>
      </w:tc>
      <w:tc>
        <w:tcPr>
          <w:tcW w:w="2453" w:type="pct"/>
        </w:tcPr>
        <w:p w:rsidR="00EC379B" w:rsidRDefault="008D33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19.133.834</w:t>
          </w:r>
          <w:r>
            <w:fldChar w:fldCharType="end"/>
          </w:r>
        </w:p>
      </w:tc>
    </w:tr>
    <w:tr w:rsidR="004B095B" w:rsidTr="009C1E9A">
      <w:trPr>
        <w:cantSplit/>
      </w:trPr>
      <w:tc>
        <w:tcPr>
          <w:tcW w:w="0" w:type="pct"/>
        </w:tcPr>
        <w:p w:rsidR="00EC379B" w:rsidRDefault="008D33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33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33B9" w:rsidP="006D504F">
          <w:pPr>
            <w:pStyle w:val="Footer"/>
            <w:rPr>
              <w:rStyle w:val="PageNumber"/>
            </w:rPr>
          </w:pPr>
        </w:p>
        <w:p w:rsidR="00EC379B" w:rsidRDefault="008D33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9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33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D33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33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33B9">
      <w:r>
        <w:separator/>
      </w:r>
    </w:p>
  </w:footnote>
  <w:footnote w:type="continuationSeparator" w:id="0">
    <w:p w:rsidR="00000000" w:rsidRDefault="008D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5B"/>
    <w:rsid w:val="004B095B"/>
    <w:rsid w:val="008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61AF77-A7D3-4A76-96FD-C8F89CD8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7E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7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7E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7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2078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SB01193 (Committee Report (Unamended))</vt:lpstr>
    </vt:vector>
  </TitlesOfParts>
  <Company>State of Texas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33704</dc:subject>
  <dc:creator>State of Texas</dc:creator>
  <dc:description>SB 1193 by Flores-(H)Transportation</dc:description>
  <cp:lastModifiedBy>Laura Ramsay</cp:lastModifiedBy>
  <cp:revision>2</cp:revision>
  <cp:lastPrinted>2003-11-26T17:21:00Z</cp:lastPrinted>
  <dcterms:created xsi:type="dcterms:W3CDTF">2019-05-18T00:19:00Z</dcterms:created>
  <dcterms:modified xsi:type="dcterms:W3CDTF">2019-05-18T00:19:00Z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19.133.834</vt:lpwstr>
  </property>
</Properties>
</file>