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30" w:rsidRDefault="000A28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1270133C8D4E3DB4D036A8B7ECDD39"/>
          </w:placeholder>
        </w:sdtPr>
        <w:sdtContent>
          <w:r w:rsidRPr="005C2A78">
            <w:rPr>
              <w:rFonts w:cs="Times New Roman"/>
              <w:b/>
              <w:szCs w:val="24"/>
              <w:u w:val="single"/>
            </w:rPr>
            <w:t>BILL ANALYSIS</w:t>
          </w:r>
        </w:sdtContent>
      </w:sdt>
    </w:p>
    <w:p w:rsidR="000A2830" w:rsidRPr="00585C31" w:rsidRDefault="000A2830" w:rsidP="000F1DF9">
      <w:pPr>
        <w:spacing w:after="0" w:line="240" w:lineRule="auto"/>
        <w:rPr>
          <w:rFonts w:cs="Times New Roman"/>
          <w:szCs w:val="24"/>
        </w:rPr>
      </w:pPr>
    </w:p>
    <w:p w:rsidR="000A2830" w:rsidRPr="00585C31" w:rsidRDefault="000A28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2830" w:rsidTr="000F1DF9">
        <w:tc>
          <w:tcPr>
            <w:tcW w:w="2718" w:type="dxa"/>
          </w:tcPr>
          <w:p w:rsidR="000A2830" w:rsidRPr="005C2A78" w:rsidRDefault="000A2830" w:rsidP="006D756B">
            <w:pPr>
              <w:rPr>
                <w:rFonts w:cs="Times New Roman"/>
                <w:szCs w:val="24"/>
              </w:rPr>
            </w:pPr>
            <w:sdt>
              <w:sdtPr>
                <w:rPr>
                  <w:rFonts w:cs="Times New Roman"/>
                  <w:szCs w:val="24"/>
                </w:rPr>
                <w:alias w:val="Agency Title"/>
                <w:tag w:val="AgencyTitleContentControl"/>
                <w:id w:val="1920747753"/>
                <w:lock w:val="sdtContentLocked"/>
                <w:placeholder>
                  <w:docPart w:val="6AE41AE23E0A444C8F0E64C3CFAD43BB"/>
                </w:placeholder>
              </w:sdtPr>
              <w:sdtEndPr>
                <w:rPr>
                  <w:rFonts w:cstheme="minorBidi"/>
                  <w:szCs w:val="22"/>
                </w:rPr>
              </w:sdtEndPr>
              <w:sdtContent>
                <w:r>
                  <w:rPr>
                    <w:rFonts w:cs="Times New Roman"/>
                    <w:szCs w:val="24"/>
                  </w:rPr>
                  <w:t>Senate Research Center</w:t>
                </w:r>
              </w:sdtContent>
            </w:sdt>
          </w:p>
        </w:tc>
        <w:tc>
          <w:tcPr>
            <w:tcW w:w="6858" w:type="dxa"/>
          </w:tcPr>
          <w:p w:rsidR="000A2830" w:rsidRPr="00FF6471" w:rsidRDefault="000A2830" w:rsidP="000F1DF9">
            <w:pPr>
              <w:jc w:val="right"/>
              <w:rPr>
                <w:rFonts w:cs="Times New Roman"/>
                <w:szCs w:val="24"/>
              </w:rPr>
            </w:pPr>
            <w:sdt>
              <w:sdtPr>
                <w:rPr>
                  <w:rFonts w:cs="Times New Roman"/>
                  <w:szCs w:val="24"/>
                </w:rPr>
                <w:alias w:val="Bill Number"/>
                <w:tag w:val="BillNumberOne"/>
                <w:id w:val="-410784069"/>
                <w:lock w:val="sdtContentLocked"/>
                <w:placeholder>
                  <w:docPart w:val="ECECBCC5874542C291D7F5DBE2DFD775"/>
                </w:placeholder>
              </w:sdtPr>
              <w:sdtContent>
                <w:r>
                  <w:rPr>
                    <w:rFonts w:cs="Times New Roman"/>
                    <w:szCs w:val="24"/>
                  </w:rPr>
                  <w:t>S.B. 1226</w:t>
                </w:r>
              </w:sdtContent>
            </w:sdt>
          </w:p>
        </w:tc>
      </w:tr>
      <w:tr w:rsidR="000A2830" w:rsidTr="000F1DF9">
        <w:sdt>
          <w:sdtPr>
            <w:rPr>
              <w:rFonts w:cs="Times New Roman"/>
              <w:szCs w:val="24"/>
            </w:rPr>
            <w:alias w:val="TLCNumber"/>
            <w:tag w:val="TLCNumber"/>
            <w:id w:val="-542600604"/>
            <w:lock w:val="sdtLocked"/>
            <w:placeholder>
              <w:docPart w:val="AE615F3E36654D43916AA68DBE53BAE0"/>
            </w:placeholder>
          </w:sdtPr>
          <w:sdtContent>
            <w:tc>
              <w:tcPr>
                <w:tcW w:w="2718" w:type="dxa"/>
              </w:tcPr>
              <w:p w:rsidR="000A2830" w:rsidRPr="000F1DF9" w:rsidRDefault="000A2830" w:rsidP="00C65088">
                <w:pPr>
                  <w:rPr>
                    <w:rFonts w:cs="Times New Roman"/>
                    <w:szCs w:val="24"/>
                  </w:rPr>
                </w:pPr>
                <w:r>
                  <w:rPr>
                    <w:rFonts w:cs="Times New Roman"/>
                    <w:szCs w:val="24"/>
                  </w:rPr>
                  <w:t>86R10868 PMO-F</w:t>
                </w:r>
              </w:p>
            </w:tc>
          </w:sdtContent>
        </w:sdt>
        <w:tc>
          <w:tcPr>
            <w:tcW w:w="6858" w:type="dxa"/>
          </w:tcPr>
          <w:p w:rsidR="000A2830" w:rsidRPr="005C2A78" w:rsidRDefault="000A2830" w:rsidP="006D756B">
            <w:pPr>
              <w:jc w:val="right"/>
              <w:rPr>
                <w:rFonts w:cs="Times New Roman"/>
                <w:szCs w:val="24"/>
              </w:rPr>
            </w:pPr>
            <w:sdt>
              <w:sdtPr>
                <w:rPr>
                  <w:rFonts w:cs="Times New Roman"/>
                  <w:szCs w:val="24"/>
                </w:rPr>
                <w:alias w:val="Author Label"/>
                <w:tag w:val="By"/>
                <w:id w:val="72399597"/>
                <w:lock w:val="sdtLocked"/>
                <w:placeholder>
                  <w:docPart w:val="DAB961E014BE4CDA9B30759EDF19D3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43ACE14E8444A983B4E55AF0D3EE7C"/>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C8CE3525DE743C59DDCFEF8CE2A447C"/>
                </w:placeholder>
                <w:showingPlcHdr/>
              </w:sdtPr>
              <w:sdtContent/>
            </w:sdt>
          </w:p>
        </w:tc>
      </w:tr>
      <w:tr w:rsidR="000A2830" w:rsidTr="000F1DF9">
        <w:tc>
          <w:tcPr>
            <w:tcW w:w="2718" w:type="dxa"/>
          </w:tcPr>
          <w:p w:rsidR="000A2830" w:rsidRPr="00BC7495" w:rsidRDefault="000A2830" w:rsidP="000F1DF9">
            <w:pPr>
              <w:rPr>
                <w:rFonts w:cs="Times New Roman"/>
                <w:szCs w:val="24"/>
              </w:rPr>
            </w:pPr>
          </w:p>
        </w:tc>
        <w:sdt>
          <w:sdtPr>
            <w:rPr>
              <w:rFonts w:cs="Times New Roman"/>
              <w:szCs w:val="24"/>
            </w:rPr>
            <w:alias w:val="Committee"/>
            <w:tag w:val="Committee"/>
            <w:id w:val="1914272295"/>
            <w:lock w:val="sdtContentLocked"/>
            <w:placeholder>
              <w:docPart w:val="DF8FCAFD5EC24ADF9113A3F49A4D159D"/>
            </w:placeholder>
          </w:sdtPr>
          <w:sdtContent>
            <w:tc>
              <w:tcPr>
                <w:tcW w:w="6858" w:type="dxa"/>
              </w:tcPr>
              <w:p w:rsidR="000A2830" w:rsidRPr="00FF6471" w:rsidRDefault="000A2830" w:rsidP="000F1DF9">
                <w:pPr>
                  <w:jc w:val="right"/>
                  <w:rPr>
                    <w:rFonts w:cs="Times New Roman"/>
                    <w:szCs w:val="24"/>
                  </w:rPr>
                </w:pPr>
                <w:r>
                  <w:rPr>
                    <w:rFonts w:cs="Times New Roman"/>
                    <w:szCs w:val="24"/>
                  </w:rPr>
                  <w:t>Health &amp; Human Services</w:t>
                </w:r>
              </w:p>
            </w:tc>
          </w:sdtContent>
        </w:sdt>
      </w:tr>
      <w:tr w:rsidR="000A2830" w:rsidTr="000F1DF9">
        <w:tc>
          <w:tcPr>
            <w:tcW w:w="2718" w:type="dxa"/>
          </w:tcPr>
          <w:p w:rsidR="000A2830" w:rsidRPr="00BC7495" w:rsidRDefault="000A2830" w:rsidP="000F1DF9">
            <w:pPr>
              <w:rPr>
                <w:rFonts w:cs="Times New Roman"/>
                <w:szCs w:val="24"/>
              </w:rPr>
            </w:pPr>
          </w:p>
        </w:tc>
        <w:sdt>
          <w:sdtPr>
            <w:rPr>
              <w:rFonts w:cs="Times New Roman"/>
              <w:szCs w:val="24"/>
            </w:rPr>
            <w:alias w:val="Date"/>
            <w:tag w:val="DateContentControl"/>
            <w:id w:val="1178081906"/>
            <w:lock w:val="sdtLocked"/>
            <w:placeholder>
              <w:docPart w:val="2049A86FD58F4713ADCD4A384096C0E3"/>
            </w:placeholder>
            <w:date w:fullDate="2019-03-14T00:00:00Z">
              <w:dateFormat w:val="M/d/yyyy"/>
              <w:lid w:val="en-US"/>
              <w:storeMappedDataAs w:val="dateTime"/>
              <w:calendar w:val="gregorian"/>
            </w:date>
          </w:sdtPr>
          <w:sdtContent>
            <w:tc>
              <w:tcPr>
                <w:tcW w:w="6858" w:type="dxa"/>
              </w:tcPr>
              <w:p w:rsidR="000A2830" w:rsidRPr="00FF6471" w:rsidRDefault="000A2830" w:rsidP="000F1DF9">
                <w:pPr>
                  <w:jc w:val="right"/>
                  <w:rPr>
                    <w:rFonts w:cs="Times New Roman"/>
                    <w:szCs w:val="24"/>
                  </w:rPr>
                </w:pPr>
                <w:r>
                  <w:rPr>
                    <w:rFonts w:cs="Times New Roman"/>
                    <w:szCs w:val="24"/>
                  </w:rPr>
                  <w:t>3/14/2019</w:t>
                </w:r>
              </w:p>
            </w:tc>
          </w:sdtContent>
        </w:sdt>
      </w:tr>
      <w:tr w:rsidR="000A2830" w:rsidTr="000F1DF9">
        <w:tc>
          <w:tcPr>
            <w:tcW w:w="2718" w:type="dxa"/>
          </w:tcPr>
          <w:p w:rsidR="000A2830" w:rsidRPr="00BC7495" w:rsidRDefault="000A2830" w:rsidP="000F1DF9">
            <w:pPr>
              <w:rPr>
                <w:rFonts w:cs="Times New Roman"/>
                <w:szCs w:val="24"/>
              </w:rPr>
            </w:pPr>
          </w:p>
        </w:tc>
        <w:sdt>
          <w:sdtPr>
            <w:rPr>
              <w:rFonts w:cs="Times New Roman"/>
              <w:szCs w:val="24"/>
            </w:rPr>
            <w:alias w:val="BA Version"/>
            <w:tag w:val="BAVersion"/>
            <w:id w:val="-1685590809"/>
            <w:lock w:val="sdtContentLocked"/>
            <w:placeholder>
              <w:docPart w:val="9BCF52276A3C488F90E78232BDB4EC37"/>
            </w:placeholder>
          </w:sdtPr>
          <w:sdtContent>
            <w:tc>
              <w:tcPr>
                <w:tcW w:w="6858" w:type="dxa"/>
              </w:tcPr>
              <w:p w:rsidR="000A2830" w:rsidRPr="00FF6471" w:rsidRDefault="000A2830" w:rsidP="000F1DF9">
                <w:pPr>
                  <w:jc w:val="right"/>
                  <w:rPr>
                    <w:rFonts w:cs="Times New Roman"/>
                    <w:szCs w:val="24"/>
                  </w:rPr>
                </w:pPr>
                <w:r>
                  <w:rPr>
                    <w:rFonts w:cs="Times New Roman"/>
                    <w:szCs w:val="24"/>
                  </w:rPr>
                  <w:t>As Filed</w:t>
                </w:r>
              </w:p>
            </w:tc>
          </w:sdtContent>
        </w:sdt>
      </w:tr>
    </w:tbl>
    <w:p w:rsidR="000A2830" w:rsidRPr="00FF6471" w:rsidRDefault="000A2830" w:rsidP="000F1DF9">
      <w:pPr>
        <w:spacing w:after="0" w:line="240" w:lineRule="auto"/>
        <w:rPr>
          <w:rFonts w:cs="Times New Roman"/>
          <w:szCs w:val="24"/>
        </w:rPr>
      </w:pPr>
    </w:p>
    <w:p w:rsidR="000A2830" w:rsidRPr="00FF6471" w:rsidRDefault="000A2830" w:rsidP="000F1DF9">
      <w:pPr>
        <w:spacing w:after="0" w:line="240" w:lineRule="auto"/>
        <w:rPr>
          <w:rFonts w:cs="Times New Roman"/>
          <w:szCs w:val="24"/>
        </w:rPr>
      </w:pPr>
    </w:p>
    <w:p w:rsidR="000A2830" w:rsidRPr="00FF6471" w:rsidRDefault="000A28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D0FA56437A4072B108243DD7ED24D3"/>
        </w:placeholder>
      </w:sdtPr>
      <w:sdtContent>
        <w:p w:rsidR="000A2830" w:rsidRDefault="000A28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3B18209A044900B01DFE6CC2D2FCF5"/>
        </w:placeholder>
      </w:sdtPr>
      <w:sdtContent>
        <w:p w:rsidR="000A2830" w:rsidRDefault="000A2830" w:rsidP="000A2830">
          <w:pPr>
            <w:pStyle w:val="NormalWeb"/>
            <w:spacing w:before="0" w:beforeAutospacing="0" w:after="0" w:afterAutospacing="0"/>
            <w:jc w:val="both"/>
            <w:divId w:val="1179005534"/>
            <w:rPr>
              <w:rFonts w:eastAsia="Times New Roman" w:cstheme="minorBidi"/>
              <w:bCs/>
              <w:szCs w:val="22"/>
            </w:rPr>
          </w:pPr>
        </w:p>
        <w:p w:rsidR="000A2830" w:rsidRDefault="000A2830" w:rsidP="000A2830">
          <w:pPr>
            <w:pStyle w:val="NormalWeb"/>
            <w:spacing w:before="0" w:beforeAutospacing="0" w:after="0" w:afterAutospacing="0"/>
            <w:jc w:val="both"/>
            <w:divId w:val="1179005534"/>
            <w:rPr>
              <w:color w:val="000000"/>
            </w:rPr>
          </w:pPr>
          <w:r>
            <w:rPr>
              <w:color w:val="000000"/>
            </w:rPr>
            <w:t>S.B.</w:t>
          </w:r>
          <w:r w:rsidRPr="00FF5EFD">
            <w:rPr>
              <w:color w:val="000000"/>
            </w:rPr>
            <w:t xml:space="preserve"> 1226 will authorize the release of the Reversionary Interest by the State of Texas for the benefit of West Texas Centers for Mental Health and Mental Retardation (West Texas Centers). </w:t>
          </w:r>
        </w:p>
        <w:p w:rsidR="000A2830" w:rsidRPr="00FF5EFD" w:rsidRDefault="000A2830" w:rsidP="000A2830">
          <w:pPr>
            <w:pStyle w:val="NormalWeb"/>
            <w:spacing w:before="0" w:beforeAutospacing="0" w:after="0" w:afterAutospacing="0"/>
            <w:jc w:val="both"/>
            <w:divId w:val="1179005534"/>
            <w:rPr>
              <w:color w:val="000000"/>
            </w:rPr>
          </w:pPr>
        </w:p>
        <w:p w:rsidR="000A2830" w:rsidRDefault="000A2830" w:rsidP="000A2830">
          <w:pPr>
            <w:pStyle w:val="NormalWeb"/>
            <w:spacing w:before="0" w:beforeAutospacing="0" w:after="0" w:afterAutospacing="0"/>
            <w:jc w:val="both"/>
            <w:divId w:val="1179005534"/>
            <w:rPr>
              <w:color w:val="000000"/>
            </w:rPr>
          </w:pPr>
          <w:r w:rsidRPr="00FF5EFD">
            <w:rPr>
              <w:color w:val="000000"/>
            </w:rPr>
            <w:t>West Texas Centers is a Texas Health and Safety Code</w:t>
          </w:r>
          <w:r>
            <w:rPr>
              <w:color w:val="000000"/>
            </w:rPr>
            <w:t>,</w:t>
          </w:r>
          <w:r w:rsidRPr="00FF5EFD">
            <w:rPr>
              <w:color w:val="000000"/>
            </w:rPr>
            <w:t xml:space="preserve"> Chapter 534</w:t>
          </w:r>
          <w:r>
            <w:rPr>
              <w:color w:val="000000"/>
            </w:rPr>
            <w:t>, c</w:t>
          </w:r>
          <w:r w:rsidRPr="00FF5EFD">
            <w:rPr>
              <w:color w:val="000000"/>
            </w:rPr>
            <w:t xml:space="preserve">ommunity </w:t>
          </w:r>
          <w:r>
            <w:rPr>
              <w:color w:val="000000"/>
            </w:rPr>
            <w:t>center providing citizens with mental health and intellectual and developmental d</w:t>
          </w:r>
          <w:r w:rsidRPr="00FF5EFD">
            <w:rPr>
              <w:color w:val="000000"/>
            </w:rPr>
            <w:t>isabilities services located in Andrews, Borden, Crane, Dawson, Fisher, Gaines, Garza, Glasscock, Howard, Kent, Loving, Martin, Mitchell, Nolan, Reeves, Runnels, Scurry, Terrell, Terry, U</w:t>
          </w:r>
          <w:r>
            <w:rPr>
              <w:color w:val="000000"/>
            </w:rPr>
            <w:t>pton, Ward, Winkler and Yoakum C</w:t>
          </w:r>
          <w:r w:rsidRPr="00FF5EFD">
            <w:rPr>
              <w:color w:val="000000"/>
            </w:rPr>
            <w:t xml:space="preserve">ounties. </w:t>
          </w:r>
        </w:p>
        <w:p w:rsidR="000A2830" w:rsidRPr="00FF5EFD" w:rsidRDefault="000A2830" w:rsidP="000A2830">
          <w:pPr>
            <w:pStyle w:val="NormalWeb"/>
            <w:spacing w:before="0" w:beforeAutospacing="0" w:after="0" w:afterAutospacing="0"/>
            <w:jc w:val="both"/>
            <w:divId w:val="1179005534"/>
            <w:rPr>
              <w:color w:val="000000"/>
            </w:rPr>
          </w:pPr>
        </w:p>
        <w:p w:rsidR="000A2830" w:rsidRDefault="000A2830" w:rsidP="000A2830">
          <w:pPr>
            <w:pStyle w:val="NormalWeb"/>
            <w:spacing w:before="0" w:beforeAutospacing="0" w:after="0" w:afterAutospacing="0"/>
            <w:jc w:val="both"/>
            <w:divId w:val="1179005534"/>
            <w:rPr>
              <w:color w:val="000000"/>
            </w:rPr>
          </w:pPr>
          <w:r w:rsidRPr="00FF5EFD">
            <w:rPr>
              <w:color w:val="000000"/>
            </w:rPr>
            <w:t>Upon its creation in 1997</w:t>
          </w:r>
          <w:r>
            <w:rPr>
              <w:color w:val="000000"/>
            </w:rPr>
            <w:t>,</w:t>
          </w:r>
          <w:r w:rsidRPr="00FF5EFD">
            <w:rPr>
              <w:color w:val="000000"/>
            </w:rPr>
            <w:t xml:space="preserve"> West Texas Centers was conveyed certain real property and buildings from the State of Texas to help facilitate its delivery of services. The real property was conveyed subject to a reversionary interest in favor of the State if West Texas Centers ever stopped</w:t>
          </w:r>
          <w:r>
            <w:rPr>
              <w:color w:val="000000"/>
            </w:rPr>
            <w:t xml:space="preserve"> using the property to provide mental health and intellectual and developmental d</w:t>
          </w:r>
          <w:r w:rsidRPr="00FF5EFD">
            <w:rPr>
              <w:color w:val="000000"/>
            </w:rPr>
            <w:t xml:space="preserve">isability services to the citizens of its region. </w:t>
          </w:r>
        </w:p>
        <w:p w:rsidR="000A2830" w:rsidRPr="00FF5EFD" w:rsidRDefault="000A2830" w:rsidP="000A2830">
          <w:pPr>
            <w:pStyle w:val="NormalWeb"/>
            <w:spacing w:before="0" w:beforeAutospacing="0" w:after="0" w:afterAutospacing="0"/>
            <w:jc w:val="both"/>
            <w:divId w:val="1179005534"/>
            <w:rPr>
              <w:color w:val="000000"/>
            </w:rPr>
          </w:pPr>
        </w:p>
        <w:p w:rsidR="000A2830" w:rsidRPr="00FF5EFD" w:rsidRDefault="000A2830" w:rsidP="000A2830">
          <w:pPr>
            <w:pStyle w:val="NormalWeb"/>
            <w:spacing w:before="0" w:beforeAutospacing="0" w:after="0" w:afterAutospacing="0"/>
            <w:jc w:val="both"/>
            <w:divId w:val="1179005534"/>
            <w:rPr>
              <w:rFonts w:ascii="Courier New" w:hAnsi="Courier New" w:cs="Courier New"/>
              <w:color w:val="000000"/>
            </w:rPr>
          </w:pPr>
          <w:r w:rsidRPr="00FF5EFD">
            <w:rPr>
              <w:color w:val="000000"/>
            </w:rPr>
            <w:t>West Texas Centers has been approached by Cap Rock Holdings, LLC, with an opportunit</w:t>
          </w:r>
          <w:r>
            <w:rPr>
              <w:color w:val="000000"/>
            </w:rPr>
            <w:t>y to exchange one of its older state-</w:t>
          </w:r>
          <w:r w:rsidRPr="00FF5EFD">
            <w:rPr>
              <w:color w:val="000000"/>
            </w:rPr>
            <w:t>conveyed properties located at 319 Runnels, Big Spring, TX, for a new property located across the street from its current location. On the proposed new property will be built a brand-new building that will be considerably larger, nicer and more va</w:t>
          </w:r>
          <w:r>
            <w:rPr>
              <w:color w:val="000000"/>
            </w:rPr>
            <w:t>luable than West Texas Centers'</w:t>
          </w:r>
          <w:r w:rsidRPr="00FF5EFD">
            <w:rPr>
              <w:color w:val="000000"/>
            </w:rPr>
            <w:t xml:space="preserve"> current building.</w:t>
          </w:r>
          <w:r w:rsidRPr="00FF5EFD">
            <w:rPr>
              <w:rFonts w:ascii="Courier New" w:hAnsi="Courier New" w:cs="Courier New"/>
              <w:color w:val="000000"/>
            </w:rPr>
            <w:t xml:space="preserve"> </w:t>
          </w:r>
        </w:p>
        <w:p w:rsidR="000A2830" w:rsidRPr="00D70925" w:rsidRDefault="000A2830" w:rsidP="000A2830">
          <w:pPr>
            <w:spacing w:after="0" w:line="240" w:lineRule="auto"/>
            <w:jc w:val="both"/>
            <w:rPr>
              <w:rFonts w:eastAsia="Times New Roman" w:cs="Times New Roman"/>
              <w:bCs/>
              <w:szCs w:val="24"/>
            </w:rPr>
          </w:pPr>
        </w:p>
      </w:sdtContent>
    </w:sdt>
    <w:p w:rsidR="000A2830" w:rsidRDefault="000A2830" w:rsidP="00F3114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1226 </w:t>
      </w:r>
      <w:bookmarkStart w:id="1" w:name="AmendsCurrentLaw"/>
      <w:bookmarkEnd w:id="1"/>
      <w:r>
        <w:rPr>
          <w:rFonts w:cs="Times New Roman"/>
          <w:szCs w:val="24"/>
        </w:rPr>
        <w:t>amends current law relating to the release of a reversionary interest in certain real property by the Health and Human Services Commission and conditions related to that release.</w:t>
      </w:r>
    </w:p>
    <w:p w:rsidR="000A2830" w:rsidRPr="00CB3E20" w:rsidRDefault="000A2830" w:rsidP="00F3114B">
      <w:pPr>
        <w:spacing w:after="0" w:line="240" w:lineRule="auto"/>
        <w:jc w:val="both"/>
        <w:rPr>
          <w:rFonts w:eastAsia="Times New Roman" w:cs="Times New Roman"/>
          <w:szCs w:val="24"/>
        </w:rPr>
      </w:pPr>
    </w:p>
    <w:p w:rsidR="000A2830" w:rsidRPr="005C2A78" w:rsidRDefault="000A2830" w:rsidP="00F3114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7BC8006BA54D0F8214F25A6FE599B6"/>
          </w:placeholder>
        </w:sdtPr>
        <w:sdtContent>
          <w:r>
            <w:rPr>
              <w:rFonts w:eastAsia="Times New Roman" w:cs="Times New Roman"/>
              <w:b/>
              <w:szCs w:val="24"/>
              <w:u w:val="single"/>
            </w:rPr>
            <w:t>RULEMAKING AUTHORITY</w:t>
          </w:r>
        </w:sdtContent>
      </w:sdt>
    </w:p>
    <w:p w:rsidR="000A2830" w:rsidRPr="006529C4" w:rsidRDefault="000A2830" w:rsidP="00F3114B">
      <w:pPr>
        <w:spacing w:after="0" w:line="240" w:lineRule="auto"/>
        <w:jc w:val="both"/>
        <w:rPr>
          <w:rFonts w:cs="Times New Roman"/>
          <w:szCs w:val="24"/>
        </w:rPr>
      </w:pPr>
    </w:p>
    <w:p w:rsidR="000A2830" w:rsidRPr="006529C4" w:rsidRDefault="000A2830" w:rsidP="00F3114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2830" w:rsidRPr="006529C4" w:rsidRDefault="000A2830" w:rsidP="00F3114B">
      <w:pPr>
        <w:spacing w:after="0" w:line="240" w:lineRule="auto"/>
        <w:jc w:val="both"/>
        <w:rPr>
          <w:rFonts w:cs="Times New Roman"/>
          <w:szCs w:val="24"/>
        </w:rPr>
      </w:pPr>
    </w:p>
    <w:p w:rsidR="000A2830" w:rsidRPr="005C2A78" w:rsidRDefault="000A2830" w:rsidP="00F3114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AA0ACA8DBD40949406AE8FD2E3CB9C"/>
          </w:placeholder>
        </w:sdtPr>
        <w:sdtContent>
          <w:r>
            <w:rPr>
              <w:rFonts w:eastAsia="Times New Roman" w:cs="Times New Roman"/>
              <w:b/>
              <w:szCs w:val="24"/>
              <w:u w:val="single"/>
            </w:rPr>
            <w:t>SECTION BY SECTION ANALYSIS</w:t>
          </w:r>
        </w:sdtContent>
      </w:sdt>
    </w:p>
    <w:p w:rsidR="000A2830" w:rsidRPr="005C2A78" w:rsidRDefault="000A2830" w:rsidP="00F3114B">
      <w:pPr>
        <w:spacing w:after="0" w:line="240" w:lineRule="auto"/>
        <w:jc w:val="both"/>
        <w:rPr>
          <w:rFonts w:eastAsia="Times New Roman" w:cs="Times New Roman"/>
          <w:szCs w:val="24"/>
        </w:rPr>
      </w:pPr>
    </w:p>
    <w:p w:rsidR="000A2830" w:rsidRDefault="000A2830" w:rsidP="00F311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Health and Human Services Commission (HHSC), subject to Subsections (b) and (c) of this section and not later than February 1, 2021, to execute an appropriate instrument to release and nullify the right of reverter to which the real property described by Section 2 of this Act is subject under the deed filed in the Deed Records of Howard County, Texas, at Volume 795, Pages 141-143. </w:t>
      </w:r>
    </w:p>
    <w:p w:rsidR="000A2830" w:rsidRDefault="000A2830" w:rsidP="00F3114B">
      <w:pPr>
        <w:spacing w:after="0" w:line="240" w:lineRule="auto"/>
        <w:jc w:val="both"/>
        <w:rPr>
          <w:rFonts w:eastAsia="Times New Roman" w:cs="Times New Roman"/>
          <w:szCs w:val="24"/>
        </w:rPr>
      </w:pPr>
    </w:p>
    <w:p w:rsidR="000A2830" w:rsidRDefault="000A2830" w:rsidP="00F3114B">
      <w:pPr>
        <w:spacing w:after="0" w:line="240" w:lineRule="auto"/>
        <w:ind w:left="720"/>
        <w:jc w:val="both"/>
        <w:rPr>
          <w:rFonts w:eastAsia="Times New Roman" w:cs="Times New Roman"/>
          <w:szCs w:val="24"/>
        </w:rPr>
      </w:pPr>
      <w:r>
        <w:rPr>
          <w:rFonts w:eastAsia="Times New Roman" w:cs="Times New Roman"/>
          <w:szCs w:val="24"/>
        </w:rPr>
        <w:t>(b) Requires HHSC by appropriate instrument to release the right of reverter described by Subsection (a) of this section only if:</w:t>
      </w:r>
    </w:p>
    <w:p w:rsidR="000A2830" w:rsidRDefault="000A2830" w:rsidP="00F3114B">
      <w:pPr>
        <w:spacing w:after="0" w:line="240" w:lineRule="auto"/>
        <w:ind w:left="720"/>
        <w:jc w:val="both"/>
        <w:rPr>
          <w:rFonts w:eastAsia="Times New Roman" w:cs="Times New Roman"/>
          <w:szCs w:val="24"/>
        </w:rPr>
      </w:pPr>
    </w:p>
    <w:p w:rsidR="000A2830" w:rsidRDefault="000A2830" w:rsidP="00F3114B">
      <w:pPr>
        <w:spacing w:after="0" w:line="240" w:lineRule="auto"/>
        <w:ind w:left="1440"/>
        <w:jc w:val="both"/>
        <w:rPr>
          <w:rFonts w:eastAsia="Times New Roman" w:cs="Times New Roman"/>
          <w:szCs w:val="24"/>
        </w:rPr>
      </w:pPr>
      <w:r>
        <w:rPr>
          <w:rFonts w:eastAsia="Times New Roman" w:cs="Times New Roman"/>
          <w:szCs w:val="24"/>
        </w:rPr>
        <w:t>(1) the West Texas Centers for Mental Health and Mental Retardation transfers by appropriate instrument of conveyance to Cap Rock Holdings, LLC, a Texas limited liability company, real property described by Section 2 of this Act in exchange for the real property described by Section 3 of this Act transferred by appropriate instrument of conveyance by Cap Rock Holdings, LLC, a Texas limited liability company to West Texas Centers for Mental Health and Mental Retardation;</w:t>
      </w:r>
    </w:p>
    <w:p w:rsidR="000A2830" w:rsidRDefault="000A2830" w:rsidP="00F3114B">
      <w:pPr>
        <w:spacing w:after="0" w:line="240" w:lineRule="auto"/>
        <w:ind w:left="1440"/>
        <w:jc w:val="both"/>
        <w:rPr>
          <w:rFonts w:eastAsia="Times New Roman" w:cs="Times New Roman"/>
          <w:szCs w:val="24"/>
        </w:rPr>
      </w:pPr>
    </w:p>
    <w:p w:rsidR="000A2830" w:rsidRDefault="000A2830" w:rsidP="00F3114B">
      <w:pPr>
        <w:spacing w:after="0" w:line="240" w:lineRule="auto"/>
        <w:ind w:left="1440"/>
        <w:jc w:val="both"/>
        <w:rPr>
          <w:rFonts w:eastAsia="Times New Roman" w:cs="Times New Roman"/>
          <w:szCs w:val="24"/>
        </w:rPr>
      </w:pPr>
      <w:r>
        <w:rPr>
          <w:rFonts w:eastAsia="Times New Roman" w:cs="Times New Roman"/>
          <w:szCs w:val="24"/>
        </w:rPr>
        <w:t>(2) the fair market value of the real property described by Section 3 of this Act is equal to or greater than the fair market value of the real property described by Section 2 of this Act as established by an independent appraisal obtained by the asset management division of the Texas General Land Office (GLO); and</w:t>
      </w:r>
    </w:p>
    <w:p w:rsidR="000A2830" w:rsidRDefault="000A2830" w:rsidP="00F3114B">
      <w:pPr>
        <w:spacing w:after="0" w:line="240" w:lineRule="auto"/>
        <w:ind w:left="1440"/>
        <w:jc w:val="both"/>
        <w:rPr>
          <w:rFonts w:eastAsia="Times New Roman" w:cs="Times New Roman"/>
          <w:szCs w:val="24"/>
        </w:rPr>
      </w:pPr>
    </w:p>
    <w:p w:rsidR="000A2830" w:rsidRDefault="000A2830" w:rsidP="00F3114B">
      <w:pPr>
        <w:spacing w:after="0" w:line="240" w:lineRule="auto"/>
        <w:ind w:left="1440"/>
        <w:jc w:val="both"/>
        <w:rPr>
          <w:rFonts w:eastAsia="Times New Roman" w:cs="Times New Roman"/>
          <w:szCs w:val="24"/>
        </w:rPr>
      </w:pPr>
      <w:r>
        <w:rPr>
          <w:rFonts w:eastAsia="Times New Roman" w:cs="Times New Roman"/>
          <w:szCs w:val="24"/>
        </w:rPr>
        <w:t xml:space="preserve">(3) the real property described by Section 3 of this Act is conveyed to the West Texas Centers for Mental Health and Mental Retardation by Cap Rock Holdings, LLC, a Texas limited liability company, by appropriate instrument of conveyance that includes a provision that imposes as a condition on title to the real property that the title will automatically vest in HHSC if the West Texas Centers for Mental Health and Mental Retardation discontinues using the property for the purpose of providing community-based mental health and intellectual disability services for more than 180 continuous days. </w:t>
      </w:r>
    </w:p>
    <w:p w:rsidR="000A2830" w:rsidRDefault="000A2830" w:rsidP="00F3114B">
      <w:pPr>
        <w:spacing w:after="0" w:line="240" w:lineRule="auto"/>
        <w:ind w:left="1440"/>
        <w:jc w:val="both"/>
        <w:rPr>
          <w:rFonts w:eastAsia="Times New Roman" w:cs="Times New Roman"/>
          <w:szCs w:val="24"/>
        </w:rPr>
      </w:pPr>
    </w:p>
    <w:p w:rsidR="000A2830" w:rsidRPr="005C2A78" w:rsidRDefault="000A2830" w:rsidP="00F3114B">
      <w:pPr>
        <w:spacing w:after="0" w:line="240" w:lineRule="auto"/>
        <w:ind w:left="720"/>
        <w:jc w:val="both"/>
        <w:rPr>
          <w:rFonts w:eastAsia="Times New Roman" w:cs="Times New Roman"/>
          <w:szCs w:val="24"/>
        </w:rPr>
      </w:pPr>
      <w:r>
        <w:rPr>
          <w:rFonts w:eastAsia="Times New Roman" w:cs="Times New Roman"/>
          <w:szCs w:val="24"/>
        </w:rPr>
        <w:t>(c) Authorizes HHSC to execute the instrument releasing the right of reverter and described by Subsection (a) of this section to nullify the right of reverter and clear the right of reverter from the title of the real property described by Section 2 of this Act only if GLO has verified that the conditions described by Subsection (b) of this section have been satisfied.</w:t>
      </w:r>
    </w:p>
    <w:p w:rsidR="000A2830" w:rsidRPr="005C2A78" w:rsidRDefault="000A2830" w:rsidP="00F3114B">
      <w:pPr>
        <w:spacing w:after="0" w:line="240" w:lineRule="auto"/>
        <w:jc w:val="both"/>
        <w:rPr>
          <w:rFonts w:eastAsia="Times New Roman" w:cs="Times New Roman"/>
          <w:szCs w:val="24"/>
        </w:rPr>
      </w:pPr>
    </w:p>
    <w:p w:rsidR="000A2830" w:rsidRPr="005C2A78" w:rsidRDefault="000A2830" w:rsidP="00F311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real property title to which is held by the West Texas Centers for Mental Health and Mental Retardation is situated in Howard County, Texas. Sets forth the metes and bounds of the property.</w:t>
      </w:r>
    </w:p>
    <w:p w:rsidR="000A2830" w:rsidRPr="005C2A78" w:rsidRDefault="000A2830" w:rsidP="00F3114B">
      <w:pPr>
        <w:spacing w:after="0" w:line="240" w:lineRule="auto"/>
        <w:jc w:val="both"/>
        <w:rPr>
          <w:rFonts w:eastAsia="Times New Roman" w:cs="Times New Roman"/>
          <w:szCs w:val="24"/>
        </w:rPr>
      </w:pPr>
    </w:p>
    <w:p w:rsidR="000A2830" w:rsidRDefault="000A2830" w:rsidP="00F311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real property title to which is held by Cap Rock Holdings, LLC, a Texas limited liability company, is situated in Howard County, Texas. Sets forth the metes and bounds of the property.</w:t>
      </w:r>
    </w:p>
    <w:p w:rsidR="000A2830" w:rsidRDefault="000A2830" w:rsidP="00F3114B">
      <w:pPr>
        <w:spacing w:after="0" w:line="240" w:lineRule="auto"/>
        <w:jc w:val="both"/>
        <w:rPr>
          <w:rFonts w:eastAsia="Times New Roman" w:cs="Times New Roman"/>
          <w:szCs w:val="24"/>
        </w:rPr>
      </w:pPr>
    </w:p>
    <w:p w:rsidR="000A2830" w:rsidRPr="00C8671F" w:rsidRDefault="000A2830" w:rsidP="00F3114B">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0A28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37" w:rsidRDefault="00581B37" w:rsidP="000F1DF9">
      <w:pPr>
        <w:spacing w:after="0" w:line="240" w:lineRule="auto"/>
      </w:pPr>
      <w:r>
        <w:separator/>
      </w:r>
    </w:p>
  </w:endnote>
  <w:endnote w:type="continuationSeparator" w:id="0">
    <w:p w:rsidR="00581B37" w:rsidRDefault="00581B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1B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283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2830">
                <w:rPr>
                  <w:sz w:val="20"/>
                  <w:szCs w:val="20"/>
                </w:rPr>
                <w:t>S.B. 1226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28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1B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28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28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37" w:rsidRDefault="00581B37" w:rsidP="000F1DF9">
      <w:pPr>
        <w:spacing w:after="0" w:line="240" w:lineRule="auto"/>
      </w:pPr>
      <w:r>
        <w:separator/>
      </w:r>
    </w:p>
  </w:footnote>
  <w:footnote w:type="continuationSeparator" w:id="0">
    <w:p w:rsidR="00581B37" w:rsidRDefault="00581B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283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1B3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55E81"/>
  <w15:docId w15:val="{F722B04F-4C65-43B0-9097-C03497D9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28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2CDE" w:rsidP="00402C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1270133C8D4E3DB4D036A8B7ECDD39"/>
        <w:category>
          <w:name w:val="General"/>
          <w:gallery w:val="placeholder"/>
        </w:category>
        <w:types>
          <w:type w:val="bbPlcHdr"/>
        </w:types>
        <w:behaviors>
          <w:behavior w:val="content"/>
        </w:behaviors>
        <w:guid w:val="{95B03443-ECDA-44E5-A7C9-12E8016372BB}"/>
      </w:docPartPr>
      <w:docPartBody>
        <w:p w:rsidR="00000000" w:rsidRDefault="003B262A"/>
      </w:docPartBody>
    </w:docPart>
    <w:docPart>
      <w:docPartPr>
        <w:name w:val="6AE41AE23E0A444C8F0E64C3CFAD43BB"/>
        <w:category>
          <w:name w:val="General"/>
          <w:gallery w:val="placeholder"/>
        </w:category>
        <w:types>
          <w:type w:val="bbPlcHdr"/>
        </w:types>
        <w:behaviors>
          <w:behavior w:val="content"/>
        </w:behaviors>
        <w:guid w:val="{56672369-146F-43A6-8C3D-9B6B17F1FE3F}"/>
      </w:docPartPr>
      <w:docPartBody>
        <w:p w:rsidR="00000000" w:rsidRDefault="003B262A"/>
      </w:docPartBody>
    </w:docPart>
    <w:docPart>
      <w:docPartPr>
        <w:name w:val="ECECBCC5874542C291D7F5DBE2DFD775"/>
        <w:category>
          <w:name w:val="General"/>
          <w:gallery w:val="placeholder"/>
        </w:category>
        <w:types>
          <w:type w:val="bbPlcHdr"/>
        </w:types>
        <w:behaviors>
          <w:behavior w:val="content"/>
        </w:behaviors>
        <w:guid w:val="{468E2090-4D85-4FF9-B8F6-8C6464F8F69D}"/>
      </w:docPartPr>
      <w:docPartBody>
        <w:p w:rsidR="00000000" w:rsidRDefault="003B262A"/>
      </w:docPartBody>
    </w:docPart>
    <w:docPart>
      <w:docPartPr>
        <w:name w:val="AE615F3E36654D43916AA68DBE53BAE0"/>
        <w:category>
          <w:name w:val="General"/>
          <w:gallery w:val="placeholder"/>
        </w:category>
        <w:types>
          <w:type w:val="bbPlcHdr"/>
        </w:types>
        <w:behaviors>
          <w:behavior w:val="content"/>
        </w:behaviors>
        <w:guid w:val="{DAEACE73-C828-4E28-91EA-B9A4391BCE00}"/>
      </w:docPartPr>
      <w:docPartBody>
        <w:p w:rsidR="00000000" w:rsidRDefault="003B262A"/>
      </w:docPartBody>
    </w:docPart>
    <w:docPart>
      <w:docPartPr>
        <w:name w:val="DAB961E014BE4CDA9B30759EDF19D306"/>
        <w:category>
          <w:name w:val="General"/>
          <w:gallery w:val="placeholder"/>
        </w:category>
        <w:types>
          <w:type w:val="bbPlcHdr"/>
        </w:types>
        <w:behaviors>
          <w:behavior w:val="content"/>
        </w:behaviors>
        <w:guid w:val="{F6B4F26B-91F9-4A1B-87FE-8AD0F3563601}"/>
      </w:docPartPr>
      <w:docPartBody>
        <w:p w:rsidR="00000000" w:rsidRDefault="003B262A"/>
      </w:docPartBody>
    </w:docPart>
    <w:docPart>
      <w:docPartPr>
        <w:name w:val="D243ACE14E8444A983B4E55AF0D3EE7C"/>
        <w:category>
          <w:name w:val="General"/>
          <w:gallery w:val="placeholder"/>
        </w:category>
        <w:types>
          <w:type w:val="bbPlcHdr"/>
        </w:types>
        <w:behaviors>
          <w:behavior w:val="content"/>
        </w:behaviors>
        <w:guid w:val="{2EDACC73-85E4-4252-8963-EB25B48AF491}"/>
      </w:docPartPr>
      <w:docPartBody>
        <w:p w:rsidR="00000000" w:rsidRDefault="003B262A"/>
      </w:docPartBody>
    </w:docPart>
    <w:docPart>
      <w:docPartPr>
        <w:name w:val="8C8CE3525DE743C59DDCFEF8CE2A447C"/>
        <w:category>
          <w:name w:val="General"/>
          <w:gallery w:val="placeholder"/>
        </w:category>
        <w:types>
          <w:type w:val="bbPlcHdr"/>
        </w:types>
        <w:behaviors>
          <w:behavior w:val="content"/>
        </w:behaviors>
        <w:guid w:val="{263FC6F9-BA65-477F-881C-16217FE75AB9}"/>
      </w:docPartPr>
      <w:docPartBody>
        <w:p w:rsidR="00000000" w:rsidRDefault="003B262A"/>
      </w:docPartBody>
    </w:docPart>
    <w:docPart>
      <w:docPartPr>
        <w:name w:val="DF8FCAFD5EC24ADF9113A3F49A4D159D"/>
        <w:category>
          <w:name w:val="General"/>
          <w:gallery w:val="placeholder"/>
        </w:category>
        <w:types>
          <w:type w:val="bbPlcHdr"/>
        </w:types>
        <w:behaviors>
          <w:behavior w:val="content"/>
        </w:behaviors>
        <w:guid w:val="{B8E84285-964A-40E1-B71F-C356086E418B}"/>
      </w:docPartPr>
      <w:docPartBody>
        <w:p w:rsidR="00000000" w:rsidRDefault="003B262A"/>
      </w:docPartBody>
    </w:docPart>
    <w:docPart>
      <w:docPartPr>
        <w:name w:val="2049A86FD58F4713ADCD4A384096C0E3"/>
        <w:category>
          <w:name w:val="General"/>
          <w:gallery w:val="placeholder"/>
        </w:category>
        <w:types>
          <w:type w:val="bbPlcHdr"/>
        </w:types>
        <w:behaviors>
          <w:behavior w:val="content"/>
        </w:behaviors>
        <w:guid w:val="{D2FEAC8C-D6EF-4163-92B1-79155408D053}"/>
      </w:docPartPr>
      <w:docPartBody>
        <w:p w:rsidR="00000000" w:rsidRDefault="00402CDE" w:rsidP="00402CDE">
          <w:pPr>
            <w:pStyle w:val="2049A86FD58F4713ADCD4A384096C0E3"/>
          </w:pPr>
          <w:r w:rsidRPr="00A30DD1">
            <w:rPr>
              <w:rStyle w:val="PlaceholderText"/>
            </w:rPr>
            <w:t>Click here to enter a date.</w:t>
          </w:r>
        </w:p>
      </w:docPartBody>
    </w:docPart>
    <w:docPart>
      <w:docPartPr>
        <w:name w:val="9BCF52276A3C488F90E78232BDB4EC37"/>
        <w:category>
          <w:name w:val="General"/>
          <w:gallery w:val="placeholder"/>
        </w:category>
        <w:types>
          <w:type w:val="bbPlcHdr"/>
        </w:types>
        <w:behaviors>
          <w:behavior w:val="content"/>
        </w:behaviors>
        <w:guid w:val="{DAC8D5BC-2DE4-4CE8-B4E2-9EA4A3F89F35}"/>
      </w:docPartPr>
      <w:docPartBody>
        <w:p w:rsidR="00000000" w:rsidRDefault="003B262A"/>
      </w:docPartBody>
    </w:docPart>
    <w:docPart>
      <w:docPartPr>
        <w:name w:val="62D0FA56437A4072B108243DD7ED24D3"/>
        <w:category>
          <w:name w:val="General"/>
          <w:gallery w:val="placeholder"/>
        </w:category>
        <w:types>
          <w:type w:val="bbPlcHdr"/>
        </w:types>
        <w:behaviors>
          <w:behavior w:val="content"/>
        </w:behaviors>
        <w:guid w:val="{C13888F9-B787-4ECA-8251-95EF55E30E6D}"/>
      </w:docPartPr>
      <w:docPartBody>
        <w:p w:rsidR="00000000" w:rsidRDefault="003B262A"/>
      </w:docPartBody>
    </w:docPart>
    <w:docPart>
      <w:docPartPr>
        <w:name w:val="953B18209A044900B01DFE6CC2D2FCF5"/>
        <w:category>
          <w:name w:val="General"/>
          <w:gallery w:val="placeholder"/>
        </w:category>
        <w:types>
          <w:type w:val="bbPlcHdr"/>
        </w:types>
        <w:behaviors>
          <w:behavior w:val="content"/>
        </w:behaviors>
        <w:guid w:val="{4B2DCED8-6C0E-419E-8B04-263A611B0C9B}"/>
      </w:docPartPr>
      <w:docPartBody>
        <w:p w:rsidR="00000000" w:rsidRDefault="00402CDE" w:rsidP="00402CDE">
          <w:pPr>
            <w:pStyle w:val="953B18209A044900B01DFE6CC2D2FCF5"/>
          </w:pPr>
          <w:r>
            <w:rPr>
              <w:rFonts w:eastAsia="Times New Roman" w:cs="Times New Roman"/>
              <w:bCs/>
              <w:szCs w:val="24"/>
            </w:rPr>
            <w:t xml:space="preserve"> </w:t>
          </w:r>
        </w:p>
      </w:docPartBody>
    </w:docPart>
    <w:docPart>
      <w:docPartPr>
        <w:name w:val="EF7BC8006BA54D0F8214F25A6FE599B6"/>
        <w:category>
          <w:name w:val="General"/>
          <w:gallery w:val="placeholder"/>
        </w:category>
        <w:types>
          <w:type w:val="bbPlcHdr"/>
        </w:types>
        <w:behaviors>
          <w:behavior w:val="content"/>
        </w:behaviors>
        <w:guid w:val="{6193906F-4F7E-4A2E-B762-F5B7B54A9022}"/>
      </w:docPartPr>
      <w:docPartBody>
        <w:p w:rsidR="00000000" w:rsidRDefault="003B262A"/>
      </w:docPartBody>
    </w:docPart>
    <w:docPart>
      <w:docPartPr>
        <w:name w:val="ADAA0ACA8DBD40949406AE8FD2E3CB9C"/>
        <w:category>
          <w:name w:val="General"/>
          <w:gallery w:val="placeholder"/>
        </w:category>
        <w:types>
          <w:type w:val="bbPlcHdr"/>
        </w:types>
        <w:behaviors>
          <w:behavior w:val="content"/>
        </w:behaviors>
        <w:guid w:val="{84A3D59D-7718-4658-BD45-3A3E62E06F54}"/>
      </w:docPartPr>
      <w:docPartBody>
        <w:p w:rsidR="00000000" w:rsidRDefault="003B26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262A"/>
    <w:rsid w:val="00402CD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C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2CDE"/>
    <w:rPr>
      <w:rFonts w:ascii="Times New Roman" w:hAnsi="Times New Roman"/>
      <w:sz w:val="24"/>
    </w:rPr>
  </w:style>
  <w:style w:type="paragraph" w:customStyle="1" w:styleId="487D89B4F8B34DB4967D41FE18F7F88D9">
    <w:name w:val="487D89B4F8B34DB4967D41FE18F7F88D9"/>
    <w:rsid w:val="00402CDE"/>
    <w:rPr>
      <w:rFonts w:ascii="Times New Roman" w:hAnsi="Times New Roman"/>
      <w:sz w:val="24"/>
    </w:rPr>
  </w:style>
  <w:style w:type="paragraph" w:customStyle="1" w:styleId="AE2570ED5D764CD7AF9686706F550F4622">
    <w:name w:val="AE2570ED5D764CD7AF9686706F550F4622"/>
    <w:rsid w:val="00402CDE"/>
    <w:pPr>
      <w:tabs>
        <w:tab w:val="center" w:pos="4680"/>
        <w:tab w:val="right" w:pos="9360"/>
      </w:tabs>
      <w:spacing w:after="0" w:line="240" w:lineRule="auto"/>
    </w:pPr>
    <w:rPr>
      <w:rFonts w:ascii="Times New Roman" w:hAnsi="Times New Roman"/>
      <w:sz w:val="24"/>
    </w:rPr>
  </w:style>
  <w:style w:type="paragraph" w:customStyle="1" w:styleId="2049A86FD58F4713ADCD4A384096C0E3">
    <w:name w:val="2049A86FD58F4713ADCD4A384096C0E3"/>
    <w:rsid w:val="00402CDE"/>
    <w:pPr>
      <w:spacing w:after="160" w:line="259" w:lineRule="auto"/>
    </w:pPr>
  </w:style>
  <w:style w:type="paragraph" w:customStyle="1" w:styleId="953B18209A044900B01DFE6CC2D2FCF5">
    <w:name w:val="953B18209A044900B01DFE6CC2D2FCF5"/>
    <w:rsid w:val="00402C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92C2C0-6A1C-46B3-BF9F-3DECDF34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716</Words>
  <Characters>4082</Characters>
  <Application>Microsoft Office Word</Application>
  <DocSecurity>0</DocSecurity>
  <Lines>34</Lines>
  <Paragraphs>9</Paragraphs>
  <ScaleCrop>false</ScaleCrop>
  <Company>Texas Legislative Council</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2019-03-14T14:01:00Z</cp:lastPrinted>
  <dcterms:created xsi:type="dcterms:W3CDTF">2015-05-29T14:24:00Z</dcterms:created>
  <dcterms:modified xsi:type="dcterms:W3CDTF">2019-03-14T14:02:00Z</dcterms:modified>
</cp:coreProperties>
</file>

<file path=docProps/custom.xml><?xml version="1.0" encoding="utf-8"?>
<op:Properties xmlns:vt="http://schemas.openxmlformats.org/officeDocument/2006/docPropsVTypes" xmlns:op="http://schemas.openxmlformats.org/officeDocument/2006/custom-properties"/>
</file>