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CF" w:rsidRDefault="007358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1047ECD7E4462BB6DE75BC3A62A397"/>
          </w:placeholder>
        </w:sdtPr>
        <w:sdtContent>
          <w:r w:rsidRPr="005C2A78">
            <w:rPr>
              <w:rFonts w:cs="Times New Roman"/>
              <w:b/>
              <w:szCs w:val="24"/>
              <w:u w:val="single"/>
            </w:rPr>
            <w:t>BILL ANALYSIS</w:t>
          </w:r>
        </w:sdtContent>
      </w:sdt>
    </w:p>
    <w:p w:rsidR="007358CF" w:rsidRPr="00585C31" w:rsidRDefault="007358CF" w:rsidP="000F1DF9">
      <w:pPr>
        <w:spacing w:after="0" w:line="240" w:lineRule="auto"/>
        <w:rPr>
          <w:rFonts w:cs="Times New Roman"/>
          <w:szCs w:val="24"/>
        </w:rPr>
      </w:pPr>
    </w:p>
    <w:p w:rsidR="007358CF" w:rsidRPr="00585C31" w:rsidRDefault="007358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58CF" w:rsidTr="000F1DF9">
        <w:tc>
          <w:tcPr>
            <w:tcW w:w="2718" w:type="dxa"/>
          </w:tcPr>
          <w:p w:rsidR="007358CF" w:rsidRPr="005C2A78" w:rsidRDefault="007358CF" w:rsidP="006D756B">
            <w:pPr>
              <w:rPr>
                <w:rFonts w:cs="Times New Roman"/>
                <w:szCs w:val="24"/>
              </w:rPr>
            </w:pPr>
            <w:sdt>
              <w:sdtPr>
                <w:rPr>
                  <w:rFonts w:cs="Times New Roman"/>
                  <w:szCs w:val="24"/>
                </w:rPr>
                <w:alias w:val="Agency Title"/>
                <w:tag w:val="AgencyTitleContentControl"/>
                <w:id w:val="1920747753"/>
                <w:lock w:val="sdtContentLocked"/>
                <w:placeholder>
                  <w:docPart w:val="FBB5ADEE91404CEE8C89A1B4278F6C1B"/>
                </w:placeholder>
              </w:sdtPr>
              <w:sdtEndPr>
                <w:rPr>
                  <w:rFonts w:cstheme="minorBidi"/>
                  <w:szCs w:val="22"/>
                </w:rPr>
              </w:sdtEndPr>
              <w:sdtContent>
                <w:r>
                  <w:rPr>
                    <w:rFonts w:cs="Times New Roman"/>
                    <w:szCs w:val="24"/>
                  </w:rPr>
                  <w:t>Senate Research Center</w:t>
                </w:r>
              </w:sdtContent>
            </w:sdt>
          </w:p>
        </w:tc>
        <w:tc>
          <w:tcPr>
            <w:tcW w:w="6858" w:type="dxa"/>
          </w:tcPr>
          <w:p w:rsidR="007358CF" w:rsidRPr="00FF6471" w:rsidRDefault="007358CF" w:rsidP="000F1DF9">
            <w:pPr>
              <w:jc w:val="right"/>
              <w:rPr>
                <w:rFonts w:cs="Times New Roman"/>
                <w:szCs w:val="24"/>
              </w:rPr>
            </w:pPr>
            <w:sdt>
              <w:sdtPr>
                <w:rPr>
                  <w:rFonts w:cs="Times New Roman"/>
                  <w:szCs w:val="24"/>
                </w:rPr>
                <w:alias w:val="Bill Number"/>
                <w:tag w:val="BillNumberOne"/>
                <w:id w:val="-410784069"/>
                <w:lock w:val="sdtContentLocked"/>
                <w:placeholder>
                  <w:docPart w:val="1AAD28B8FE774F29ADA636F175B085A2"/>
                </w:placeholder>
              </w:sdtPr>
              <w:sdtContent>
                <w:r>
                  <w:rPr>
                    <w:rFonts w:cs="Times New Roman"/>
                    <w:szCs w:val="24"/>
                  </w:rPr>
                  <w:t>S.B. 1230</w:t>
                </w:r>
              </w:sdtContent>
            </w:sdt>
          </w:p>
        </w:tc>
      </w:tr>
      <w:tr w:rsidR="007358CF" w:rsidTr="000F1DF9">
        <w:sdt>
          <w:sdtPr>
            <w:rPr>
              <w:rFonts w:cs="Times New Roman"/>
              <w:szCs w:val="24"/>
            </w:rPr>
            <w:alias w:val="TLCNumber"/>
            <w:tag w:val="TLCNumber"/>
            <w:id w:val="-542600604"/>
            <w:lock w:val="sdtLocked"/>
            <w:placeholder>
              <w:docPart w:val="A5931F19593E438AA106537308ABE755"/>
            </w:placeholder>
          </w:sdtPr>
          <w:sdtContent>
            <w:tc>
              <w:tcPr>
                <w:tcW w:w="2718" w:type="dxa"/>
              </w:tcPr>
              <w:p w:rsidR="007358CF" w:rsidRPr="000F1DF9" w:rsidRDefault="007358CF" w:rsidP="00C65088">
                <w:pPr>
                  <w:rPr>
                    <w:rFonts w:cs="Times New Roman"/>
                    <w:szCs w:val="24"/>
                  </w:rPr>
                </w:pPr>
                <w:r>
                  <w:rPr>
                    <w:rFonts w:cs="Times New Roman"/>
                    <w:szCs w:val="24"/>
                  </w:rPr>
                  <w:t>86R3221 TSS-F</w:t>
                </w:r>
              </w:p>
            </w:tc>
          </w:sdtContent>
        </w:sdt>
        <w:tc>
          <w:tcPr>
            <w:tcW w:w="6858" w:type="dxa"/>
          </w:tcPr>
          <w:p w:rsidR="007358CF" w:rsidRPr="005C2A78" w:rsidRDefault="007358CF" w:rsidP="006D756B">
            <w:pPr>
              <w:jc w:val="right"/>
              <w:rPr>
                <w:rFonts w:cs="Times New Roman"/>
                <w:szCs w:val="24"/>
              </w:rPr>
            </w:pPr>
            <w:sdt>
              <w:sdtPr>
                <w:rPr>
                  <w:rFonts w:cs="Times New Roman"/>
                  <w:szCs w:val="24"/>
                </w:rPr>
                <w:alias w:val="Author Label"/>
                <w:tag w:val="By"/>
                <w:id w:val="72399597"/>
                <w:lock w:val="sdtLocked"/>
                <w:placeholder>
                  <w:docPart w:val="DBE1E16FB12247A2965B246A4485B8C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4163D0ED9C4D0ABD93B4F93678D0A0"/>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9EF5075F7CE9410299605FD2AE6188CC"/>
                </w:placeholder>
                <w:showingPlcHdr/>
              </w:sdtPr>
              <w:sdtContent/>
            </w:sdt>
          </w:p>
        </w:tc>
      </w:tr>
      <w:tr w:rsidR="007358CF" w:rsidTr="000F1DF9">
        <w:tc>
          <w:tcPr>
            <w:tcW w:w="2718" w:type="dxa"/>
          </w:tcPr>
          <w:p w:rsidR="007358CF" w:rsidRPr="00BC7495" w:rsidRDefault="007358CF" w:rsidP="000F1DF9">
            <w:pPr>
              <w:rPr>
                <w:rFonts w:cs="Times New Roman"/>
                <w:szCs w:val="24"/>
              </w:rPr>
            </w:pPr>
          </w:p>
        </w:tc>
        <w:sdt>
          <w:sdtPr>
            <w:rPr>
              <w:rFonts w:cs="Times New Roman"/>
              <w:szCs w:val="24"/>
            </w:rPr>
            <w:alias w:val="Committee"/>
            <w:tag w:val="Committee"/>
            <w:id w:val="1914272295"/>
            <w:lock w:val="sdtContentLocked"/>
            <w:placeholder>
              <w:docPart w:val="FE67193B88454C66A28657AA065C6311"/>
            </w:placeholder>
          </w:sdtPr>
          <w:sdtContent>
            <w:tc>
              <w:tcPr>
                <w:tcW w:w="6858" w:type="dxa"/>
              </w:tcPr>
              <w:p w:rsidR="007358CF" w:rsidRPr="00FF6471" w:rsidRDefault="007358CF" w:rsidP="000F1DF9">
                <w:pPr>
                  <w:jc w:val="right"/>
                  <w:rPr>
                    <w:rFonts w:cs="Times New Roman"/>
                    <w:szCs w:val="24"/>
                  </w:rPr>
                </w:pPr>
                <w:r>
                  <w:rPr>
                    <w:rFonts w:cs="Times New Roman"/>
                    <w:szCs w:val="24"/>
                  </w:rPr>
                  <w:t>Education</w:t>
                </w:r>
              </w:p>
            </w:tc>
          </w:sdtContent>
        </w:sdt>
      </w:tr>
      <w:tr w:rsidR="007358CF" w:rsidTr="000F1DF9">
        <w:tc>
          <w:tcPr>
            <w:tcW w:w="2718" w:type="dxa"/>
          </w:tcPr>
          <w:p w:rsidR="007358CF" w:rsidRPr="00BC7495" w:rsidRDefault="007358CF" w:rsidP="000F1DF9">
            <w:pPr>
              <w:rPr>
                <w:rFonts w:cs="Times New Roman"/>
                <w:szCs w:val="24"/>
              </w:rPr>
            </w:pPr>
          </w:p>
        </w:tc>
        <w:sdt>
          <w:sdtPr>
            <w:rPr>
              <w:rFonts w:cs="Times New Roman"/>
              <w:szCs w:val="24"/>
            </w:rPr>
            <w:alias w:val="Date"/>
            <w:tag w:val="DateContentControl"/>
            <w:id w:val="1178081906"/>
            <w:lock w:val="sdtLocked"/>
            <w:placeholder>
              <w:docPart w:val="0F9B0ECFEA3A4C3292B8297154A9A438"/>
            </w:placeholder>
            <w:date w:fullDate="2019-03-14T00:00:00Z">
              <w:dateFormat w:val="M/d/yyyy"/>
              <w:lid w:val="en-US"/>
              <w:storeMappedDataAs w:val="dateTime"/>
              <w:calendar w:val="gregorian"/>
            </w:date>
          </w:sdtPr>
          <w:sdtContent>
            <w:tc>
              <w:tcPr>
                <w:tcW w:w="6858" w:type="dxa"/>
              </w:tcPr>
              <w:p w:rsidR="007358CF" w:rsidRPr="00FF6471" w:rsidRDefault="007358CF" w:rsidP="000F1DF9">
                <w:pPr>
                  <w:jc w:val="right"/>
                  <w:rPr>
                    <w:rFonts w:cs="Times New Roman"/>
                    <w:szCs w:val="24"/>
                  </w:rPr>
                </w:pPr>
                <w:r>
                  <w:rPr>
                    <w:rFonts w:cs="Times New Roman"/>
                    <w:szCs w:val="24"/>
                  </w:rPr>
                  <w:t>3/14/2019</w:t>
                </w:r>
              </w:p>
            </w:tc>
          </w:sdtContent>
        </w:sdt>
      </w:tr>
      <w:tr w:rsidR="007358CF" w:rsidTr="000F1DF9">
        <w:tc>
          <w:tcPr>
            <w:tcW w:w="2718" w:type="dxa"/>
          </w:tcPr>
          <w:p w:rsidR="007358CF" w:rsidRPr="00BC7495" w:rsidRDefault="007358CF" w:rsidP="000F1DF9">
            <w:pPr>
              <w:rPr>
                <w:rFonts w:cs="Times New Roman"/>
                <w:szCs w:val="24"/>
              </w:rPr>
            </w:pPr>
          </w:p>
        </w:tc>
        <w:sdt>
          <w:sdtPr>
            <w:rPr>
              <w:rFonts w:cs="Times New Roman"/>
              <w:szCs w:val="24"/>
            </w:rPr>
            <w:alias w:val="BA Version"/>
            <w:tag w:val="BAVersion"/>
            <w:id w:val="-1685590809"/>
            <w:lock w:val="sdtContentLocked"/>
            <w:placeholder>
              <w:docPart w:val="2A442A38400042EB90EA899439532B16"/>
            </w:placeholder>
          </w:sdtPr>
          <w:sdtContent>
            <w:tc>
              <w:tcPr>
                <w:tcW w:w="6858" w:type="dxa"/>
              </w:tcPr>
              <w:p w:rsidR="007358CF" w:rsidRPr="00FF6471" w:rsidRDefault="007358CF" w:rsidP="000F1DF9">
                <w:pPr>
                  <w:jc w:val="right"/>
                  <w:rPr>
                    <w:rFonts w:cs="Times New Roman"/>
                    <w:szCs w:val="24"/>
                  </w:rPr>
                </w:pPr>
                <w:r>
                  <w:rPr>
                    <w:rFonts w:cs="Times New Roman"/>
                    <w:szCs w:val="24"/>
                  </w:rPr>
                  <w:t>As Filed</w:t>
                </w:r>
              </w:p>
            </w:tc>
          </w:sdtContent>
        </w:sdt>
      </w:tr>
    </w:tbl>
    <w:p w:rsidR="007358CF" w:rsidRPr="00FF6471" w:rsidRDefault="007358CF" w:rsidP="000F1DF9">
      <w:pPr>
        <w:spacing w:after="0" w:line="240" w:lineRule="auto"/>
        <w:rPr>
          <w:rFonts w:cs="Times New Roman"/>
          <w:szCs w:val="24"/>
        </w:rPr>
      </w:pPr>
    </w:p>
    <w:p w:rsidR="007358CF" w:rsidRPr="00FF6471" w:rsidRDefault="007358CF" w:rsidP="000F1DF9">
      <w:pPr>
        <w:spacing w:after="0" w:line="240" w:lineRule="auto"/>
        <w:rPr>
          <w:rFonts w:cs="Times New Roman"/>
          <w:szCs w:val="24"/>
        </w:rPr>
      </w:pPr>
    </w:p>
    <w:p w:rsidR="007358CF" w:rsidRPr="00FF6471" w:rsidRDefault="007358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7BF158126A46799FD69B0A2A8C9211"/>
        </w:placeholder>
      </w:sdtPr>
      <w:sdtContent>
        <w:p w:rsidR="007358CF" w:rsidRDefault="007358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1CDA7D9A6C4C0FBAA90353B01C29FE"/>
        </w:placeholder>
      </w:sdtPr>
      <w:sdtContent>
        <w:p w:rsidR="007358CF" w:rsidRDefault="007358CF" w:rsidP="004E7B4C">
          <w:pPr>
            <w:pStyle w:val="NormalWeb"/>
            <w:spacing w:before="0" w:beforeAutospacing="0" w:after="0" w:afterAutospacing="0"/>
            <w:jc w:val="both"/>
            <w:divId w:val="1968002364"/>
            <w:rPr>
              <w:rFonts w:eastAsia="Times New Roman" w:cstheme="minorBidi"/>
              <w:bCs/>
              <w:szCs w:val="22"/>
            </w:rPr>
          </w:pPr>
        </w:p>
        <w:p w:rsidR="007358CF" w:rsidRDefault="007358CF" w:rsidP="004E7B4C">
          <w:pPr>
            <w:pStyle w:val="NormalWeb"/>
            <w:spacing w:before="0" w:beforeAutospacing="0" w:after="0" w:afterAutospacing="0"/>
            <w:jc w:val="both"/>
            <w:divId w:val="1968002364"/>
            <w:rPr>
              <w:color w:val="000000"/>
            </w:rPr>
          </w:pPr>
          <w:r w:rsidRPr="00C04BCA">
            <w:rPr>
              <w:color w:val="000000"/>
            </w:rPr>
            <w:t>The 85th Legislature passed significant reforms to combat educator misconduct. Interested parties contend that there are still disparities in reporting for private schools and loopholes that allow an educator who has an inappropriate relationship with a student in a public school district to then move and obtain employment in</w:t>
          </w:r>
          <w:r>
            <w:rPr>
              <w:color w:val="000000"/>
            </w:rPr>
            <w:t xml:space="preserve"> a</w:t>
          </w:r>
          <w:r w:rsidRPr="00C04BCA">
            <w:rPr>
              <w:color w:val="000000"/>
            </w:rPr>
            <w:t xml:space="preserve"> private school without the new school ever receiving notice of the inappropriate relationship. Interested parties observe that</w:t>
          </w:r>
          <w:r>
            <w:rPr>
              <w:color w:val="000000"/>
            </w:rPr>
            <w:t xml:space="preserve"> there are</w:t>
          </w:r>
          <w:r w:rsidRPr="00C04BCA">
            <w:rPr>
              <w:color w:val="000000"/>
            </w:rPr>
            <w:t xml:space="preserve"> new laws and protections to combat educator misconduct encompass the public school system and </w:t>
          </w:r>
          <w:r>
            <w:rPr>
              <w:color w:val="000000"/>
            </w:rPr>
            <w:t>that children in private school settings</w:t>
          </w:r>
          <w:r w:rsidRPr="00C04BCA">
            <w:rPr>
              <w:color w:val="000000"/>
            </w:rPr>
            <w:t xml:space="preserve"> are less protected </w:t>
          </w:r>
          <w:r>
            <w:rPr>
              <w:color w:val="000000"/>
            </w:rPr>
            <w:t>than their public school counterparts</w:t>
          </w:r>
          <w:r w:rsidRPr="00C04BCA">
            <w:rPr>
              <w:color w:val="000000"/>
            </w:rPr>
            <w:t>.</w:t>
          </w:r>
        </w:p>
        <w:p w:rsidR="007358CF" w:rsidRPr="00C04BCA" w:rsidRDefault="007358CF" w:rsidP="004E7B4C">
          <w:pPr>
            <w:pStyle w:val="NormalWeb"/>
            <w:spacing w:before="0" w:beforeAutospacing="0" w:after="0" w:afterAutospacing="0"/>
            <w:jc w:val="both"/>
            <w:divId w:val="1968002364"/>
            <w:rPr>
              <w:color w:val="000000"/>
            </w:rPr>
          </w:pPr>
        </w:p>
        <w:p w:rsidR="007358CF" w:rsidRDefault="007358CF" w:rsidP="004E7B4C">
          <w:pPr>
            <w:pStyle w:val="NormalWeb"/>
            <w:spacing w:before="0" w:beforeAutospacing="0" w:after="0" w:afterAutospacing="0"/>
            <w:jc w:val="both"/>
            <w:divId w:val="1968002364"/>
            <w:rPr>
              <w:color w:val="000000"/>
            </w:rPr>
          </w:pPr>
          <w:r w:rsidRPr="00C04BCA">
            <w:rPr>
              <w:color w:val="000000"/>
            </w:rPr>
            <w:t>The purpose of S</w:t>
          </w:r>
          <w:r>
            <w:rPr>
              <w:color w:val="000000"/>
            </w:rPr>
            <w:t>.</w:t>
          </w:r>
          <w:r w:rsidRPr="00C04BCA">
            <w:rPr>
              <w:color w:val="000000"/>
            </w:rPr>
            <w:t>B</w:t>
          </w:r>
          <w:r>
            <w:rPr>
              <w:color w:val="000000"/>
            </w:rPr>
            <w:t>.</w:t>
          </w:r>
          <w:r w:rsidRPr="00C04BCA">
            <w:rPr>
              <w:color w:val="000000"/>
            </w:rPr>
            <w:t xml:space="preserve"> 1230 is to reduce the risks faced by private schools and private school students by closing loopholes and providing penalties for conduct relating to an inappropriate relationship between an educator and a student.</w:t>
          </w:r>
        </w:p>
        <w:p w:rsidR="007358CF" w:rsidRPr="00C04BCA" w:rsidRDefault="007358CF" w:rsidP="004E7B4C">
          <w:pPr>
            <w:pStyle w:val="NormalWeb"/>
            <w:spacing w:before="0" w:beforeAutospacing="0" w:after="0" w:afterAutospacing="0"/>
            <w:jc w:val="both"/>
            <w:divId w:val="1968002364"/>
            <w:rPr>
              <w:color w:val="000000"/>
            </w:rPr>
          </w:pPr>
        </w:p>
        <w:p w:rsidR="007358CF" w:rsidRPr="00C04BCA" w:rsidRDefault="007358CF" w:rsidP="004E7B4C">
          <w:pPr>
            <w:pStyle w:val="NormalWeb"/>
            <w:spacing w:before="0" w:beforeAutospacing="0" w:after="0" w:afterAutospacing="0"/>
            <w:jc w:val="both"/>
            <w:divId w:val="1968002364"/>
            <w:rPr>
              <w:color w:val="000000"/>
            </w:rPr>
          </w:pPr>
          <w:r w:rsidRPr="00C04BCA">
            <w:rPr>
              <w:color w:val="000000"/>
            </w:rPr>
            <w:t>S</w:t>
          </w:r>
          <w:r>
            <w:rPr>
              <w:color w:val="000000"/>
            </w:rPr>
            <w:t>.</w:t>
          </w:r>
          <w:r w:rsidRPr="00C04BCA">
            <w:rPr>
              <w:color w:val="000000"/>
            </w:rPr>
            <w:t>B</w:t>
          </w:r>
          <w:r>
            <w:rPr>
              <w:color w:val="000000"/>
            </w:rPr>
            <w:t xml:space="preserve">. </w:t>
          </w:r>
          <w:r w:rsidRPr="00C04BCA">
            <w:rPr>
              <w:color w:val="000000"/>
            </w:rPr>
            <w:t>1230 would provide similar changes to law enacted by S</w:t>
          </w:r>
          <w:r>
            <w:rPr>
              <w:color w:val="000000"/>
            </w:rPr>
            <w:t>.</w:t>
          </w:r>
          <w:r w:rsidRPr="00C04BCA">
            <w:rPr>
              <w:color w:val="000000"/>
            </w:rPr>
            <w:t>B</w:t>
          </w:r>
          <w:r>
            <w:rPr>
              <w:color w:val="000000"/>
            </w:rPr>
            <w:t>. 7 (</w:t>
          </w:r>
          <w:r w:rsidRPr="00C04BCA">
            <w:rPr>
              <w:color w:val="000000"/>
            </w:rPr>
            <w:t>Bettencourt</w:t>
          </w:r>
          <w:r>
            <w:rPr>
              <w:color w:val="000000"/>
            </w:rPr>
            <w:t>)</w:t>
          </w:r>
          <w:r w:rsidRPr="00C04BCA">
            <w:rPr>
              <w:color w:val="000000"/>
            </w:rPr>
            <w:t>, 85th Legislature, requiring reporting of misconduct in a private school and ensuring access to such reports by private schools. S</w:t>
          </w:r>
          <w:r>
            <w:rPr>
              <w:color w:val="000000"/>
            </w:rPr>
            <w:t>.</w:t>
          </w:r>
          <w:r w:rsidRPr="00C04BCA">
            <w:rPr>
              <w:color w:val="000000"/>
            </w:rPr>
            <w:t>B</w:t>
          </w:r>
          <w:r>
            <w:rPr>
              <w:color w:val="000000"/>
            </w:rPr>
            <w:t>.</w:t>
          </w:r>
          <w:r w:rsidRPr="00C04BCA">
            <w:rPr>
              <w:color w:val="000000"/>
            </w:rPr>
            <w:t xml:space="preserve"> 1230 amends current law relating to improper relationships between educators and students and reporting of educator misconduct, creates a criminal offense and expands the applicability of an existing offense, and authorizes an administrative penalty.</w:t>
          </w:r>
        </w:p>
        <w:p w:rsidR="007358CF" w:rsidRPr="00D70925" w:rsidRDefault="007358CF" w:rsidP="004E7B4C">
          <w:pPr>
            <w:spacing w:after="0" w:line="240" w:lineRule="auto"/>
            <w:jc w:val="both"/>
            <w:rPr>
              <w:rFonts w:eastAsia="Times New Roman" w:cs="Times New Roman"/>
              <w:bCs/>
              <w:szCs w:val="24"/>
            </w:rPr>
          </w:pPr>
        </w:p>
      </w:sdtContent>
    </w:sdt>
    <w:p w:rsidR="007358CF" w:rsidRDefault="007358CF" w:rsidP="00923DD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1230 </w:t>
      </w:r>
      <w:bookmarkStart w:id="1" w:name="AmendsCurrentLaw"/>
      <w:bookmarkEnd w:id="1"/>
      <w:r>
        <w:rPr>
          <w:rFonts w:cs="Times New Roman"/>
          <w:szCs w:val="24"/>
        </w:rPr>
        <w:t>amends current law relating to the reporting of private school educator misconduct.</w:t>
      </w:r>
    </w:p>
    <w:p w:rsidR="007358CF" w:rsidRPr="00C255D0" w:rsidRDefault="007358CF" w:rsidP="00923DD5">
      <w:pPr>
        <w:spacing w:after="0" w:line="240" w:lineRule="auto"/>
        <w:jc w:val="both"/>
        <w:rPr>
          <w:rFonts w:eastAsia="Times New Roman" w:cs="Times New Roman"/>
          <w:szCs w:val="24"/>
        </w:rPr>
      </w:pPr>
    </w:p>
    <w:p w:rsidR="007358CF" w:rsidRPr="005C2A78" w:rsidRDefault="007358CF" w:rsidP="00923DD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F36454E9074C0CAB6722DEB445ED0B"/>
          </w:placeholder>
        </w:sdtPr>
        <w:sdtContent>
          <w:r>
            <w:rPr>
              <w:rFonts w:eastAsia="Times New Roman" w:cs="Times New Roman"/>
              <w:b/>
              <w:szCs w:val="24"/>
              <w:u w:val="single"/>
            </w:rPr>
            <w:t>RULEMAKING AUTHORITY</w:t>
          </w:r>
        </w:sdtContent>
      </w:sdt>
    </w:p>
    <w:p w:rsidR="007358CF" w:rsidRDefault="007358CF" w:rsidP="00923DD5">
      <w:pPr>
        <w:spacing w:after="0" w:line="240" w:lineRule="auto"/>
        <w:jc w:val="both"/>
        <w:rPr>
          <w:rFonts w:cs="Times New Roman"/>
          <w:szCs w:val="24"/>
        </w:rPr>
      </w:pPr>
    </w:p>
    <w:p w:rsidR="007358CF" w:rsidRPr="006529C4" w:rsidRDefault="007358CF" w:rsidP="00923DD5">
      <w:pPr>
        <w:spacing w:after="0" w:line="240" w:lineRule="auto"/>
        <w:jc w:val="both"/>
        <w:rPr>
          <w:rFonts w:cs="Times New Roman"/>
          <w:szCs w:val="24"/>
        </w:rPr>
      </w:pPr>
      <w:r>
        <w:rPr>
          <w:rFonts w:cs="Times New Roman"/>
          <w:szCs w:val="24"/>
        </w:rPr>
        <w:t>Rulemaking authority is expressly granted to the commissioner of education and the State Board of Education in SECTION 6 of this bill.</w:t>
      </w:r>
    </w:p>
    <w:p w:rsidR="007358CF" w:rsidRPr="006529C4" w:rsidRDefault="007358CF" w:rsidP="00923DD5">
      <w:pPr>
        <w:spacing w:after="0" w:line="240" w:lineRule="auto"/>
        <w:jc w:val="both"/>
        <w:rPr>
          <w:rFonts w:cs="Times New Roman"/>
          <w:szCs w:val="24"/>
        </w:rPr>
      </w:pPr>
    </w:p>
    <w:p w:rsidR="007358CF" w:rsidRPr="005C2A78" w:rsidRDefault="007358CF" w:rsidP="00923DD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D14EA4ED6C4762B59B6E811AA71E8D"/>
          </w:placeholder>
        </w:sdtPr>
        <w:sdtContent>
          <w:r>
            <w:rPr>
              <w:rFonts w:eastAsia="Times New Roman" w:cs="Times New Roman"/>
              <w:b/>
              <w:szCs w:val="24"/>
              <w:u w:val="single"/>
            </w:rPr>
            <w:t>SECTION BY SECTION ANALYSIS</w:t>
          </w:r>
        </w:sdtContent>
      </w:sdt>
    </w:p>
    <w:p w:rsidR="007358CF" w:rsidRPr="005C2A78" w:rsidRDefault="007358CF" w:rsidP="00923DD5">
      <w:pPr>
        <w:spacing w:after="0" w:line="240" w:lineRule="auto"/>
        <w:jc w:val="both"/>
        <w:rPr>
          <w:rFonts w:eastAsia="Times New Roman" w:cs="Times New Roman"/>
          <w:szCs w:val="24"/>
        </w:rPr>
      </w:pPr>
    </w:p>
    <w:p w:rsidR="007358CF" w:rsidRDefault="007358CF" w:rsidP="00923DD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42.018, Code of Criminal Procedure, by adding Subsections (c) and (d), as follows:</w:t>
      </w:r>
    </w:p>
    <w:p w:rsidR="007358CF" w:rsidRDefault="007358CF" w:rsidP="00923DD5">
      <w:pPr>
        <w:spacing w:after="0" w:line="240" w:lineRule="auto"/>
        <w:jc w:val="both"/>
        <w:rPr>
          <w:rFonts w:eastAsia="Times New Roman" w:cs="Times New Roman"/>
          <w:szCs w:val="24"/>
        </w:rPr>
      </w:pPr>
    </w:p>
    <w:p w:rsidR="007358CF" w:rsidRDefault="007358CF" w:rsidP="00923DD5">
      <w:pPr>
        <w:spacing w:after="0" w:line="240" w:lineRule="auto"/>
        <w:ind w:left="720"/>
        <w:jc w:val="both"/>
        <w:rPr>
          <w:rFonts w:eastAsia="Times New Roman" w:cs="Times New Roman"/>
          <w:szCs w:val="24"/>
        </w:rPr>
      </w:pPr>
      <w:r>
        <w:rPr>
          <w:rFonts w:eastAsia="Times New Roman" w:cs="Times New Roman"/>
          <w:szCs w:val="24"/>
        </w:rPr>
        <w:t>(c) Requires the clerk of the court in which the conviction or deferred adjudication is entered, not later than the fifth day after the date a person who is employed by a private school is convicted or granted deferred adjudication on the basis of an offense, to provide to the chief administrative officer of the private school at which the person is employed written notice of the person's  conviction or deferred adjudication, including the offense on which the conviction or deferred adjudication was based.</w:t>
      </w:r>
    </w:p>
    <w:p w:rsidR="007358CF" w:rsidRDefault="007358CF" w:rsidP="00923DD5">
      <w:pPr>
        <w:spacing w:after="0" w:line="240" w:lineRule="auto"/>
        <w:ind w:left="720"/>
        <w:jc w:val="both"/>
        <w:rPr>
          <w:rFonts w:eastAsia="Times New Roman" w:cs="Times New Roman"/>
          <w:szCs w:val="24"/>
        </w:rPr>
      </w:pPr>
    </w:p>
    <w:p w:rsidR="007358CF" w:rsidRPr="005C2A78" w:rsidRDefault="007358CF" w:rsidP="00923DD5">
      <w:pPr>
        <w:spacing w:after="0" w:line="240" w:lineRule="auto"/>
        <w:ind w:left="720"/>
        <w:jc w:val="both"/>
        <w:rPr>
          <w:rFonts w:eastAsia="Times New Roman" w:cs="Times New Roman"/>
          <w:szCs w:val="24"/>
        </w:rPr>
      </w:pPr>
      <w:r>
        <w:rPr>
          <w:rFonts w:eastAsia="Times New Roman" w:cs="Times New Roman"/>
          <w:szCs w:val="24"/>
        </w:rPr>
        <w:t>(d) Defines "private school."</w:t>
      </w:r>
    </w:p>
    <w:p w:rsidR="007358CF" w:rsidRPr="005C2A78" w:rsidRDefault="007358CF" w:rsidP="00923DD5">
      <w:pPr>
        <w:spacing w:after="0" w:line="240" w:lineRule="auto"/>
        <w:jc w:val="both"/>
        <w:rPr>
          <w:rFonts w:eastAsia="Times New Roman" w:cs="Times New Roman"/>
          <w:szCs w:val="24"/>
        </w:rPr>
      </w:pPr>
    </w:p>
    <w:p w:rsidR="007358CF" w:rsidRDefault="007358CF" w:rsidP="00923DD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21, Education Code, by adding Sections 21.0062 and 21.0063, as follows:</w:t>
      </w:r>
    </w:p>
    <w:p w:rsidR="007358CF" w:rsidRDefault="007358CF" w:rsidP="00923DD5">
      <w:pPr>
        <w:spacing w:after="0" w:line="240" w:lineRule="auto"/>
        <w:jc w:val="both"/>
        <w:rPr>
          <w:rFonts w:eastAsia="Times New Roman" w:cs="Times New Roman"/>
          <w:szCs w:val="24"/>
        </w:rPr>
      </w:pPr>
    </w:p>
    <w:p w:rsidR="007358CF" w:rsidRDefault="007358CF" w:rsidP="00923DD5">
      <w:pPr>
        <w:spacing w:after="0" w:line="240" w:lineRule="auto"/>
        <w:ind w:left="720"/>
        <w:jc w:val="both"/>
        <w:rPr>
          <w:rFonts w:eastAsia="Times New Roman" w:cs="Times New Roman"/>
          <w:szCs w:val="24"/>
        </w:rPr>
      </w:pPr>
      <w:r>
        <w:rPr>
          <w:rFonts w:eastAsia="Times New Roman" w:cs="Times New Roman"/>
          <w:szCs w:val="24"/>
        </w:rPr>
        <w:t>Sec. 21.0062. REQUIREMENT TO REPORT MISCONDUCT: PRIVATE SCHOOLS. (a) Defines "abuse" and "educator."</w:t>
      </w:r>
    </w:p>
    <w:p w:rsidR="007358CF" w:rsidRDefault="007358CF" w:rsidP="00923DD5">
      <w:pPr>
        <w:spacing w:after="0" w:line="240" w:lineRule="auto"/>
        <w:ind w:left="720"/>
        <w:jc w:val="both"/>
        <w:rPr>
          <w:rFonts w:eastAsia="Times New Roman" w:cs="Times New Roman"/>
          <w:szCs w:val="24"/>
        </w:rPr>
      </w:pPr>
    </w:p>
    <w:p w:rsidR="007358CF" w:rsidRDefault="007358CF" w:rsidP="00923DD5">
      <w:pPr>
        <w:spacing w:after="0" w:line="240" w:lineRule="auto"/>
        <w:ind w:left="1440"/>
        <w:jc w:val="both"/>
        <w:rPr>
          <w:rFonts w:eastAsia="Times New Roman" w:cs="Times New Roman"/>
          <w:szCs w:val="24"/>
        </w:rPr>
      </w:pPr>
      <w:r>
        <w:rPr>
          <w:rFonts w:eastAsia="Times New Roman" w:cs="Times New Roman"/>
          <w:szCs w:val="24"/>
        </w:rPr>
        <w:t>(b) Requires the chief administrative officer of a private school, in addition to the reporting requirement under Section 261.101 (Persons Required to Report; Time to Report), to notify the State Board for Educator Certification (SBEC) if an educator:</w:t>
      </w:r>
    </w:p>
    <w:p w:rsidR="007358CF" w:rsidRDefault="007358CF" w:rsidP="00923DD5">
      <w:pPr>
        <w:spacing w:after="0" w:line="240" w:lineRule="auto"/>
        <w:ind w:left="1440"/>
        <w:jc w:val="both"/>
        <w:rPr>
          <w:rFonts w:eastAsia="Times New Roman" w:cs="Times New Roman"/>
          <w:szCs w:val="24"/>
        </w:rPr>
      </w:pPr>
    </w:p>
    <w:p w:rsidR="007358CF" w:rsidRDefault="007358CF" w:rsidP="00923DD5">
      <w:pPr>
        <w:spacing w:after="0" w:line="240" w:lineRule="auto"/>
        <w:ind w:left="2160"/>
        <w:jc w:val="both"/>
        <w:rPr>
          <w:rFonts w:eastAsia="Times New Roman" w:cs="Times New Roman"/>
          <w:szCs w:val="24"/>
        </w:rPr>
      </w:pPr>
      <w:r>
        <w:rPr>
          <w:rFonts w:eastAsia="Times New Roman" w:cs="Times New Roman"/>
          <w:szCs w:val="24"/>
        </w:rPr>
        <w:t>(1) has a criminal record and the private school obtained information about the educator's criminal record by a means other than the criminal history clearinghouse established under Section 411.0845 (Criminal History Clearinghouse), Government Code;</w:t>
      </w:r>
    </w:p>
    <w:p w:rsidR="007358CF" w:rsidRDefault="007358CF" w:rsidP="00923DD5">
      <w:pPr>
        <w:spacing w:after="0" w:line="240" w:lineRule="auto"/>
        <w:ind w:left="2160"/>
        <w:jc w:val="both"/>
        <w:rPr>
          <w:rFonts w:eastAsia="Times New Roman" w:cs="Times New Roman"/>
          <w:szCs w:val="24"/>
        </w:rPr>
      </w:pPr>
    </w:p>
    <w:p w:rsidR="007358CF" w:rsidRDefault="007358CF" w:rsidP="00923DD5">
      <w:pPr>
        <w:spacing w:after="0" w:line="240" w:lineRule="auto"/>
        <w:ind w:left="2160"/>
        <w:jc w:val="both"/>
        <w:rPr>
          <w:rFonts w:eastAsia="Times New Roman" w:cs="Times New Roman"/>
          <w:szCs w:val="24"/>
        </w:rPr>
      </w:pPr>
      <w:r>
        <w:rPr>
          <w:rFonts w:eastAsia="Times New Roman" w:cs="Times New Roman"/>
          <w:szCs w:val="24"/>
        </w:rPr>
        <w:t>(2) was terminated and there is evidence that the educator abused or otherwise committed an unlawful act with a student or minor or was involved in a romantic relationship with or solicited or engaged in sexual contact with a student or a minor; or</w:t>
      </w:r>
    </w:p>
    <w:p w:rsidR="007358CF" w:rsidRDefault="007358CF" w:rsidP="00923DD5">
      <w:pPr>
        <w:spacing w:after="0" w:line="240" w:lineRule="auto"/>
        <w:ind w:left="2160"/>
        <w:jc w:val="both"/>
        <w:rPr>
          <w:rFonts w:eastAsia="Times New Roman" w:cs="Times New Roman"/>
          <w:szCs w:val="24"/>
        </w:rPr>
      </w:pPr>
    </w:p>
    <w:p w:rsidR="007358CF" w:rsidRDefault="007358CF" w:rsidP="00923DD5">
      <w:pPr>
        <w:spacing w:after="0" w:line="240" w:lineRule="auto"/>
        <w:ind w:left="2160"/>
        <w:jc w:val="both"/>
        <w:rPr>
          <w:rFonts w:eastAsia="Times New Roman" w:cs="Times New Roman"/>
          <w:szCs w:val="24"/>
        </w:rPr>
      </w:pPr>
      <w:r>
        <w:rPr>
          <w:rFonts w:eastAsia="Times New Roman" w:cs="Times New Roman"/>
          <w:szCs w:val="24"/>
        </w:rPr>
        <w:t>(3) resigned and there is evidence that the educator had engaged in misconduct described by Subdivision (2).</w:t>
      </w:r>
    </w:p>
    <w:p w:rsidR="007358CF" w:rsidRDefault="007358CF" w:rsidP="00923DD5">
      <w:pPr>
        <w:spacing w:after="0" w:line="240" w:lineRule="auto"/>
        <w:ind w:left="2160"/>
        <w:jc w:val="both"/>
        <w:rPr>
          <w:rFonts w:eastAsia="Times New Roman" w:cs="Times New Roman"/>
          <w:szCs w:val="24"/>
        </w:rPr>
      </w:pPr>
    </w:p>
    <w:p w:rsidR="007358CF" w:rsidRDefault="007358CF" w:rsidP="00923DD5">
      <w:pPr>
        <w:spacing w:after="0" w:line="240" w:lineRule="auto"/>
        <w:ind w:left="1440"/>
        <w:jc w:val="both"/>
        <w:rPr>
          <w:rFonts w:eastAsia="Times New Roman" w:cs="Times New Roman"/>
          <w:szCs w:val="24"/>
        </w:rPr>
      </w:pPr>
      <w:r>
        <w:rPr>
          <w:rFonts w:eastAsia="Times New Roman" w:cs="Times New Roman"/>
          <w:szCs w:val="24"/>
        </w:rPr>
        <w:t>(c) Requires the chief administrative officer of the private school to complete an investigation of an educator that involves evidence that the educator may have engaged in misconduct described by Subsection (b), despite the educator's resignation from employment before completion of the investigation.</w:t>
      </w:r>
    </w:p>
    <w:p w:rsidR="007358CF" w:rsidRDefault="007358CF" w:rsidP="00923DD5">
      <w:pPr>
        <w:spacing w:after="0" w:line="240" w:lineRule="auto"/>
        <w:ind w:left="720"/>
        <w:jc w:val="both"/>
        <w:rPr>
          <w:rFonts w:eastAsia="Times New Roman" w:cs="Times New Roman"/>
          <w:szCs w:val="24"/>
        </w:rPr>
      </w:pPr>
    </w:p>
    <w:p w:rsidR="007358CF" w:rsidRDefault="007358CF" w:rsidP="00923DD5">
      <w:pPr>
        <w:spacing w:after="0" w:line="240" w:lineRule="auto"/>
        <w:ind w:left="1440"/>
        <w:jc w:val="both"/>
        <w:rPr>
          <w:rFonts w:eastAsia="Times New Roman" w:cs="Times New Roman"/>
          <w:szCs w:val="24"/>
        </w:rPr>
      </w:pPr>
      <w:r>
        <w:rPr>
          <w:rFonts w:eastAsia="Times New Roman" w:cs="Times New Roman"/>
          <w:szCs w:val="24"/>
        </w:rPr>
        <w:t>(d) Requires the chief administrative officer of a private school to notify SBEC by filing a report with SBEC not later than the seventh business day after the date the chief administrative officer knew or had reason to believe that an educator has a criminal record under Subsection (b)(1) or was terminated or resigned following an alleged incident of misconduct described by Subsection (b)(2).</w:t>
      </w:r>
    </w:p>
    <w:p w:rsidR="007358CF" w:rsidRDefault="007358CF" w:rsidP="00923DD5">
      <w:pPr>
        <w:spacing w:after="0" w:line="240" w:lineRule="auto"/>
        <w:ind w:left="1440"/>
        <w:jc w:val="both"/>
        <w:rPr>
          <w:rFonts w:eastAsia="Times New Roman" w:cs="Times New Roman"/>
          <w:szCs w:val="24"/>
        </w:rPr>
      </w:pPr>
    </w:p>
    <w:p w:rsidR="007358CF" w:rsidRDefault="007358CF" w:rsidP="00923DD5">
      <w:pPr>
        <w:spacing w:after="0" w:line="240" w:lineRule="auto"/>
        <w:ind w:left="1440"/>
        <w:jc w:val="both"/>
        <w:rPr>
          <w:rFonts w:eastAsia="Times New Roman" w:cs="Times New Roman"/>
          <w:szCs w:val="24"/>
        </w:rPr>
      </w:pPr>
      <w:r>
        <w:rPr>
          <w:rFonts w:eastAsia="Times New Roman" w:cs="Times New Roman"/>
          <w:szCs w:val="24"/>
        </w:rPr>
        <w:t>(e) Requires a report filed under Subsection (d) to be in writing and in a form described by SBEC.</w:t>
      </w:r>
    </w:p>
    <w:p w:rsidR="007358CF" w:rsidRDefault="007358CF" w:rsidP="00923DD5">
      <w:pPr>
        <w:spacing w:after="0" w:line="240" w:lineRule="auto"/>
        <w:ind w:left="1440"/>
        <w:jc w:val="both"/>
        <w:rPr>
          <w:rFonts w:eastAsia="Times New Roman" w:cs="Times New Roman"/>
          <w:szCs w:val="24"/>
        </w:rPr>
      </w:pPr>
    </w:p>
    <w:p w:rsidR="007358CF" w:rsidRDefault="007358CF" w:rsidP="00923DD5">
      <w:pPr>
        <w:spacing w:after="0" w:line="240" w:lineRule="auto"/>
        <w:ind w:left="1440"/>
        <w:jc w:val="both"/>
        <w:rPr>
          <w:rFonts w:eastAsia="Times New Roman" w:cs="Times New Roman"/>
          <w:szCs w:val="24"/>
        </w:rPr>
      </w:pPr>
      <w:r>
        <w:rPr>
          <w:rFonts w:eastAsia="Times New Roman" w:cs="Times New Roman"/>
          <w:szCs w:val="24"/>
        </w:rPr>
        <w:t>(f) Authorizes any person who knows or has reason to believe that an educator engaged in the misconduct described by Subsection (b)(2) to file a report with SBEC under this section.</w:t>
      </w:r>
    </w:p>
    <w:p w:rsidR="007358CF" w:rsidRDefault="007358CF" w:rsidP="00923DD5">
      <w:pPr>
        <w:spacing w:after="0" w:line="240" w:lineRule="auto"/>
        <w:ind w:left="1440"/>
        <w:jc w:val="both"/>
        <w:rPr>
          <w:rFonts w:eastAsia="Times New Roman" w:cs="Times New Roman"/>
          <w:szCs w:val="24"/>
        </w:rPr>
      </w:pPr>
    </w:p>
    <w:p w:rsidR="007358CF" w:rsidRDefault="007358CF" w:rsidP="00923DD5">
      <w:pPr>
        <w:spacing w:after="0" w:line="240" w:lineRule="auto"/>
        <w:ind w:left="1440"/>
        <w:jc w:val="both"/>
        <w:rPr>
          <w:rFonts w:eastAsia="Times New Roman" w:cs="Times New Roman"/>
          <w:szCs w:val="24"/>
        </w:rPr>
      </w:pPr>
      <w:r>
        <w:rPr>
          <w:rFonts w:eastAsia="Times New Roman" w:cs="Times New Roman"/>
          <w:szCs w:val="24"/>
        </w:rPr>
        <w:t>(g) Establishes that a chief administrative officer of a private school or any other person who in good faith files a report with SBEC under this section or communicates with a chief administrative officer or other administrator of a private school concerning the criminal record of or an alleged incident of misconduct by an educator is immune from civil or criminal liability that might otherwise be incurred or imposed.</w:t>
      </w:r>
    </w:p>
    <w:p w:rsidR="007358CF" w:rsidRDefault="007358CF" w:rsidP="00923DD5">
      <w:pPr>
        <w:spacing w:after="0" w:line="240" w:lineRule="auto"/>
        <w:ind w:left="1440"/>
        <w:jc w:val="both"/>
        <w:rPr>
          <w:rFonts w:eastAsia="Times New Roman" w:cs="Times New Roman"/>
          <w:szCs w:val="24"/>
        </w:rPr>
      </w:pPr>
    </w:p>
    <w:p w:rsidR="007358CF" w:rsidRDefault="007358CF" w:rsidP="00923DD5">
      <w:pPr>
        <w:spacing w:after="0" w:line="240" w:lineRule="auto"/>
        <w:ind w:left="1440"/>
        <w:jc w:val="both"/>
        <w:rPr>
          <w:rFonts w:eastAsia="Times New Roman" w:cs="Times New Roman"/>
          <w:szCs w:val="24"/>
        </w:rPr>
      </w:pPr>
      <w:r>
        <w:rPr>
          <w:rFonts w:eastAsia="Times New Roman" w:cs="Times New Roman"/>
          <w:szCs w:val="24"/>
        </w:rPr>
        <w:t>(h) Requires SBEC to propose rules as necessary to implement this section.</w:t>
      </w:r>
    </w:p>
    <w:p w:rsidR="007358CF" w:rsidRDefault="007358CF" w:rsidP="00923DD5">
      <w:pPr>
        <w:spacing w:after="0" w:line="240" w:lineRule="auto"/>
        <w:ind w:left="1440"/>
        <w:jc w:val="both"/>
        <w:rPr>
          <w:rFonts w:eastAsia="Times New Roman" w:cs="Times New Roman"/>
          <w:szCs w:val="24"/>
        </w:rPr>
      </w:pPr>
    </w:p>
    <w:p w:rsidR="007358CF" w:rsidRDefault="007358CF" w:rsidP="00923DD5">
      <w:pPr>
        <w:spacing w:after="0" w:line="240" w:lineRule="auto"/>
        <w:ind w:left="720"/>
        <w:jc w:val="both"/>
        <w:rPr>
          <w:rFonts w:eastAsia="Times New Roman" w:cs="Times New Roman"/>
          <w:szCs w:val="24"/>
        </w:rPr>
      </w:pPr>
      <w:r>
        <w:rPr>
          <w:rFonts w:eastAsia="Times New Roman" w:cs="Times New Roman"/>
          <w:szCs w:val="24"/>
        </w:rPr>
        <w:t>Sec. 21.0063. ACCESS TO REPORTS OF ALLEGED MISCONDUCT. (a) Defines "educator."</w:t>
      </w:r>
    </w:p>
    <w:p w:rsidR="007358CF" w:rsidRDefault="007358CF" w:rsidP="00923DD5">
      <w:pPr>
        <w:spacing w:after="0" w:line="240" w:lineRule="auto"/>
        <w:ind w:left="720"/>
        <w:jc w:val="both"/>
        <w:rPr>
          <w:rFonts w:eastAsia="Times New Roman" w:cs="Times New Roman"/>
          <w:szCs w:val="24"/>
        </w:rPr>
      </w:pPr>
    </w:p>
    <w:p w:rsidR="007358CF" w:rsidRPr="005C2A78" w:rsidRDefault="007358CF" w:rsidP="00923DD5">
      <w:pPr>
        <w:spacing w:after="0" w:line="240" w:lineRule="auto"/>
        <w:ind w:left="1440"/>
        <w:jc w:val="both"/>
        <w:rPr>
          <w:rFonts w:eastAsia="Times New Roman" w:cs="Times New Roman"/>
          <w:szCs w:val="24"/>
        </w:rPr>
      </w:pPr>
      <w:r>
        <w:rPr>
          <w:rFonts w:eastAsia="Times New Roman" w:cs="Times New Roman"/>
          <w:szCs w:val="24"/>
        </w:rPr>
        <w:t>(b) Requires SBEC to provide private schools and public schools equivalent access to reports made under this subchapter concerning the criminal record or alleged misconduct of an educator.</w:t>
      </w:r>
    </w:p>
    <w:p w:rsidR="007358CF" w:rsidRPr="005C2A78" w:rsidRDefault="007358CF" w:rsidP="00923DD5">
      <w:pPr>
        <w:spacing w:after="0" w:line="240" w:lineRule="auto"/>
        <w:jc w:val="both"/>
        <w:rPr>
          <w:rFonts w:eastAsia="Times New Roman" w:cs="Times New Roman"/>
          <w:szCs w:val="24"/>
        </w:rPr>
      </w:pPr>
    </w:p>
    <w:p w:rsidR="007358CF" w:rsidRDefault="007358CF" w:rsidP="00923DD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21.009(a), Education Code, to provide that an applicant for a position described by Section 21.003(a) (relating to prohibiting a person from being employed in a certain position by a school district without the appropriate certification or permit) or (b) (relating to prohibiting a person from being employed by a school district for a certain position if the person is not licensed by the state agency that licenses that profession) with a private school, among other listed entities, is required to submit a pre-employment affidavit disclosing whether the applicant has ever been charged with, adjudicated for, or convicted of having an inappropriate relationship with a minor.</w:t>
      </w:r>
    </w:p>
    <w:p w:rsidR="007358CF" w:rsidRDefault="007358CF" w:rsidP="00923DD5">
      <w:pPr>
        <w:spacing w:after="0" w:line="240" w:lineRule="auto"/>
        <w:jc w:val="both"/>
        <w:rPr>
          <w:rFonts w:eastAsia="Times New Roman" w:cs="Times New Roman"/>
          <w:szCs w:val="24"/>
        </w:rPr>
      </w:pPr>
    </w:p>
    <w:p w:rsidR="007358CF" w:rsidRDefault="007358CF" w:rsidP="00923DD5">
      <w:pPr>
        <w:spacing w:after="0" w:line="240" w:lineRule="auto"/>
        <w:jc w:val="both"/>
        <w:rPr>
          <w:rFonts w:eastAsia="Times New Roman" w:cs="Times New Roman"/>
          <w:szCs w:val="24"/>
        </w:rPr>
      </w:pPr>
      <w:r>
        <w:rPr>
          <w:rFonts w:eastAsia="Times New Roman" w:cs="Times New Roman"/>
          <w:szCs w:val="24"/>
        </w:rPr>
        <w:t>SECTION 4. Amends Section 21.0581(a), Education Code, as follows:</w:t>
      </w:r>
    </w:p>
    <w:p w:rsidR="007358CF" w:rsidRDefault="007358CF" w:rsidP="00923DD5">
      <w:pPr>
        <w:spacing w:after="0" w:line="240" w:lineRule="auto"/>
        <w:jc w:val="both"/>
        <w:rPr>
          <w:rFonts w:eastAsia="Times New Roman" w:cs="Times New Roman"/>
          <w:szCs w:val="24"/>
        </w:rPr>
      </w:pPr>
    </w:p>
    <w:p w:rsidR="007358CF" w:rsidRDefault="007358CF" w:rsidP="00923DD5">
      <w:pPr>
        <w:spacing w:after="0" w:line="240" w:lineRule="auto"/>
        <w:ind w:left="720"/>
        <w:jc w:val="both"/>
        <w:rPr>
          <w:rFonts w:eastAsia="Times New Roman" w:cs="Times New Roman"/>
          <w:szCs w:val="24"/>
        </w:rPr>
      </w:pPr>
      <w:r>
        <w:rPr>
          <w:rFonts w:eastAsia="Times New Roman" w:cs="Times New Roman"/>
          <w:szCs w:val="24"/>
        </w:rPr>
        <w:t>(a) Authorizes SBEC to suspend or revoke a certificate held by a person under this subchapter, impose other sanctions against the person, or refuse to issue a certificate to the person under this subchapter if:</w:t>
      </w:r>
    </w:p>
    <w:p w:rsidR="007358CF" w:rsidRDefault="007358CF" w:rsidP="00923DD5">
      <w:pPr>
        <w:spacing w:after="0" w:line="240" w:lineRule="auto"/>
        <w:ind w:left="720"/>
        <w:jc w:val="both"/>
        <w:rPr>
          <w:rFonts w:eastAsia="Times New Roman" w:cs="Times New Roman"/>
          <w:szCs w:val="24"/>
        </w:rPr>
      </w:pPr>
    </w:p>
    <w:p w:rsidR="007358CF" w:rsidRDefault="007358CF" w:rsidP="00923DD5">
      <w:pPr>
        <w:spacing w:after="0" w:line="240" w:lineRule="auto"/>
        <w:ind w:left="1440"/>
        <w:jc w:val="both"/>
        <w:rPr>
          <w:rFonts w:eastAsia="Times New Roman" w:cs="Times New Roman"/>
          <w:szCs w:val="24"/>
        </w:rPr>
      </w:pPr>
      <w:r>
        <w:rPr>
          <w:rFonts w:eastAsia="Times New Roman" w:cs="Times New Roman"/>
          <w:szCs w:val="24"/>
        </w:rPr>
        <w:t>(1) the person assists another person in obtaining employment at a school district, private school, or open-enrollment charter school, other than by the routine transmission of administrative and personnel files; and</w:t>
      </w:r>
    </w:p>
    <w:p w:rsidR="007358CF" w:rsidRDefault="007358CF" w:rsidP="00923DD5">
      <w:pPr>
        <w:spacing w:after="0" w:line="240" w:lineRule="auto"/>
        <w:ind w:left="1440"/>
        <w:jc w:val="both"/>
        <w:rPr>
          <w:rFonts w:eastAsia="Times New Roman" w:cs="Times New Roman"/>
          <w:szCs w:val="24"/>
        </w:rPr>
      </w:pPr>
    </w:p>
    <w:p w:rsidR="007358CF" w:rsidRDefault="007358CF" w:rsidP="00923DD5">
      <w:pPr>
        <w:spacing w:after="0" w:line="240" w:lineRule="auto"/>
        <w:ind w:left="1440"/>
        <w:jc w:val="both"/>
        <w:rPr>
          <w:rFonts w:eastAsia="Times New Roman" w:cs="Times New Roman"/>
          <w:szCs w:val="24"/>
        </w:rPr>
      </w:pPr>
      <w:r>
        <w:rPr>
          <w:rFonts w:eastAsia="Times New Roman" w:cs="Times New Roman"/>
          <w:szCs w:val="24"/>
        </w:rPr>
        <w:t>(2) the person knew that the other person has previously engaged in sexual misconduct with a minor or student in violation of the law.</w:t>
      </w:r>
    </w:p>
    <w:p w:rsidR="007358CF" w:rsidRDefault="007358CF" w:rsidP="00923DD5">
      <w:pPr>
        <w:spacing w:after="0" w:line="240" w:lineRule="auto"/>
        <w:ind w:left="1440"/>
        <w:jc w:val="both"/>
        <w:rPr>
          <w:rFonts w:eastAsia="Times New Roman" w:cs="Times New Roman"/>
          <w:szCs w:val="24"/>
        </w:rPr>
      </w:pPr>
    </w:p>
    <w:p w:rsidR="007358CF" w:rsidRDefault="007358CF" w:rsidP="00923DD5">
      <w:pPr>
        <w:spacing w:after="0" w:line="240" w:lineRule="auto"/>
        <w:jc w:val="both"/>
        <w:rPr>
          <w:rFonts w:eastAsia="Times New Roman" w:cs="Times New Roman"/>
          <w:szCs w:val="24"/>
        </w:rPr>
      </w:pPr>
      <w:r>
        <w:rPr>
          <w:rFonts w:eastAsia="Times New Roman" w:cs="Times New Roman"/>
          <w:szCs w:val="24"/>
        </w:rPr>
        <w:t>SECTION 5. Makes application of Article 42.018(c), Code of Criminal Procedure, as added by this Act, prospective.</w:t>
      </w:r>
    </w:p>
    <w:p w:rsidR="007358CF" w:rsidRDefault="007358CF" w:rsidP="00923DD5">
      <w:pPr>
        <w:spacing w:after="0" w:line="240" w:lineRule="auto"/>
        <w:jc w:val="both"/>
        <w:rPr>
          <w:rFonts w:eastAsia="Times New Roman" w:cs="Times New Roman"/>
          <w:szCs w:val="24"/>
        </w:rPr>
      </w:pPr>
    </w:p>
    <w:p w:rsidR="007358CF" w:rsidRDefault="007358CF" w:rsidP="00923DD5">
      <w:pPr>
        <w:spacing w:after="0" w:line="240" w:lineRule="auto"/>
        <w:jc w:val="both"/>
        <w:rPr>
          <w:rFonts w:eastAsia="Times New Roman" w:cs="Times New Roman"/>
          <w:szCs w:val="24"/>
        </w:rPr>
      </w:pPr>
      <w:r>
        <w:rPr>
          <w:rFonts w:eastAsia="Times New Roman" w:cs="Times New Roman"/>
          <w:szCs w:val="24"/>
        </w:rPr>
        <w:t>SECTION 6. Requires the commissioner of education and the State Board of Education, on the recommendation of SBEC, as soon as practicable after the effective date of this Act, to adopt rules as necessary to implement Sections 21.0062 and 21.0063, Education Code, as added by this Act.</w:t>
      </w:r>
    </w:p>
    <w:p w:rsidR="007358CF" w:rsidRDefault="007358CF" w:rsidP="00923DD5">
      <w:pPr>
        <w:spacing w:after="0" w:line="240" w:lineRule="auto"/>
        <w:jc w:val="both"/>
        <w:rPr>
          <w:rFonts w:eastAsia="Times New Roman" w:cs="Times New Roman"/>
          <w:szCs w:val="24"/>
        </w:rPr>
      </w:pPr>
    </w:p>
    <w:p w:rsidR="007358CF" w:rsidRPr="00C8671F" w:rsidRDefault="007358CF" w:rsidP="00923DD5">
      <w:pPr>
        <w:spacing w:after="0" w:line="240" w:lineRule="auto"/>
        <w:jc w:val="both"/>
        <w:rPr>
          <w:rFonts w:eastAsia="Times New Roman" w:cs="Times New Roman"/>
          <w:szCs w:val="24"/>
        </w:rPr>
      </w:pPr>
      <w:r>
        <w:rPr>
          <w:rFonts w:eastAsia="Times New Roman" w:cs="Times New Roman"/>
          <w:szCs w:val="24"/>
        </w:rPr>
        <w:t>SECTION 7. Effective date: September 1, 2019.</w:t>
      </w:r>
    </w:p>
    <w:sectPr w:rsidR="007358C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84" w:rsidRDefault="00362684" w:rsidP="000F1DF9">
      <w:pPr>
        <w:spacing w:after="0" w:line="240" w:lineRule="auto"/>
      </w:pPr>
      <w:r>
        <w:separator/>
      </w:r>
    </w:p>
  </w:endnote>
  <w:endnote w:type="continuationSeparator" w:id="0">
    <w:p w:rsidR="00362684" w:rsidRDefault="003626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26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58CF">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358CF">
                <w:rPr>
                  <w:sz w:val="20"/>
                  <w:szCs w:val="20"/>
                </w:rPr>
                <w:t>S.B. 1230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358C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26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358C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358CF">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84" w:rsidRDefault="00362684" w:rsidP="000F1DF9">
      <w:pPr>
        <w:spacing w:after="0" w:line="240" w:lineRule="auto"/>
      </w:pPr>
      <w:r>
        <w:separator/>
      </w:r>
    </w:p>
  </w:footnote>
  <w:footnote w:type="continuationSeparator" w:id="0">
    <w:p w:rsidR="00362684" w:rsidRDefault="0036268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62684"/>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58C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9D2C2"/>
  <w15:docId w15:val="{2B05B7B1-F3C8-4576-80BA-F177E98C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58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0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070C8" w:rsidP="009070C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1047ECD7E4462BB6DE75BC3A62A397"/>
        <w:category>
          <w:name w:val="General"/>
          <w:gallery w:val="placeholder"/>
        </w:category>
        <w:types>
          <w:type w:val="bbPlcHdr"/>
        </w:types>
        <w:behaviors>
          <w:behavior w:val="content"/>
        </w:behaviors>
        <w:guid w:val="{C56C94C4-B4C0-4D8F-B58B-4679DB2B6809}"/>
      </w:docPartPr>
      <w:docPartBody>
        <w:p w:rsidR="00000000" w:rsidRDefault="004764A3"/>
      </w:docPartBody>
    </w:docPart>
    <w:docPart>
      <w:docPartPr>
        <w:name w:val="FBB5ADEE91404CEE8C89A1B4278F6C1B"/>
        <w:category>
          <w:name w:val="General"/>
          <w:gallery w:val="placeholder"/>
        </w:category>
        <w:types>
          <w:type w:val="bbPlcHdr"/>
        </w:types>
        <w:behaviors>
          <w:behavior w:val="content"/>
        </w:behaviors>
        <w:guid w:val="{9CE4F671-0509-4489-A49C-97D0609E47C5}"/>
      </w:docPartPr>
      <w:docPartBody>
        <w:p w:rsidR="00000000" w:rsidRDefault="004764A3"/>
      </w:docPartBody>
    </w:docPart>
    <w:docPart>
      <w:docPartPr>
        <w:name w:val="1AAD28B8FE774F29ADA636F175B085A2"/>
        <w:category>
          <w:name w:val="General"/>
          <w:gallery w:val="placeholder"/>
        </w:category>
        <w:types>
          <w:type w:val="bbPlcHdr"/>
        </w:types>
        <w:behaviors>
          <w:behavior w:val="content"/>
        </w:behaviors>
        <w:guid w:val="{157A55D6-D237-4F7C-9BF6-9D3DF4A377A3}"/>
      </w:docPartPr>
      <w:docPartBody>
        <w:p w:rsidR="00000000" w:rsidRDefault="004764A3"/>
      </w:docPartBody>
    </w:docPart>
    <w:docPart>
      <w:docPartPr>
        <w:name w:val="A5931F19593E438AA106537308ABE755"/>
        <w:category>
          <w:name w:val="General"/>
          <w:gallery w:val="placeholder"/>
        </w:category>
        <w:types>
          <w:type w:val="bbPlcHdr"/>
        </w:types>
        <w:behaviors>
          <w:behavior w:val="content"/>
        </w:behaviors>
        <w:guid w:val="{9AEEFA37-078B-4B48-B610-02BA43E2D0BC}"/>
      </w:docPartPr>
      <w:docPartBody>
        <w:p w:rsidR="00000000" w:rsidRDefault="004764A3"/>
      </w:docPartBody>
    </w:docPart>
    <w:docPart>
      <w:docPartPr>
        <w:name w:val="DBE1E16FB12247A2965B246A4485B8C7"/>
        <w:category>
          <w:name w:val="General"/>
          <w:gallery w:val="placeholder"/>
        </w:category>
        <w:types>
          <w:type w:val="bbPlcHdr"/>
        </w:types>
        <w:behaviors>
          <w:behavior w:val="content"/>
        </w:behaviors>
        <w:guid w:val="{9C10FDD3-6120-48E4-90AE-2BF876F2DB10}"/>
      </w:docPartPr>
      <w:docPartBody>
        <w:p w:rsidR="00000000" w:rsidRDefault="004764A3"/>
      </w:docPartBody>
    </w:docPart>
    <w:docPart>
      <w:docPartPr>
        <w:name w:val="944163D0ED9C4D0ABD93B4F93678D0A0"/>
        <w:category>
          <w:name w:val="General"/>
          <w:gallery w:val="placeholder"/>
        </w:category>
        <w:types>
          <w:type w:val="bbPlcHdr"/>
        </w:types>
        <w:behaviors>
          <w:behavior w:val="content"/>
        </w:behaviors>
        <w:guid w:val="{A34AC8E1-C6C3-42B2-9CA6-6E6D64F5A0F9}"/>
      </w:docPartPr>
      <w:docPartBody>
        <w:p w:rsidR="00000000" w:rsidRDefault="004764A3"/>
      </w:docPartBody>
    </w:docPart>
    <w:docPart>
      <w:docPartPr>
        <w:name w:val="9EF5075F7CE9410299605FD2AE6188CC"/>
        <w:category>
          <w:name w:val="General"/>
          <w:gallery w:val="placeholder"/>
        </w:category>
        <w:types>
          <w:type w:val="bbPlcHdr"/>
        </w:types>
        <w:behaviors>
          <w:behavior w:val="content"/>
        </w:behaviors>
        <w:guid w:val="{05D3E5BD-381C-4ABB-BFE9-574D7ACBC17E}"/>
      </w:docPartPr>
      <w:docPartBody>
        <w:p w:rsidR="00000000" w:rsidRDefault="004764A3"/>
      </w:docPartBody>
    </w:docPart>
    <w:docPart>
      <w:docPartPr>
        <w:name w:val="FE67193B88454C66A28657AA065C6311"/>
        <w:category>
          <w:name w:val="General"/>
          <w:gallery w:val="placeholder"/>
        </w:category>
        <w:types>
          <w:type w:val="bbPlcHdr"/>
        </w:types>
        <w:behaviors>
          <w:behavior w:val="content"/>
        </w:behaviors>
        <w:guid w:val="{C6A05B74-220B-49AA-AF50-85B712300B10}"/>
      </w:docPartPr>
      <w:docPartBody>
        <w:p w:rsidR="00000000" w:rsidRDefault="004764A3"/>
      </w:docPartBody>
    </w:docPart>
    <w:docPart>
      <w:docPartPr>
        <w:name w:val="0F9B0ECFEA3A4C3292B8297154A9A438"/>
        <w:category>
          <w:name w:val="General"/>
          <w:gallery w:val="placeholder"/>
        </w:category>
        <w:types>
          <w:type w:val="bbPlcHdr"/>
        </w:types>
        <w:behaviors>
          <w:behavior w:val="content"/>
        </w:behaviors>
        <w:guid w:val="{1E69CED5-2DA0-4498-A3E4-2A7D40D954DC}"/>
      </w:docPartPr>
      <w:docPartBody>
        <w:p w:rsidR="00000000" w:rsidRDefault="009070C8" w:rsidP="009070C8">
          <w:pPr>
            <w:pStyle w:val="0F9B0ECFEA3A4C3292B8297154A9A438"/>
          </w:pPr>
          <w:r w:rsidRPr="00A30DD1">
            <w:rPr>
              <w:rStyle w:val="PlaceholderText"/>
            </w:rPr>
            <w:t>Click here to enter a date.</w:t>
          </w:r>
        </w:p>
      </w:docPartBody>
    </w:docPart>
    <w:docPart>
      <w:docPartPr>
        <w:name w:val="2A442A38400042EB90EA899439532B16"/>
        <w:category>
          <w:name w:val="General"/>
          <w:gallery w:val="placeholder"/>
        </w:category>
        <w:types>
          <w:type w:val="bbPlcHdr"/>
        </w:types>
        <w:behaviors>
          <w:behavior w:val="content"/>
        </w:behaviors>
        <w:guid w:val="{806EBBFC-97BB-4A18-AC8E-8F6E6B19FBE6}"/>
      </w:docPartPr>
      <w:docPartBody>
        <w:p w:rsidR="00000000" w:rsidRDefault="004764A3"/>
      </w:docPartBody>
    </w:docPart>
    <w:docPart>
      <w:docPartPr>
        <w:name w:val="5E7BF158126A46799FD69B0A2A8C9211"/>
        <w:category>
          <w:name w:val="General"/>
          <w:gallery w:val="placeholder"/>
        </w:category>
        <w:types>
          <w:type w:val="bbPlcHdr"/>
        </w:types>
        <w:behaviors>
          <w:behavior w:val="content"/>
        </w:behaviors>
        <w:guid w:val="{5392D2EC-13F4-47D8-9B54-B87636A59660}"/>
      </w:docPartPr>
      <w:docPartBody>
        <w:p w:rsidR="00000000" w:rsidRDefault="004764A3"/>
      </w:docPartBody>
    </w:docPart>
    <w:docPart>
      <w:docPartPr>
        <w:name w:val="AB1CDA7D9A6C4C0FBAA90353B01C29FE"/>
        <w:category>
          <w:name w:val="General"/>
          <w:gallery w:val="placeholder"/>
        </w:category>
        <w:types>
          <w:type w:val="bbPlcHdr"/>
        </w:types>
        <w:behaviors>
          <w:behavior w:val="content"/>
        </w:behaviors>
        <w:guid w:val="{57292629-4DEA-4D98-A235-5675323CD2A3}"/>
      </w:docPartPr>
      <w:docPartBody>
        <w:p w:rsidR="00000000" w:rsidRDefault="009070C8" w:rsidP="009070C8">
          <w:pPr>
            <w:pStyle w:val="AB1CDA7D9A6C4C0FBAA90353B01C29FE"/>
          </w:pPr>
          <w:r>
            <w:rPr>
              <w:rFonts w:eastAsia="Times New Roman" w:cs="Times New Roman"/>
              <w:bCs/>
              <w:szCs w:val="24"/>
            </w:rPr>
            <w:t xml:space="preserve"> </w:t>
          </w:r>
        </w:p>
      </w:docPartBody>
    </w:docPart>
    <w:docPart>
      <w:docPartPr>
        <w:name w:val="42F36454E9074C0CAB6722DEB445ED0B"/>
        <w:category>
          <w:name w:val="General"/>
          <w:gallery w:val="placeholder"/>
        </w:category>
        <w:types>
          <w:type w:val="bbPlcHdr"/>
        </w:types>
        <w:behaviors>
          <w:behavior w:val="content"/>
        </w:behaviors>
        <w:guid w:val="{E63081D0-463A-4903-A1B1-D21E13CD9ACD}"/>
      </w:docPartPr>
      <w:docPartBody>
        <w:p w:rsidR="00000000" w:rsidRDefault="004764A3"/>
      </w:docPartBody>
    </w:docPart>
    <w:docPart>
      <w:docPartPr>
        <w:name w:val="17D14EA4ED6C4762B59B6E811AA71E8D"/>
        <w:category>
          <w:name w:val="General"/>
          <w:gallery w:val="placeholder"/>
        </w:category>
        <w:types>
          <w:type w:val="bbPlcHdr"/>
        </w:types>
        <w:behaviors>
          <w:behavior w:val="content"/>
        </w:behaviors>
        <w:guid w:val="{88ECA87E-58EA-4ECF-8E56-B2F9E79E2E27}"/>
      </w:docPartPr>
      <w:docPartBody>
        <w:p w:rsidR="00000000" w:rsidRDefault="00476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764A3"/>
    <w:rsid w:val="004816E8"/>
    <w:rsid w:val="00493D6D"/>
    <w:rsid w:val="00576003"/>
    <w:rsid w:val="005B408E"/>
    <w:rsid w:val="005D31F2"/>
    <w:rsid w:val="00635291"/>
    <w:rsid w:val="006959CC"/>
    <w:rsid w:val="00696675"/>
    <w:rsid w:val="006B0016"/>
    <w:rsid w:val="008C55F7"/>
    <w:rsid w:val="0090598B"/>
    <w:rsid w:val="009070C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0C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070C8"/>
    <w:rPr>
      <w:rFonts w:ascii="Times New Roman" w:hAnsi="Times New Roman"/>
      <w:sz w:val="24"/>
    </w:rPr>
  </w:style>
  <w:style w:type="paragraph" w:customStyle="1" w:styleId="487D89B4F8B34DB4967D41FE18F7F88D9">
    <w:name w:val="487D89B4F8B34DB4967D41FE18F7F88D9"/>
    <w:rsid w:val="009070C8"/>
    <w:rPr>
      <w:rFonts w:ascii="Times New Roman" w:hAnsi="Times New Roman"/>
      <w:sz w:val="24"/>
    </w:rPr>
  </w:style>
  <w:style w:type="paragraph" w:customStyle="1" w:styleId="AE2570ED5D764CD7AF9686706F550F4622">
    <w:name w:val="AE2570ED5D764CD7AF9686706F550F4622"/>
    <w:rsid w:val="009070C8"/>
    <w:pPr>
      <w:tabs>
        <w:tab w:val="center" w:pos="4680"/>
        <w:tab w:val="right" w:pos="9360"/>
      </w:tabs>
      <w:spacing w:after="0" w:line="240" w:lineRule="auto"/>
    </w:pPr>
    <w:rPr>
      <w:rFonts w:ascii="Times New Roman" w:hAnsi="Times New Roman"/>
      <w:sz w:val="24"/>
    </w:rPr>
  </w:style>
  <w:style w:type="paragraph" w:customStyle="1" w:styleId="0F9B0ECFEA3A4C3292B8297154A9A438">
    <w:name w:val="0F9B0ECFEA3A4C3292B8297154A9A438"/>
    <w:rsid w:val="009070C8"/>
    <w:pPr>
      <w:spacing w:after="160" w:line="259" w:lineRule="auto"/>
    </w:pPr>
  </w:style>
  <w:style w:type="paragraph" w:customStyle="1" w:styleId="AB1CDA7D9A6C4C0FBAA90353B01C29FE">
    <w:name w:val="AB1CDA7D9A6C4C0FBAA90353B01C29FE"/>
    <w:rsid w:val="009070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34D58E1-0F8D-449E-B289-1618EEA7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1062</Words>
  <Characters>6060</Characters>
  <Application>Microsoft Office Word</Application>
  <DocSecurity>0</DocSecurity>
  <Lines>50</Lines>
  <Paragraphs>14</Paragraphs>
  <ScaleCrop>false</ScaleCrop>
  <Company>Texas Legislative Council</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2019-03-14T20:56:00Z</dcterms:modified>
</cp:coreProperties>
</file>

<file path=docProps/custom.xml><?xml version="1.0" encoding="utf-8"?>
<op:Properties xmlns:vt="http://schemas.openxmlformats.org/officeDocument/2006/docPropsVTypes" xmlns:op="http://schemas.openxmlformats.org/officeDocument/2006/custom-properties"/>
</file>