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5334E" w:rsidTr="00345119">
        <w:tc>
          <w:tcPr>
            <w:tcW w:w="9576" w:type="dxa"/>
            <w:noWrap/>
          </w:tcPr>
          <w:p w:rsidR="008423E4" w:rsidRPr="0022177D" w:rsidRDefault="000A57D4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A57D4" w:rsidP="008423E4">
      <w:pPr>
        <w:jc w:val="center"/>
      </w:pPr>
    </w:p>
    <w:p w:rsidR="008423E4" w:rsidRPr="00B31F0E" w:rsidRDefault="000A57D4" w:rsidP="008423E4"/>
    <w:p w:rsidR="008423E4" w:rsidRPr="00742794" w:rsidRDefault="000A57D4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5334E" w:rsidTr="00345119">
        <w:tc>
          <w:tcPr>
            <w:tcW w:w="9576" w:type="dxa"/>
          </w:tcPr>
          <w:p w:rsidR="008423E4" w:rsidRPr="00861995" w:rsidRDefault="000A57D4" w:rsidP="00345119">
            <w:pPr>
              <w:jc w:val="right"/>
            </w:pPr>
            <w:r>
              <w:t>S.B. 1234</w:t>
            </w:r>
          </w:p>
        </w:tc>
      </w:tr>
      <w:tr w:rsidR="0085334E" w:rsidTr="00345119">
        <w:tc>
          <w:tcPr>
            <w:tcW w:w="9576" w:type="dxa"/>
          </w:tcPr>
          <w:p w:rsidR="008423E4" w:rsidRPr="00861995" w:rsidRDefault="000A57D4" w:rsidP="002A0403">
            <w:pPr>
              <w:jc w:val="right"/>
            </w:pPr>
            <w:r>
              <w:t xml:space="preserve">By: </w:t>
            </w:r>
            <w:r>
              <w:t>Buckingham</w:t>
            </w:r>
          </w:p>
        </w:tc>
      </w:tr>
      <w:tr w:rsidR="0085334E" w:rsidTr="00345119">
        <w:tc>
          <w:tcPr>
            <w:tcW w:w="9576" w:type="dxa"/>
          </w:tcPr>
          <w:p w:rsidR="008423E4" w:rsidRPr="00861995" w:rsidRDefault="000A57D4" w:rsidP="00345119">
            <w:pPr>
              <w:jc w:val="right"/>
            </w:pPr>
            <w:r>
              <w:t>Human Services</w:t>
            </w:r>
          </w:p>
        </w:tc>
      </w:tr>
      <w:tr w:rsidR="0085334E" w:rsidTr="00345119">
        <w:tc>
          <w:tcPr>
            <w:tcW w:w="9576" w:type="dxa"/>
          </w:tcPr>
          <w:p w:rsidR="008423E4" w:rsidRDefault="000A57D4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A57D4" w:rsidP="008423E4">
      <w:pPr>
        <w:tabs>
          <w:tab w:val="right" w:pos="9360"/>
        </w:tabs>
      </w:pPr>
    </w:p>
    <w:p w:rsidR="008423E4" w:rsidRDefault="000A57D4" w:rsidP="008423E4"/>
    <w:p w:rsidR="008423E4" w:rsidRDefault="000A57D4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5334E" w:rsidTr="00345119">
        <w:tc>
          <w:tcPr>
            <w:tcW w:w="9576" w:type="dxa"/>
          </w:tcPr>
          <w:p w:rsidR="008423E4" w:rsidRPr="00A8133F" w:rsidRDefault="000A57D4" w:rsidP="00736E8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A57D4" w:rsidP="00736E87"/>
          <w:p w:rsidR="008423E4" w:rsidRDefault="000A57D4" w:rsidP="00736E87">
            <w:pPr>
              <w:pStyle w:val="Header"/>
              <w:jc w:val="both"/>
            </w:pPr>
            <w:r>
              <w:t>The Health and Human Services Commission (HHSC) operates regional laundry centers to address the unique and high-volume laundry needs at</w:t>
            </w:r>
            <w:r>
              <w:t xml:space="preserve"> state</w:t>
            </w:r>
            <w:r>
              <w:t xml:space="preserve"> hospitals and state-</w:t>
            </w:r>
            <w:r>
              <w:t>supported living centers. Because of the extreme nature and volume of the laundry</w:t>
            </w:r>
            <w:r>
              <w:t xml:space="preserve"> produced by similar facilities operated by other governmental entities</w:t>
            </w:r>
            <w:r>
              <w:t>, finding a provider who is willing to take the work is often difficult and e</w:t>
            </w:r>
            <w:r>
              <w:t xml:space="preserve">xpensive. To address this issue, </w:t>
            </w:r>
            <w:r>
              <w:t>S</w:t>
            </w:r>
            <w:r>
              <w:t>.B.</w:t>
            </w:r>
            <w:r>
              <w:t xml:space="preserve"> </w:t>
            </w:r>
            <w:r>
              <w:t xml:space="preserve">1234 </w:t>
            </w:r>
            <w:r>
              <w:t xml:space="preserve">seeks to </w:t>
            </w:r>
            <w:r>
              <w:t>authorize an HHSC regional laundry service to contract with other agencies to provide or receive laundry services.</w:t>
            </w:r>
          </w:p>
          <w:p w:rsidR="008423E4" w:rsidRPr="00E26B13" w:rsidRDefault="000A57D4" w:rsidP="00736E87">
            <w:pPr>
              <w:rPr>
                <w:b/>
              </w:rPr>
            </w:pPr>
          </w:p>
        </w:tc>
      </w:tr>
      <w:tr w:rsidR="0085334E" w:rsidTr="00345119">
        <w:tc>
          <w:tcPr>
            <w:tcW w:w="9576" w:type="dxa"/>
          </w:tcPr>
          <w:p w:rsidR="0017725B" w:rsidRDefault="000A57D4" w:rsidP="00736E8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A57D4" w:rsidP="00736E87">
            <w:pPr>
              <w:rPr>
                <w:b/>
                <w:u w:val="single"/>
              </w:rPr>
            </w:pPr>
          </w:p>
          <w:p w:rsidR="00691085" w:rsidRPr="00691085" w:rsidRDefault="000A57D4" w:rsidP="00736E87">
            <w:pPr>
              <w:jc w:val="both"/>
            </w:pPr>
            <w:r>
              <w:t>It is the committee's opinion that this bill does not expressl</w:t>
            </w:r>
            <w:r>
              <w:t>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0A57D4" w:rsidP="00736E87">
            <w:pPr>
              <w:rPr>
                <w:b/>
                <w:u w:val="single"/>
              </w:rPr>
            </w:pPr>
          </w:p>
        </w:tc>
      </w:tr>
      <w:tr w:rsidR="0085334E" w:rsidTr="00345119">
        <w:tc>
          <w:tcPr>
            <w:tcW w:w="9576" w:type="dxa"/>
          </w:tcPr>
          <w:p w:rsidR="008423E4" w:rsidRPr="00A8133F" w:rsidRDefault="000A57D4" w:rsidP="00736E8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A57D4" w:rsidP="00736E87"/>
          <w:p w:rsidR="00691085" w:rsidRDefault="000A57D4" w:rsidP="00736E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</w:t>
            </w:r>
            <w:r>
              <w:t xml:space="preserve"> opinion that this bill does not expressly grant any additional rulemaking authority to a state officer, department, agency, or institution.</w:t>
            </w:r>
          </w:p>
          <w:p w:rsidR="008423E4" w:rsidRPr="0039638D" w:rsidRDefault="000A57D4" w:rsidP="00736E87">
            <w:pPr>
              <w:rPr>
                <w:b/>
                <w:sz w:val="22"/>
              </w:rPr>
            </w:pPr>
          </w:p>
        </w:tc>
      </w:tr>
      <w:tr w:rsidR="0085334E" w:rsidTr="00345119">
        <w:tc>
          <w:tcPr>
            <w:tcW w:w="9576" w:type="dxa"/>
          </w:tcPr>
          <w:p w:rsidR="008423E4" w:rsidRDefault="000A57D4" w:rsidP="00736E87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7732C" w:rsidRPr="0039638D" w:rsidRDefault="000A57D4" w:rsidP="00736E87">
            <w:pPr>
              <w:rPr>
                <w:b/>
                <w:sz w:val="22"/>
              </w:rPr>
            </w:pPr>
          </w:p>
          <w:p w:rsidR="008423E4" w:rsidRDefault="000A57D4" w:rsidP="00736E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</w:t>
            </w:r>
            <w:r>
              <w:t xml:space="preserve">.B. </w:t>
            </w:r>
            <w:r>
              <w:t xml:space="preserve">1234 </w:t>
            </w:r>
            <w:r>
              <w:t xml:space="preserve">amends the Health and Safety Code to authorize a </w:t>
            </w:r>
            <w:r w:rsidRPr="00D04F0C">
              <w:t xml:space="preserve">regional laundry center operated by the </w:t>
            </w:r>
            <w:r>
              <w:t xml:space="preserve">Health and Human Services Commission </w:t>
            </w:r>
            <w:r w:rsidRPr="00D04F0C">
              <w:t xml:space="preserve">to provide laundry services to </w:t>
            </w:r>
            <w:r>
              <w:t xml:space="preserve">Department of State Health Services </w:t>
            </w:r>
            <w:r w:rsidRPr="00D04F0C">
              <w:t xml:space="preserve">facilities </w:t>
            </w:r>
            <w:r>
              <w:t>to</w:t>
            </w:r>
            <w:r w:rsidRPr="00D04F0C">
              <w:t xml:space="preserve"> contract with federal agencies, other state agencies, or local political subdivisions to provide or receive laundry services.</w:t>
            </w:r>
            <w:r>
              <w:t xml:space="preserve"> The bill </w:t>
            </w:r>
            <w:r>
              <w:t>rev</w:t>
            </w:r>
            <w:r>
              <w:t xml:space="preserve">ises the </w:t>
            </w:r>
            <w:r>
              <w:t>require</w:t>
            </w:r>
            <w:r>
              <w:t>ment for</w:t>
            </w:r>
            <w:r>
              <w:t xml:space="preserve"> the Hill Country local mental health authority to contract with </w:t>
            </w:r>
            <w:r w:rsidRPr="00D04F0C">
              <w:t>Kerrville State Hospital to provide food service, laundry service, and lawn care</w:t>
            </w:r>
            <w:r>
              <w:t xml:space="preserve"> </w:t>
            </w:r>
            <w:r w:rsidRPr="00D04F0C">
              <w:t xml:space="preserve">to </w:t>
            </w:r>
            <w:r>
              <w:t xml:space="preserve">require that those services be provided to </w:t>
            </w:r>
            <w:r w:rsidRPr="00D04F0C">
              <w:t>the local mental health authority operat</w:t>
            </w:r>
            <w:r w:rsidRPr="00D04F0C">
              <w:t xml:space="preserve">ing a crisis stabilization unit on the </w:t>
            </w:r>
            <w:r>
              <w:t xml:space="preserve">hospital's </w:t>
            </w:r>
            <w:r w:rsidRPr="00D04F0C">
              <w:t>grounds</w:t>
            </w:r>
            <w:r>
              <w:t>.</w:t>
            </w:r>
            <w:r>
              <w:t xml:space="preserve">    </w:t>
            </w:r>
          </w:p>
          <w:p w:rsidR="008423E4" w:rsidRPr="0039638D" w:rsidRDefault="000A57D4" w:rsidP="00736E87">
            <w:pPr>
              <w:rPr>
                <w:b/>
                <w:sz w:val="22"/>
              </w:rPr>
            </w:pPr>
          </w:p>
        </w:tc>
      </w:tr>
      <w:tr w:rsidR="0085334E" w:rsidTr="00345119">
        <w:tc>
          <w:tcPr>
            <w:tcW w:w="9576" w:type="dxa"/>
          </w:tcPr>
          <w:p w:rsidR="008423E4" w:rsidRPr="00A8133F" w:rsidRDefault="000A57D4" w:rsidP="00736E8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Pr="0039638D" w:rsidRDefault="000A57D4" w:rsidP="00736E87">
            <w:pPr>
              <w:rPr>
                <w:sz w:val="22"/>
              </w:rPr>
            </w:pPr>
          </w:p>
          <w:p w:rsidR="008423E4" w:rsidRDefault="000A57D4" w:rsidP="00736E8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9F25C7" w:rsidRPr="0039638D" w:rsidRDefault="000A57D4" w:rsidP="00736E87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2"/>
              </w:rPr>
            </w:pPr>
          </w:p>
        </w:tc>
      </w:tr>
      <w:tr w:rsidR="0085334E" w:rsidTr="00345119">
        <w:tc>
          <w:tcPr>
            <w:tcW w:w="9576" w:type="dxa"/>
          </w:tcPr>
          <w:p w:rsidR="009D6EAA" w:rsidRPr="009D6EAA" w:rsidRDefault="000A57D4" w:rsidP="00736E87">
            <w:pPr>
              <w:jc w:val="both"/>
            </w:pPr>
          </w:p>
        </w:tc>
      </w:tr>
    </w:tbl>
    <w:p w:rsidR="004108C3" w:rsidRPr="0039638D" w:rsidRDefault="000A57D4" w:rsidP="008423E4">
      <w:pPr>
        <w:rPr>
          <w:sz w:val="2"/>
        </w:rPr>
      </w:pPr>
    </w:p>
    <w:sectPr w:rsidR="004108C3" w:rsidRPr="0039638D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57D4">
      <w:r>
        <w:separator/>
      </w:r>
    </w:p>
  </w:endnote>
  <w:endnote w:type="continuationSeparator" w:id="0">
    <w:p w:rsidR="00000000" w:rsidRDefault="000A5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57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5334E" w:rsidTr="009C1E9A">
      <w:trPr>
        <w:cantSplit/>
      </w:trPr>
      <w:tc>
        <w:tcPr>
          <w:tcW w:w="0" w:type="pct"/>
        </w:tcPr>
        <w:p w:rsidR="00137D90" w:rsidRDefault="000A57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A57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A57D4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A57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A57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334E" w:rsidTr="009C1E9A">
      <w:trPr>
        <w:cantSplit/>
      </w:trPr>
      <w:tc>
        <w:tcPr>
          <w:tcW w:w="0" w:type="pct"/>
        </w:tcPr>
        <w:p w:rsidR="00EC379B" w:rsidRDefault="000A57D4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A57D4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31396</w:t>
          </w:r>
        </w:p>
      </w:tc>
      <w:tc>
        <w:tcPr>
          <w:tcW w:w="2453" w:type="pct"/>
        </w:tcPr>
        <w:p w:rsidR="00EC379B" w:rsidRDefault="000A57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19.122.415</w:t>
          </w:r>
          <w:r>
            <w:fldChar w:fldCharType="end"/>
          </w:r>
        </w:p>
      </w:tc>
    </w:tr>
    <w:tr w:rsidR="0085334E" w:rsidTr="009C1E9A">
      <w:trPr>
        <w:cantSplit/>
      </w:trPr>
      <w:tc>
        <w:tcPr>
          <w:tcW w:w="0" w:type="pct"/>
        </w:tcPr>
        <w:p w:rsidR="00EC379B" w:rsidRDefault="000A57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A57D4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A57D4" w:rsidP="006D504F">
          <w:pPr>
            <w:pStyle w:val="Footer"/>
            <w:rPr>
              <w:rStyle w:val="PageNumber"/>
            </w:rPr>
          </w:pPr>
        </w:p>
        <w:p w:rsidR="00EC379B" w:rsidRDefault="000A57D4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5334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A57D4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A57D4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A57D4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57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57D4">
      <w:r>
        <w:separator/>
      </w:r>
    </w:p>
  </w:footnote>
  <w:footnote w:type="continuationSeparator" w:id="0">
    <w:p w:rsidR="00000000" w:rsidRDefault="000A5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5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57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0A57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4E"/>
    <w:rsid w:val="000A57D4"/>
    <w:rsid w:val="0085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561DCB-EBFD-4AF4-A614-A7AD3F655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910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910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910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910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910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1634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HB03675 (Committee Report (Substituted))</vt:lpstr>
    </vt:vector>
  </TitlesOfParts>
  <Company>State of Texas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31396</dc:subject>
  <dc:creator>State of Texas</dc:creator>
  <dc:description>SB 1234 by Buckingham-(H)Human Services</dc:description>
  <cp:lastModifiedBy>Scotty Wimberley</cp:lastModifiedBy>
  <cp:revision>2</cp:revision>
  <cp:lastPrinted>2003-11-26T17:21:00Z</cp:lastPrinted>
  <dcterms:created xsi:type="dcterms:W3CDTF">2019-05-03T20:33:00Z</dcterms:created>
  <dcterms:modified xsi:type="dcterms:W3CDTF">2019-05-03T20:33:00Z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19.122.415</vt:lpwstr>
  </property>
</Properties>
</file>