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6C" w:rsidRDefault="00EC746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5C9899305994BD8BF50493EFD0C622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C746C" w:rsidRPr="00585C31" w:rsidRDefault="00EC746C" w:rsidP="000F1DF9">
      <w:pPr>
        <w:spacing w:after="0" w:line="240" w:lineRule="auto"/>
        <w:rPr>
          <w:rFonts w:cs="Times New Roman"/>
          <w:szCs w:val="24"/>
        </w:rPr>
      </w:pPr>
    </w:p>
    <w:p w:rsidR="00EC746C" w:rsidRPr="00585C31" w:rsidRDefault="00EC746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C746C" w:rsidTr="000F1DF9">
        <w:tc>
          <w:tcPr>
            <w:tcW w:w="2718" w:type="dxa"/>
          </w:tcPr>
          <w:p w:rsidR="00EC746C" w:rsidRPr="005C2A78" w:rsidRDefault="00EC746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538651E8E594B869D60B70CAC50F4C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C746C" w:rsidRPr="00FF6471" w:rsidRDefault="00EC746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C8DAE75957C416C9279EF882D9531B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1260</w:t>
                </w:r>
              </w:sdtContent>
            </w:sdt>
          </w:p>
        </w:tc>
      </w:tr>
      <w:tr w:rsidR="00EC746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A310190465E4951A28A6BEC429B4665"/>
            </w:placeholder>
          </w:sdtPr>
          <w:sdtContent>
            <w:tc>
              <w:tcPr>
                <w:tcW w:w="2718" w:type="dxa"/>
              </w:tcPr>
              <w:p w:rsidR="00EC746C" w:rsidRPr="000F1DF9" w:rsidRDefault="00EC746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86R5204 JES-D</w:t>
                </w:r>
              </w:p>
            </w:tc>
          </w:sdtContent>
        </w:sdt>
        <w:tc>
          <w:tcPr>
            <w:tcW w:w="6858" w:type="dxa"/>
          </w:tcPr>
          <w:p w:rsidR="00EC746C" w:rsidRPr="005C2A78" w:rsidRDefault="00EC746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4344B454C7048A49DC7550AD657C8F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E5C4AD3629F46C1B9FC2CAA86BD288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Fallon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963124C7A3F49809874DDC7C112E7DB"/>
                </w:placeholder>
                <w:showingPlcHdr/>
              </w:sdtPr>
              <w:sdtContent/>
            </w:sdt>
          </w:p>
        </w:tc>
      </w:tr>
      <w:tr w:rsidR="00EC746C" w:rsidTr="000F1DF9">
        <w:tc>
          <w:tcPr>
            <w:tcW w:w="2718" w:type="dxa"/>
          </w:tcPr>
          <w:p w:rsidR="00EC746C" w:rsidRPr="00BC7495" w:rsidRDefault="00EC746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D8A0B07BBE348D6801914DB0E04F526"/>
            </w:placeholder>
          </w:sdtPr>
          <w:sdtContent>
            <w:tc>
              <w:tcPr>
                <w:tcW w:w="6858" w:type="dxa"/>
              </w:tcPr>
              <w:p w:rsidR="00EC746C" w:rsidRPr="00FF6471" w:rsidRDefault="00EC746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EC746C" w:rsidTr="000F1DF9">
        <w:tc>
          <w:tcPr>
            <w:tcW w:w="2718" w:type="dxa"/>
          </w:tcPr>
          <w:p w:rsidR="00EC746C" w:rsidRPr="00BC7495" w:rsidRDefault="00EC746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4F81180F248465E828E7F5447A081A5"/>
            </w:placeholder>
            <w:date w:fullDate="2019-05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C746C" w:rsidRPr="00FF6471" w:rsidRDefault="00EC746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5/4/2019</w:t>
                </w:r>
              </w:p>
            </w:tc>
          </w:sdtContent>
        </w:sdt>
      </w:tr>
      <w:tr w:rsidR="00EC746C" w:rsidTr="000F1DF9">
        <w:tc>
          <w:tcPr>
            <w:tcW w:w="2718" w:type="dxa"/>
          </w:tcPr>
          <w:p w:rsidR="00EC746C" w:rsidRPr="00BC7495" w:rsidRDefault="00EC746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16B622F9A3A4ED593033AC3FEB17DA9"/>
            </w:placeholder>
          </w:sdtPr>
          <w:sdtContent>
            <w:tc>
              <w:tcPr>
                <w:tcW w:w="6858" w:type="dxa"/>
              </w:tcPr>
              <w:p w:rsidR="00EC746C" w:rsidRPr="00FF6471" w:rsidRDefault="00EC746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C746C" w:rsidRPr="00FF6471" w:rsidRDefault="00EC746C" w:rsidP="000F1DF9">
      <w:pPr>
        <w:spacing w:after="0" w:line="240" w:lineRule="auto"/>
        <w:rPr>
          <w:rFonts w:cs="Times New Roman"/>
          <w:szCs w:val="24"/>
        </w:rPr>
      </w:pPr>
    </w:p>
    <w:p w:rsidR="00EC746C" w:rsidRPr="00FF6471" w:rsidRDefault="00EC746C" w:rsidP="000F1DF9">
      <w:pPr>
        <w:spacing w:after="0" w:line="240" w:lineRule="auto"/>
        <w:rPr>
          <w:rFonts w:cs="Times New Roman"/>
          <w:szCs w:val="24"/>
        </w:rPr>
      </w:pPr>
    </w:p>
    <w:p w:rsidR="00EC746C" w:rsidRPr="00FF6471" w:rsidRDefault="00EC746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A99B132202E431AB949EE7D4B5F35E0"/>
        </w:placeholder>
      </w:sdtPr>
      <w:sdtContent>
        <w:p w:rsidR="00EC746C" w:rsidRDefault="00EC746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9D7874E305D54CDC885EA12814F09296"/>
        </w:placeholder>
      </w:sdtPr>
      <w:sdtEndPr/>
      <w:sdtContent>
        <w:p w:rsidR="00EC746C" w:rsidRDefault="00EC746C" w:rsidP="00EC746C">
          <w:pPr>
            <w:pStyle w:val="NormalWeb"/>
            <w:spacing w:before="0" w:beforeAutospacing="0" w:after="0" w:afterAutospacing="0"/>
            <w:jc w:val="both"/>
            <w:divId w:val="645741783"/>
            <w:rPr>
              <w:rFonts w:eastAsia="Times New Roman"/>
              <w:bCs/>
            </w:rPr>
          </w:pPr>
        </w:p>
        <w:p w:rsidR="00EC746C" w:rsidRPr="00D70925" w:rsidRDefault="00EC746C" w:rsidP="00EC746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EC746C">
            <w:rPr>
              <w:rFonts w:cs="Times New Roman"/>
              <w:szCs w:val="24"/>
            </w:rPr>
            <w:t>As proposed, S.B. 1260 amends current law relating to applicability to military service members of minimum age policies imposed by commercial lodging establishments.</w:t>
          </w:r>
        </w:p>
      </w:sdtContent>
    </w:sdt>
    <w:p w:rsidR="00EC746C" w:rsidRPr="009233BE" w:rsidRDefault="00EC746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EC746C" w:rsidRPr="005C2A78" w:rsidRDefault="00EC746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1284D8B0B8E4EFD883F9E16CF0E887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C746C" w:rsidRPr="006529C4" w:rsidRDefault="00EC746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C746C" w:rsidRPr="006529C4" w:rsidRDefault="00EC746C" w:rsidP="00FB4E8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C746C" w:rsidRPr="006529C4" w:rsidRDefault="00EC746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C746C" w:rsidRPr="005C2A78" w:rsidRDefault="00EC746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D1E93F9FC4D402F9133C692ACD0CAC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C746C" w:rsidRPr="005C2A78" w:rsidRDefault="00EC746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C746C" w:rsidRDefault="00EC746C" w:rsidP="00FB4E87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Subtitle C, Title 5, Business &amp; Commerce Code, by adding Chapter 114, as follows: </w:t>
      </w:r>
    </w:p>
    <w:p w:rsidR="00EC746C" w:rsidRDefault="00EC746C" w:rsidP="00FB4E87">
      <w:pPr>
        <w:spacing w:after="0" w:line="240" w:lineRule="auto"/>
        <w:jc w:val="both"/>
      </w:pPr>
    </w:p>
    <w:p w:rsidR="00EC746C" w:rsidRDefault="00EC746C" w:rsidP="00FB4E87">
      <w:pPr>
        <w:spacing w:after="0" w:line="240" w:lineRule="auto"/>
        <w:jc w:val="center"/>
      </w:pPr>
      <w:r>
        <w:t>CHAPTER 114. MINIMUM AGE POLICIES OF COMMERCIAL LODGING ESTABLISHMENTS</w:t>
      </w:r>
    </w:p>
    <w:p w:rsidR="00EC746C" w:rsidRDefault="00EC746C" w:rsidP="00FB4E87">
      <w:pPr>
        <w:spacing w:after="0" w:line="240" w:lineRule="auto"/>
        <w:jc w:val="center"/>
      </w:pPr>
    </w:p>
    <w:p w:rsidR="00EC746C" w:rsidRDefault="00EC746C" w:rsidP="00FB4E87">
      <w:pPr>
        <w:spacing w:after="0" w:line="240" w:lineRule="auto"/>
        <w:ind w:left="720"/>
        <w:jc w:val="both"/>
      </w:pPr>
      <w:r>
        <w:t xml:space="preserve">Sec. 114.001. DEFINITIONS. Defines "commercial lodging establishment" and "military service member." </w:t>
      </w:r>
    </w:p>
    <w:p w:rsidR="00EC746C" w:rsidRDefault="00EC746C" w:rsidP="00FB4E87">
      <w:pPr>
        <w:spacing w:after="0" w:line="240" w:lineRule="auto"/>
        <w:ind w:left="720"/>
        <w:jc w:val="both"/>
      </w:pPr>
    </w:p>
    <w:p w:rsidR="00EC746C" w:rsidRPr="009233BE" w:rsidRDefault="00EC746C" w:rsidP="00FB4E87">
      <w:pPr>
        <w:spacing w:after="0" w:line="240" w:lineRule="auto"/>
        <w:ind w:left="720"/>
        <w:jc w:val="both"/>
      </w:pPr>
      <w:r>
        <w:rPr>
          <w:rFonts w:eastAsia="Times New Roman" w:cs="Times New Roman"/>
          <w:szCs w:val="24"/>
        </w:rPr>
        <w:t xml:space="preserve">Sec. 114.002. </w:t>
      </w:r>
      <w:r w:rsidRPr="009233BE">
        <w:t xml:space="preserve">MINIMUM AGE POLICY FOR LODGING WAIVED FOR MILITARY SERVICE MEMBERS. Requires a commercial lodging establishment that imposes a minimum age policy that denies or restricts lodging to individuals based on age to waive that policy for a military service member who: </w:t>
      </w:r>
    </w:p>
    <w:p w:rsidR="00EC746C" w:rsidRPr="009233BE" w:rsidRDefault="00EC746C" w:rsidP="00FB4E87">
      <w:pPr>
        <w:spacing w:after="0" w:line="240" w:lineRule="auto"/>
        <w:jc w:val="both"/>
      </w:pPr>
    </w:p>
    <w:p w:rsidR="00EC746C" w:rsidRPr="009233BE" w:rsidRDefault="00EC746C" w:rsidP="00FB4E87">
      <w:pPr>
        <w:spacing w:after="0" w:line="240" w:lineRule="auto"/>
        <w:ind w:left="1440"/>
        <w:jc w:val="both"/>
      </w:pPr>
      <w:r w:rsidRPr="009233BE">
        <w:t>(1) seeks to obtain lodging at the establishment; and</w:t>
      </w:r>
    </w:p>
    <w:p w:rsidR="00EC746C" w:rsidRPr="009233BE" w:rsidRDefault="00EC746C" w:rsidP="00FB4E87">
      <w:pPr>
        <w:spacing w:after="0" w:line="240" w:lineRule="auto"/>
        <w:ind w:left="1440"/>
        <w:jc w:val="both"/>
      </w:pPr>
    </w:p>
    <w:p w:rsidR="00EC746C" w:rsidRPr="009233BE" w:rsidRDefault="00EC746C" w:rsidP="00FB4E8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233BE">
        <w:t>(2) presents a valid military identification card.</w:t>
      </w:r>
    </w:p>
    <w:p w:rsidR="00EC746C" w:rsidRPr="005C2A78" w:rsidRDefault="00EC746C" w:rsidP="00FB4E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C746C" w:rsidRPr="00C8671F" w:rsidRDefault="00EC746C" w:rsidP="00FB4E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EC746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E8" w:rsidRDefault="001420E8" w:rsidP="000F1DF9">
      <w:pPr>
        <w:spacing w:after="0" w:line="240" w:lineRule="auto"/>
      </w:pPr>
      <w:r>
        <w:separator/>
      </w:r>
    </w:p>
  </w:endnote>
  <w:endnote w:type="continuationSeparator" w:id="0">
    <w:p w:rsidR="001420E8" w:rsidRDefault="001420E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420E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C746C">
                <w:rPr>
                  <w:sz w:val="20"/>
                  <w:szCs w:val="20"/>
                </w:rPr>
                <w:t>SFG, 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C746C">
                <w:rPr>
                  <w:sz w:val="20"/>
                  <w:szCs w:val="20"/>
                </w:rPr>
                <w:t>S.B. 1260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C746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420E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C746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C746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E8" w:rsidRDefault="001420E8" w:rsidP="000F1DF9">
      <w:pPr>
        <w:spacing w:after="0" w:line="240" w:lineRule="auto"/>
      </w:pPr>
      <w:r>
        <w:separator/>
      </w:r>
    </w:p>
  </w:footnote>
  <w:footnote w:type="continuationSeparator" w:id="0">
    <w:p w:rsidR="001420E8" w:rsidRDefault="001420E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420E8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C746C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E7ED7-470F-42EA-A211-2D783BFD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46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06C0C" w:rsidP="00006C0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5C9899305994BD8BF50493EFD0C6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8DA15-FE57-4841-A724-E5E735DF6826}"/>
      </w:docPartPr>
      <w:docPartBody>
        <w:p w:rsidR="00000000" w:rsidRDefault="00C053DB"/>
      </w:docPartBody>
    </w:docPart>
    <w:docPart>
      <w:docPartPr>
        <w:name w:val="2538651E8E594B869D60B70CAC50F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1F8C-9043-4E16-B594-779B621F8B18}"/>
      </w:docPartPr>
      <w:docPartBody>
        <w:p w:rsidR="00000000" w:rsidRDefault="00C053DB"/>
      </w:docPartBody>
    </w:docPart>
    <w:docPart>
      <w:docPartPr>
        <w:name w:val="1C8DAE75957C416C9279EF882D953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0001-8858-4C50-919D-5EEE9C201267}"/>
      </w:docPartPr>
      <w:docPartBody>
        <w:p w:rsidR="00000000" w:rsidRDefault="00C053DB"/>
      </w:docPartBody>
    </w:docPart>
    <w:docPart>
      <w:docPartPr>
        <w:name w:val="9A310190465E4951A28A6BEC429B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0F7ED-8743-4A06-B9CB-F0E62670D06E}"/>
      </w:docPartPr>
      <w:docPartBody>
        <w:p w:rsidR="00000000" w:rsidRDefault="00C053DB"/>
      </w:docPartBody>
    </w:docPart>
    <w:docPart>
      <w:docPartPr>
        <w:name w:val="34344B454C7048A49DC7550AD657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6614-794F-4CCA-8814-9DB93D27DF39}"/>
      </w:docPartPr>
      <w:docPartBody>
        <w:p w:rsidR="00000000" w:rsidRDefault="00C053DB"/>
      </w:docPartBody>
    </w:docPart>
    <w:docPart>
      <w:docPartPr>
        <w:name w:val="8E5C4AD3629F46C1B9FC2CAA86BD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B326-06D4-4545-B2F7-0D47C5331B77}"/>
      </w:docPartPr>
      <w:docPartBody>
        <w:p w:rsidR="00000000" w:rsidRDefault="00C053DB"/>
      </w:docPartBody>
    </w:docPart>
    <w:docPart>
      <w:docPartPr>
        <w:name w:val="E963124C7A3F49809874DDC7C112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A01-13CB-459A-85CC-C6E858BA9F84}"/>
      </w:docPartPr>
      <w:docPartBody>
        <w:p w:rsidR="00000000" w:rsidRDefault="00C053DB"/>
      </w:docPartBody>
    </w:docPart>
    <w:docPart>
      <w:docPartPr>
        <w:name w:val="5D8A0B07BBE348D6801914DB0E04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B7B3-B1F1-4772-8B2A-06F0A7653298}"/>
      </w:docPartPr>
      <w:docPartBody>
        <w:p w:rsidR="00000000" w:rsidRDefault="00C053DB"/>
      </w:docPartBody>
    </w:docPart>
    <w:docPart>
      <w:docPartPr>
        <w:name w:val="34F81180F248465E828E7F5447A08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F1137-CB15-4028-AB38-E42200DC9E5F}"/>
      </w:docPartPr>
      <w:docPartBody>
        <w:p w:rsidR="00000000" w:rsidRDefault="00006C0C" w:rsidP="00006C0C">
          <w:pPr>
            <w:pStyle w:val="34F81180F248465E828E7F5447A081A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16B622F9A3A4ED593033AC3FEB1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4BAE-143C-4825-9A48-72A536DDB97B}"/>
      </w:docPartPr>
      <w:docPartBody>
        <w:p w:rsidR="00000000" w:rsidRDefault="00C053DB"/>
      </w:docPartBody>
    </w:docPart>
    <w:docPart>
      <w:docPartPr>
        <w:name w:val="9A99B132202E431AB949EE7D4B5F3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D801-AD3E-4D64-89DB-FCBC7BBD2BB3}"/>
      </w:docPartPr>
      <w:docPartBody>
        <w:p w:rsidR="00000000" w:rsidRDefault="00C053DB"/>
      </w:docPartBody>
    </w:docPart>
    <w:docPart>
      <w:docPartPr>
        <w:name w:val="9D7874E305D54CDC885EA12814F0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4B06-EF39-4494-B2AC-A3A625D4E17D}"/>
      </w:docPartPr>
      <w:docPartBody>
        <w:p w:rsidR="00000000" w:rsidRDefault="00006C0C" w:rsidP="00006C0C">
          <w:pPr>
            <w:pStyle w:val="9D7874E305D54CDC885EA12814F0929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1284D8B0B8E4EFD883F9E16CF0E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B697-419D-4422-A1FA-47601E03B2DD}"/>
      </w:docPartPr>
      <w:docPartBody>
        <w:p w:rsidR="00000000" w:rsidRDefault="00C053DB"/>
      </w:docPartBody>
    </w:docPart>
    <w:docPart>
      <w:docPartPr>
        <w:name w:val="6D1E93F9FC4D402F9133C692ACD0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032BD-CF51-4DF5-88DC-1FB028B62010}"/>
      </w:docPartPr>
      <w:docPartBody>
        <w:p w:rsidR="00000000" w:rsidRDefault="00C053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06C0C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053D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C0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06C0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06C0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06C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4F81180F248465E828E7F5447A081A5">
    <w:name w:val="34F81180F248465E828E7F5447A081A5"/>
    <w:rsid w:val="00006C0C"/>
    <w:pPr>
      <w:spacing w:after="160" w:line="259" w:lineRule="auto"/>
    </w:pPr>
  </w:style>
  <w:style w:type="paragraph" w:customStyle="1" w:styleId="9D7874E305D54CDC885EA12814F09296">
    <w:name w:val="9D7874E305D54CDC885EA12814F09296"/>
    <w:rsid w:val="00006C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BF7655E-F8ED-4348-8D33-9900AB36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184</Words>
  <Characters>1054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2019-05-07T19:59:00Z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