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B7" w:rsidRDefault="003129B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B10AF5410149F6987610A52E1669C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129B7" w:rsidRPr="00585C31" w:rsidRDefault="003129B7" w:rsidP="000F1DF9">
      <w:pPr>
        <w:spacing w:after="0" w:line="240" w:lineRule="auto"/>
        <w:rPr>
          <w:rFonts w:cs="Times New Roman"/>
          <w:szCs w:val="24"/>
        </w:rPr>
      </w:pPr>
    </w:p>
    <w:p w:rsidR="003129B7" w:rsidRPr="00585C31" w:rsidRDefault="003129B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129B7" w:rsidTr="000F1DF9">
        <w:tc>
          <w:tcPr>
            <w:tcW w:w="2718" w:type="dxa"/>
          </w:tcPr>
          <w:p w:rsidR="003129B7" w:rsidRPr="005C2A78" w:rsidRDefault="003129B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F10CECFBDAC420AB36C54E5056F621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129B7" w:rsidRPr="00FF6471" w:rsidRDefault="003129B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8566F7AFCC8C4090BD519CD3E2B0DD2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1271</w:t>
                </w:r>
              </w:sdtContent>
            </w:sdt>
          </w:p>
        </w:tc>
      </w:tr>
      <w:tr w:rsidR="003129B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660C11470934B6385BD4CA0413DA6E1"/>
            </w:placeholder>
            <w:showingPlcHdr/>
          </w:sdtPr>
          <w:sdtContent>
            <w:tc>
              <w:tcPr>
                <w:tcW w:w="2718" w:type="dxa"/>
              </w:tcPr>
              <w:p w:rsidR="003129B7" w:rsidRPr="000F1DF9" w:rsidRDefault="003129B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3129B7" w:rsidRPr="005C2A78" w:rsidRDefault="003129B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1D041FF17CB4D328C5192D5F250510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14D1B74706548C7B784B2DD746C8B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Watson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8291C91DC8E4D739ADF0D43D58E96CC"/>
                </w:placeholder>
                <w:showingPlcHdr/>
              </w:sdtPr>
              <w:sdtContent/>
            </w:sdt>
          </w:p>
        </w:tc>
      </w:tr>
      <w:tr w:rsidR="003129B7" w:rsidTr="000F1DF9">
        <w:tc>
          <w:tcPr>
            <w:tcW w:w="2718" w:type="dxa"/>
          </w:tcPr>
          <w:p w:rsidR="003129B7" w:rsidRPr="00BC7495" w:rsidRDefault="00312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66DBFBF3D30F47F6B6EE61BE9DA1A144"/>
            </w:placeholder>
          </w:sdtPr>
          <w:sdtContent>
            <w:tc>
              <w:tcPr>
                <w:tcW w:w="6858" w:type="dxa"/>
              </w:tcPr>
              <w:p w:rsidR="003129B7" w:rsidRPr="00FF6471" w:rsidRDefault="00312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3129B7" w:rsidTr="000F1DF9">
        <w:tc>
          <w:tcPr>
            <w:tcW w:w="2718" w:type="dxa"/>
          </w:tcPr>
          <w:p w:rsidR="003129B7" w:rsidRPr="00BC7495" w:rsidRDefault="00312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88ECC091C84B4480C1AF7E80800102"/>
            </w:placeholder>
            <w:date w:fullDate="2019-06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129B7" w:rsidRPr="00FF6471" w:rsidRDefault="00312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6/11/2019</w:t>
                </w:r>
              </w:p>
            </w:tc>
          </w:sdtContent>
        </w:sdt>
      </w:tr>
      <w:tr w:rsidR="003129B7" w:rsidTr="000F1DF9">
        <w:tc>
          <w:tcPr>
            <w:tcW w:w="2718" w:type="dxa"/>
          </w:tcPr>
          <w:p w:rsidR="003129B7" w:rsidRPr="00BC7495" w:rsidRDefault="003129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9AACBE6F3A14D1591E745790E71255B"/>
            </w:placeholder>
          </w:sdtPr>
          <w:sdtContent>
            <w:tc>
              <w:tcPr>
                <w:tcW w:w="6858" w:type="dxa"/>
              </w:tcPr>
              <w:p w:rsidR="003129B7" w:rsidRPr="00FF6471" w:rsidRDefault="003129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3129B7" w:rsidRPr="00FF6471" w:rsidRDefault="003129B7" w:rsidP="000F1DF9">
      <w:pPr>
        <w:spacing w:after="0" w:line="240" w:lineRule="auto"/>
        <w:rPr>
          <w:rFonts w:cs="Times New Roman"/>
          <w:szCs w:val="24"/>
        </w:rPr>
      </w:pPr>
    </w:p>
    <w:p w:rsidR="003129B7" w:rsidRPr="00FF6471" w:rsidRDefault="003129B7" w:rsidP="000F1DF9">
      <w:pPr>
        <w:spacing w:after="0" w:line="240" w:lineRule="auto"/>
        <w:rPr>
          <w:rFonts w:cs="Times New Roman"/>
          <w:szCs w:val="24"/>
        </w:rPr>
      </w:pPr>
    </w:p>
    <w:p w:rsidR="003129B7" w:rsidRPr="00FF6471" w:rsidRDefault="003129B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B10282B1A0D449AAA893D91B112440E"/>
        </w:placeholder>
      </w:sdtPr>
      <w:sdtContent>
        <w:p w:rsidR="003129B7" w:rsidRDefault="003129B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2085E0E7F7C4DA1B43CFB8184C2305B"/>
        </w:placeholder>
      </w:sdtPr>
      <w:sdtContent>
        <w:p w:rsidR="003129B7" w:rsidRDefault="003129B7" w:rsidP="00134740">
          <w:pPr>
            <w:pStyle w:val="NormalWeb"/>
            <w:spacing w:before="0" w:beforeAutospacing="0" w:after="0" w:afterAutospacing="0"/>
            <w:jc w:val="both"/>
            <w:divId w:val="81724673"/>
            <w:rPr>
              <w:rFonts w:eastAsia="Times New Roman"/>
              <w:bCs/>
            </w:rPr>
          </w:pPr>
        </w:p>
        <w:p w:rsidR="003129B7" w:rsidRPr="00134740" w:rsidRDefault="003129B7" w:rsidP="00134740">
          <w:pPr>
            <w:pStyle w:val="NormalWeb"/>
            <w:spacing w:before="0" w:beforeAutospacing="0" w:after="0" w:afterAutospacing="0"/>
            <w:jc w:val="both"/>
            <w:divId w:val="81724673"/>
          </w:pPr>
          <w:r w:rsidRPr="00134740">
            <w:t>Chapter 504 of the Transportation Code authorizes the creation of specialty license plates by the Texas Department of Motor Vehicles (TxDMV) or in statute.</w:t>
          </w:r>
        </w:p>
        <w:p w:rsidR="003129B7" w:rsidRPr="00134740" w:rsidRDefault="003129B7" w:rsidP="00134740">
          <w:pPr>
            <w:pStyle w:val="NormalWeb"/>
            <w:spacing w:before="0" w:beforeAutospacing="0" w:after="0" w:afterAutospacing="0"/>
            <w:jc w:val="both"/>
            <w:divId w:val="81724673"/>
          </w:pPr>
          <w:r w:rsidRPr="00134740">
            <w:t> </w:t>
          </w:r>
        </w:p>
        <w:p w:rsidR="003129B7" w:rsidRPr="00134740" w:rsidRDefault="003129B7" w:rsidP="00134740">
          <w:pPr>
            <w:pStyle w:val="NormalWeb"/>
            <w:spacing w:before="0" w:beforeAutospacing="0" w:after="0" w:afterAutospacing="0"/>
            <w:jc w:val="both"/>
            <w:divId w:val="81724673"/>
          </w:pPr>
          <w:r w:rsidRPr="00134740">
            <w:t>S.B. 1271 directs TxDMV to create a specialty plate that includes the words "Keep Austin Weird," a motto in frequent use for nearly two decades to promote local small businesses. (Original Author's/Sponsor's Statement of Intent)</w:t>
          </w:r>
        </w:p>
        <w:p w:rsidR="003129B7" w:rsidRPr="00D70925" w:rsidRDefault="003129B7" w:rsidP="0013474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129B7" w:rsidRDefault="003129B7" w:rsidP="003129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1271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Keep Austin Weird specialty license plates.</w:t>
      </w:r>
    </w:p>
    <w:p w:rsidR="003129B7" w:rsidRPr="00EB276E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B7" w:rsidRPr="005C2A78" w:rsidRDefault="003129B7" w:rsidP="003129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71FA73068B04E93A89C3A0F55E603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129B7" w:rsidRPr="006529C4" w:rsidRDefault="003129B7" w:rsidP="003129B7">
      <w:pPr>
        <w:spacing w:after="0" w:line="240" w:lineRule="auto"/>
        <w:jc w:val="both"/>
        <w:rPr>
          <w:rFonts w:cs="Times New Roman"/>
          <w:szCs w:val="24"/>
        </w:rPr>
      </w:pPr>
    </w:p>
    <w:p w:rsidR="003129B7" w:rsidRPr="006529C4" w:rsidRDefault="003129B7" w:rsidP="003129B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129B7" w:rsidRPr="006529C4" w:rsidRDefault="003129B7" w:rsidP="003129B7">
      <w:pPr>
        <w:spacing w:after="0" w:line="240" w:lineRule="auto"/>
        <w:jc w:val="both"/>
        <w:rPr>
          <w:rFonts w:cs="Times New Roman"/>
          <w:szCs w:val="24"/>
        </w:rPr>
      </w:pPr>
    </w:p>
    <w:p w:rsidR="003129B7" w:rsidRPr="005C2A78" w:rsidRDefault="003129B7" w:rsidP="003129B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F1BDF99B2A4E82BC1FDA618434471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129B7" w:rsidRPr="005C2A78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B7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G, Chapter 504, Transportation Code, by adding Section 504.671, as follows:</w:t>
      </w:r>
    </w:p>
    <w:p w:rsidR="003129B7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B7" w:rsidRDefault="003129B7" w:rsidP="003129B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504.671. KEEP AUSTIN WEIRD LICENSE PLATES. (a) Requires the Texas Department of Motor Vehicles (TxDMV) to issue specialty license plates that include the words "Keep Austin Weird."</w:t>
      </w:r>
    </w:p>
    <w:p w:rsidR="003129B7" w:rsidRDefault="003129B7" w:rsidP="003129B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3129B7" w:rsidRPr="005C2A78" w:rsidRDefault="003129B7" w:rsidP="003129B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remainder of the fee for issuance of the license plates after deduction of TxDMV's administrative costs to be deposited to the credit of the general revenue fund.</w:t>
      </w:r>
    </w:p>
    <w:p w:rsidR="003129B7" w:rsidRPr="005C2A78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129B7" w:rsidRPr="00C8671F" w:rsidRDefault="003129B7" w:rsidP="003129B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5C2A78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Effective date: September 1, 2019.</w:t>
      </w:r>
    </w:p>
    <w:sectPr w:rsidR="003129B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D7" w:rsidRDefault="00573FD7" w:rsidP="000F1DF9">
      <w:pPr>
        <w:spacing w:after="0" w:line="240" w:lineRule="auto"/>
      </w:pPr>
      <w:r>
        <w:separator/>
      </w:r>
    </w:p>
  </w:endnote>
  <w:endnote w:type="continuationSeparator" w:id="0">
    <w:p w:rsidR="00573FD7" w:rsidRDefault="00573FD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3FD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129B7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3129B7">
                <w:rPr>
                  <w:sz w:val="20"/>
                  <w:szCs w:val="20"/>
                </w:rPr>
                <w:t>S.B. 1271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3129B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3FD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3129B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3129B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D7" w:rsidRDefault="00573FD7" w:rsidP="000F1DF9">
      <w:pPr>
        <w:spacing w:after="0" w:line="240" w:lineRule="auto"/>
      </w:pPr>
      <w:r>
        <w:separator/>
      </w:r>
    </w:p>
  </w:footnote>
  <w:footnote w:type="continuationSeparator" w:id="0">
    <w:p w:rsidR="00573FD7" w:rsidRDefault="00573FD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129B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3FD7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A978"/>
  <w15:docId w15:val="{F5E09E93-3EC6-40D8-9B29-3F212B1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9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F1ECD" w:rsidP="00DF1EC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B10AF5410149F6987610A52E16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A34B-12EB-4AAA-8078-4F3E95EC15A7}"/>
      </w:docPartPr>
      <w:docPartBody>
        <w:p w:rsidR="00000000" w:rsidRDefault="00312A63"/>
      </w:docPartBody>
    </w:docPart>
    <w:docPart>
      <w:docPartPr>
        <w:name w:val="1F10CECFBDAC420AB36C54E5056F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1289-9A77-414B-AA1B-99B7813F7E71}"/>
      </w:docPartPr>
      <w:docPartBody>
        <w:p w:rsidR="00000000" w:rsidRDefault="00312A63"/>
      </w:docPartBody>
    </w:docPart>
    <w:docPart>
      <w:docPartPr>
        <w:name w:val="8566F7AFCC8C4090BD519CD3E2B0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FE9A-C2B4-486C-9E44-AA4D4D5E5905}"/>
      </w:docPartPr>
      <w:docPartBody>
        <w:p w:rsidR="00000000" w:rsidRDefault="00312A63"/>
      </w:docPartBody>
    </w:docPart>
    <w:docPart>
      <w:docPartPr>
        <w:name w:val="F660C11470934B6385BD4CA0413D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32580-B230-486B-BECF-6C00849B39E7}"/>
      </w:docPartPr>
      <w:docPartBody>
        <w:p w:rsidR="00000000" w:rsidRDefault="00312A63"/>
      </w:docPartBody>
    </w:docPart>
    <w:docPart>
      <w:docPartPr>
        <w:name w:val="41D041FF17CB4D328C5192D5F250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B2A5-3A7D-4D09-8CB1-5381510C930F}"/>
      </w:docPartPr>
      <w:docPartBody>
        <w:p w:rsidR="00000000" w:rsidRDefault="00312A63"/>
      </w:docPartBody>
    </w:docPart>
    <w:docPart>
      <w:docPartPr>
        <w:name w:val="C14D1B74706548C7B784B2DD746C8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D8B1-2440-4555-A25E-42EEE63611EF}"/>
      </w:docPartPr>
      <w:docPartBody>
        <w:p w:rsidR="00000000" w:rsidRDefault="00312A63"/>
      </w:docPartBody>
    </w:docPart>
    <w:docPart>
      <w:docPartPr>
        <w:name w:val="D8291C91DC8E4D739ADF0D43D58E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4F85-B54E-4227-88EB-08A8E00078AC}"/>
      </w:docPartPr>
      <w:docPartBody>
        <w:p w:rsidR="00000000" w:rsidRDefault="00312A63"/>
      </w:docPartBody>
    </w:docPart>
    <w:docPart>
      <w:docPartPr>
        <w:name w:val="66DBFBF3D30F47F6B6EE61BE9DA1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59A4-21DA-4F82-A030-B3D5F344AFD9}"/>
      </w:docPartPr>
      <w:docPartBody>
        <w:p w:rsidR="00000000" w:rsidRDefault="00312A63"/>
      </w:docPartBody>
    </w:docPart>
    <w:docPart>
      <w:docPartPr>
        <w:name w:val="8488ECC091C84B4480C1AF7E80800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5A2B-5FB5-4D3D-9227-E8AC131E4C83}"/>
      </w:docPartPr>
      <w:docPartBody>
        <w:p w:rsidR="00000000" w:rsidRDefault="00DF1ECD" w:rsidP="00DF1ECD">
          <w:pPr>
            <w:pStyle w:val="8488ECC091C84B4480C1AF7E8080010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9AACBE6F3A14D1591E745790E712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92B3-D8D1-4312-B7C9-53B3589C2F5F}"/>
      </w:docPartPr>
      <w:docPartBody>
        <w:p w:rsidR="00000000" w:rsidRDefault="00312A63"/>
      </w:docPartBody>
    </w:docPart>
    <w:docPart>
      <w:docPartPr>
        <w:name w:val="FB10282B1A0D449AAA893D91B112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718F-5486-467D-B50F-9A63C168C44D}"/>
      </w:docPartPr>
      <w:docPartBody>
        <w:p w:rsidR="00000000" w:rsidRDefault="00312A63"/>
      </w:docPartBody>
    </w:docPart>
    <w:docPart>
      <w:docPartPr>
        <w:name w:val="12085E0E7F7C4DA1B43CFB8184C2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17BB-40EB-4FA8-BFB7-48D097EC41C0}"/>
      </w:docPartPr>
      <w:docPartBody>
        <w:p w:rsidR="00000000" w:rsidRDefault="00DF1ECD" w:rsidP="00DF1ECD">
          <w:pPr>
            <w:pStyle w:val="12085E0E7F7C4DA1B43CFB8184C2305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71FA73068B04E93A89C3A0F55E60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7679-7F1A-446E-AB39-0DF1BC31031A}"/>
      </w:docPartPr>
      <w:docPartBody>
        <w:p w:rsidR="00000000" w:rsidRDefault="00312A63"/>
      </w:docPartBody>
    </w:docPart>
    <w:docPart>
      <w:docPartPr>
        <w:name w:val="95F1BDF99B2A4E82BC1FDA618434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9D5B-284F-4F77-8011-9B4A08901D0B}"/>
      </w:docPartPr>
      <w:docPartBody>
        <w:p w:rsidR="00000000" w:rsidRDefault="00312A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12A63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F1ECD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C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F1EC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F1EC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F1E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88ECC091C84B4480C1AF7E80800102">
    <w:name w:val="8488ECC091C84B4480C1AF7E80800102"/>
    <w:rsid w:val="00DF1ECD"/>
    <w:pPr>
      <w:spacing w:after="160" w:line="259" w:lineRule="auto"/>
    </w:pPr>
  </w:style>
  <w:style w:type="paragraph" w:customStyle="1" w:styleId="12085E0E7F7C4DA1B43CFB8184C2305B">
    <w:name w:val="12085E0E7F7C4DA1B43CFB8184C2305B"/>
    <w:rsid w:val="00DF1E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029D4553-E67F-4994-BCEA-83D2807D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202</Words>
  <Characters>1152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2019-06-11T13:42:00Z</cp:lastPrinted>
  <dcterms:created xsi:type="dcterms:W3CDTF">2015-05-29T14:24:00Z</dcterms:created>
  <dcterms:modified xsi:type="dcterms:W3CDTF">2019-06-11T13:42:00Z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