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75" w:rsidRDefault="00E24E7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552312B90514597A608E780AF1D5E9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E24E75" w:rsidRPr="00585C31" w:rsidRDefault="00E24E75" w:rsidP="000F1DF9">
      <w:pPr>
        <w:spacing w:after="0" w:line="240" w:lineRule="auto"/>
        <w:rPr>
          <w:rFonts w:cs="Times New Roman"/>
          <w:szCs w:val="24"/>
        </w:rPr>
      </w:pPr>
    </w:p>
    <w:p w:rsidR="00E24E75" w:rsidRPr="00585C31" w:rsidRDefault="00E24E7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E24E75" w:rsidTr="000F1DF9">
        <w:tc>
          <w:tcPr>
            <w:tcW w:w="2718" w:type="dxa"/>
          </w:tcPr>
          <w:p w:rsidR="00E24E75" w:rsidRPr="005C2A78" w:rsidRDefault="00E24E7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6F81F0F9BFA4830A349BEAD1068AC3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E24E75" w:rsidRPr="00FF6471" w:rsidRDefault="00E24E7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C8CD282B09424898884D04C7806C59E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1367</w:t>
                </w:r>
              </w:sdtContent>
            </w:sdt>
          </w:p>
        </w:tc>
      </w:tr>
      <w:tr w:rsidR="00E24E7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F653D5CB5D14D3B862C7C2A5CCF5C19"/>
            </w:placeholder>
          </w:sdtPr>
          <w:sdtContent>
            <w:tc>
              <w:tcPr>
                <w:tcW w:w="2718" w:type="dxa"/>
              </w:tcPr>
              <w:p w:rsidR="00E24E75" w:rsidRPr="000F1DF9" w:rsidRDefault="00E24E75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86R14394 JCG-F</w:t>
                </w:r>
              </w:p>
            </w:tc>
          </w:sdtContent>
        </w:sdt>
        <w:tc>
          <w:tcPr>
            <w:tcW w:w="6858" w:type="dxa"/>
          </w:tcPr>
          <w:p w:rsidR="00E24E75" w:rsidRPr="005C2A78" w:rsidRDefault="00E24E75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D2DC53D38A3453E976B6242DAFB503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A3CD823C5684E20A6A9A2BD385C786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Buckingham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C785CD5C39F4F6D9855CA20E69AFAF6"/>
                </w:placeholder>
                <w:showingPlcHdr/>
              </w:sdtPr>
              <w:sdtContent/>
            </w:sdt>
          </w:p>
        </w:tc>
      </w:tr>
      <w:tr w:rsidR="00E24E75" w:rsidTr="000F1DF9">
        <w:tc>
          <w:tcPr>
            <w:tcW w:w="2718" w:type="dxa"/>
          </w:tcPr>
          <w:p w:rsidR="00E24E75" w:rsidRPr="00BC7495" w:rsidRDefault="00E24E7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0C0E9D4E98E483BB57532692C8BBA2A"/>
            </w:placeholder>
          </w:sdtPr>
          <w:sdtContent>
            <w:tc>
              <w:tcPr>
                <w:tcW w:w="6858" w:type="dxa"/>
              </w:tcPr>
              <w:p w:rsidR="00E24E75" w:rsidRPr="00FF6471" w:rsidRDefault="00E24E7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Intergovernmental Relations</w:t>
                </w:r>
              </w:p>
            </w:tc>
          </w:sdtContent>
        </w:sdt>
      </w:tr>
      <w:tr w:rsidR="00E24E75" w:rsidTr="000F1DF9">
        <w:tc>
          <w:tcPr>
            <w:tcW w:w="2718" w:type="dxa"/>
          </w:tcPr>
          <w:p w:rsidR="00E24E75" w:rsidRPr="00BC7495" w:rsidRDefault="00E24E7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6F7418FF07A4948A63543BEE10E84C3"/>
            </w:placeholder>
            <w:date w:fullDate="2019-04-0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E24E75" w:rsidRPr="00FF6471" w:rsidRDefault="00E24E75" w:rsidP="00A02A23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4/5/2019</w:t>
                </w:r>
              </w:p>
            </w:tc>
          </w:sdtContent>
        </w:sdt>
      </w:tr>
      <w:tr w:rsidR="00E24E75" w:rsidTr="000F1DF9">
        <w:tc>
          <w:tcPr>
            <w:tcW w:w="2718" w:type="dxa"/>
          </w:tcPr>
          <w:p w:rsidR="00E24E75" w:rsidRPr="00BC7495" w:rsidRDefault="00E24E7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42D162E279544919D3022C718D2A0D5"/>
            </w:placeholder>
          </w:sdtPr>
          <w:sdtContent>
            <w:tc>
              <w:tcPr>
                <w:tcW w:w="6858" w:type="dxa"/>
              </w:tcPr>
              <w:p w:rsidR="00E24E75" w:rsidRPr="00FF6471" w:rsidRDefault="00E24E7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E24E75" w:rsidRPr="00FF6471" w:rsidRDefault="00E24E75" w:rsidP="000F1DF9">
      <w:pPr>
        <w:spacing w:after="0" w:line="240" w:lineRule="auto"/>
        <w:rPr>
          <w:rFonts w:cs="Times New Roman"/>
          <w:szCs w:val="24"/>
        </w:rPr>
      </w:pPr>
    </w:p>
    <w:p w:rsidR="00E24E75" w:rsidRPr="00FF6471" w:rsidRDefault="00E24E75" w:rsidP="000F1DF9">
      <w:pPr>
        <w:spacing w:after="0" w:line="240" w:lineRule="auto"/>
        <w:rPr>
          <w:rFonts w:cs="Times New Roman"/>
          <w:szCs w:val="24"/>
        </w:rPr>
      </w:pPr>
    </w:p>
    <w:p w:rsidR="00E24E75" w:rsidRPr="00FF6471" w:rsidRDefault="00E24E7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064214992E3C42589EC90FC73D1C105B"/>
        </w:placeholder>
      </w:sdtPr>
      <w:sdtContent>
        <w:p w:rsidR="00E24E75" w:rsidRDefault="00E24E7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E18B3502945426298C54FB4330C9D7D"/>
        </w:placeholder>
      </w:sdtPr>
      <w:sdtContent>
        <w:p w:rsidR="00E24E75" w:rsidRDefault="00E24E75" w:rsidP="001A2F12">
          <w:pPr>
            <w:pStyle w:val="NormalWeb"/>
            <w:spacing w:before="0" w:beforeAutospacing="0" w:after="0" w:afterAutospacing="0"/>
            <w:jc w:val="both"/>
            <w:divId w:val="822236442"/>
            <w:rPr>
              <w:rFonts w:eastAsia="Times New Roman"/>
              <w:bCs/>
            </w:rPr>
          </w:pPr>
        </w:p>
        <w:p w:rsidR="00E24E75" w:rsidRDefault="00E24E75" w:rsidP="001A2F12">
          <w:pPr>
            <w:pStyle w:val="NormalWeb"/>
            <w:spacing w:before="0" w:beforeAutospacing="0" w:after="0" w:afterAutospacing="0"/>
            <w:jc w:val="both"/>
            <w:divId w:val="822236442"/>
            <w:rPr>
              <w:color w:val="000000"/>
            </w:rPr>
          </w:pPr>
          <w:r w:rsidRPr="00A02A23">
            <w:rPr>
              <w:color w:val="000000"/>
            </w:rPr>
            <w:t xml:space="preserve">Chapter 377 of </w:t>
          </w:r>
          <w:r>
            <w:rPr>
              <w:color w:val="000000"/>
            </w:rPr>
            <w:t xml:space="preserve">the </w:t>
          </w:r>
          <w:r w:rsidRPr="00A02A23">
            <w:rPr>
              <w:color w:val="000000"/>
            </w:rPr>
            <w:t>Local Government Code provides dire</w:t>
          </w:r>
          <w:r>
            <w:rPr>
              <w:color w:val="000000"/>
            </w:rPr>
            <w:t>ction for allowable actions of municipal development d</w:t>
          </w:r>
          <w:r w:rsidRPr="00A02A23">
            <w:rPr>
              <w:color w:val="000000"/>
            </w:rPr>
            <w:t>istricts, which may be created by municipalities to plan, acquire, establish, develop, construct, or renovate one or more development projects beneficial to the district.</w:t>
          </w:r>
        </w:p>
        <w:p w:rsidR="00E24E75" w:rsidRPr="00A02A23" w:rsidRDefault="00E24E75" w:rsidP="001A2F12">
          <w:pPr>
            <w:pStyle w:val="NormalWeb"/>
            <w:spacing w:before="0" w:beforeAutospacing="0" w:after="0" w:afterAutospacing="0"/>
            <w:jc w:val="both"/>
            <w:divId w:val="822236442"/>
            <w:rPr>
              <w:color w:val="000000"/>
            </w:rPr>
          </w:pPr>
        </w:p>
        <w:p w:rsidR="00E24E75" w:rsidRDefault="00E24E75" w:rsidP="001A2F12">
          <w:pPr>
            <w:pStyle w:val="NormalWeb"/>
            <w:spacing w:before="0" w:beforeAutospacing="0" w:after="0" w:afterAutospacing="0"/>
            <w:jc w:val="both"/>
            <w:divId w:val="822236442"/>
            <w:rPr>
              <w:color w:val="000000"/>
            </w:rPr>
          </w:pPr>
          <w:r w:rsidRPr="00A02A23">
            <w:rPr>
              <w:color w:val="000000"/>
            </w:rPr>
            <w:t>However, curre</w:t>
          </w:r>
          <w:r>
            <w:rPr>
              <w:color w:val="000000"/>
            </w:rPr>
            <w:t>nt law unnecessarily restricts municipal development d</w:t>
          </w:r>
          <w:r w:rsidRPr="00A02A23">
            <w:rPr>
              <w:color w:val="000000"/>
            </w:rPr>
            <w:t xml:space="preserve">istricts from funding certain economic development projects outside a district's boundaries, even if those projects are determined to have a positive return on investment for the district. </w:t>
          </w:r>
        </w:p>
        <w:p w:rsidR="00E24E75" w:rsidRPr="00A02A23" w:rsidRDefault="00E24E75" w:rsidP="001A2F12">
          <w:pPr>
            <w:pStyle w:val="NormalWeb"/>
            <w:spacing w:before="0" w:beforeAutospacing="0" w:after="0" w:afterAutospacing="0"/>
            <w:jc w:val="both"/>
            <w:divId w:val="822236442"/>
            <w:rPr>
              <w:color w:val="000000"/>
            </w:rPr>
          </w:pPr>
        </w:p>
        <w:p w:rsidR="00E24E75" w:rsidRPr="00A02A23" w:rsidRDefault="00E24E75" w:rsidP="001A2F12">
          <w:pPr>
            <w:pStyle w:val="NormalWeb"/>
            <w:spacing w:before="0" w:beforeAutospacing="0" w:after="0" w:afterAutospacing="0"/>
            <w:jc w:val="both"/>
            <w:divId w:val="822236442"/>
            <w:rPr>
              <w:color w:val="000000"/>
            </w:rPr>
          </w:pPr>
          <w:r>
            <w:rPr>
              <w:color w:val="000000"/>
            </w:rPr>
            <w:t>S.B.</w:t>
          </w:r>
          <w:r w:rsidRPr="00A02A23">
            <w:rPr>
              <w:color w:val="000000"/>
            </w:rPr>
            <w:t xml:space="preserve"> 1</w:t>
          </w:r>
          <w:r>
            <w:rPr>
              <w:color w:val="000000"/>
            </w:rPr>
            <w:t>367 would create an option for municipal development d</w:t>
          </w:r>
          <w:r w:rsidRPr="00A02A23">
            <w:rPr>
              <w:color w:val="000000"/>
            </w:rPr>
            <w:t>istricts to fund certain projects out</w:t>
          </w:r>
          <w:r>
            <w:rPr>
              <w:color w:val="000000"/>
            </w:rPr>
            <w:t>side their district if the board of the municipal development d</w:t>
          </w:r>
          <w:r w:rsidRPr="00A02A23">
            <w:rPr>
              <w:color w:val="000000"/>
            </w:rPr>
            <w:t xml:space="preserve">istrict determines that the development project will provide an economic </w:t>
          </w:r>
          <w:r>
            <w:rPr>
              <w:color w:val="000000"/>
            </w:rPr>
            <w:t xml:space="preserve">benefit to the district and </w:t>
          </w:r>
          <w:r w:rsidRPr="00A02A23">
            <w:rPr>
              <w:color w:val="000000"/>
            </w:rPr>
            <w:t>the governing body of the municipality that created the district by resolution approves the development project.</w:t>
          </w:r>
        </w:p>
        <w:p w:rsidR="00E24E75" w:rsidRPr="00D70925" w:rsidRDefault="00E24E75" w:rsidP="001A2F12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E24E75" w:rsidRDefault="00E24E7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1367 </w:t>
      </w:r>
      <w:bookmarkStart w:id="1" w:name="AmendsCurrentLaw"/>
      <w:bookmarkEnd w:id="1"/>
      <w:r>
        <w:rPr>
          <w:rFonts w:cs="Times New Roman"/>
          <w:szCs w:val="24"/>
        </w:rPr>
        <w:t>amends current law relating to use of project funds of municipal development districts.</w:t>
      </w:r>
    </w:p>
    <w:p w:rsidR="00E24E75" w:rsidRPr="00EE10DC" w:rsidRDefault="00E24E7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24E75" w:rsidRPr="005C2A78" w:rsidRDefault="00E24E7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14943C8C0684FA6A829412E30B3824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E24E75" w:rsidRPr="006529C4" w:rsidRDefault="00E24E7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24E75" w:rsidRPr="006529C4" w:rsidRDefault="00E24E75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E24E75" w:rsidRPr="006529C4" w:rsidRDefault="00E24E7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24E75" w:rsidRPr="005C2A78" w:rsidRDefault="00E24E75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B1E4DB8BEA034218BF5D38B44BDB5FC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E24E75" w:rsidRPr="005C2A78" w:rsidRDefault="00E24E7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24E75" w:rsidRDefault="00E24E75" w:rsidP="0037700F">
      <w:pPr>
        <w:pStyle w:val="NoSpacing"/>
        <w:rPr>
          <w:rFonts w:eastAsia="Times New Roman"/>
        </w:rPr>
      </w:pPr>
      <w:r w:rsidRPr="005C2A78">
        <w:rPr>
          <w:rFonts w:eastAsia="Times New Roman"/>
        </w:rPr>
        <w:t>SECTION 1.</w:t>
      </w:r>
      <w:r>
        <w:rPr>
          <w:rFonts w:eastAsia="Times New Roman"/>
        </w:rPr>
        <w:t xml:space="preserve"> Amends Section 377.072(c), Local Government Code, as follows: </w:t>
      </w:r>
    </w:p>
    <w:p w:rsidR="00E24E75" w:rsidRDefault="00E24E75" w:rsidP="0037700F">
      <w:pPr>
        <w:pStyle w:val="NoSpacing"/>
        <w:rPr>
          <w:rFonts w:eastAsia="Times New Roman"/>
        </w:rPr>
      </w:pPr>
    </w:p>
    <w:p w:rsidR="00E24E75" w:rsidRDefault="00E24E75" w:rsidP="0037700F">
      <w:pPr>
        <w:pStyle w:val="NoSpacing"/>
        <w:ind w:left="720"/>
        <w:rPr>
          <w:rFonts w:eastAsia="Times New Roman"/>
        </w:rPr>
      </w:pPr>
      <w:r>
        <w:rPr>
          <w:rFonts w:eastAsia="Times New Roman"/>
        </w:rPr>
        <w:t xml:space="preserve">(c) Authorizes the </w:t>
      </w:r>
      <w:r w:rsidRPr="00EE10DC">
        <w:rPr>
          <w:rFonts w:eastAsia="Times New Roman"/>
        </w:rPr>
        <w:t>municipal development district</w:t>
      </w:r>
      <w:r>
        <w:rPr>
          <w:rFonts w:eastAsia="Times New Roman"/>
        </w:rPr>
        <w:t xml:space="preserve">, except as provided by Subsections (d) and (e), to use money in the development project fund only to: </w:t>
      </w:r>
    </w:p>
    <w:p w:rsidR="00E24E75" w:rsidRDefault="00E24E75" w:rsidP="0037700F">
      <w:pPr>
        <w:pStyle w:val="NoSpacing"/>
        <w:ind w:left="720"/>
        <w:rPr>
          <w:rFonts w:eastAsia="Times New Roman"/>
        </w:rPr>
      </w:pPr>
    </w:p>
    <w:p w:rsidR="00E24E75" w:rsidRPr="00EE10DC" w:rsidRDefault="00E24E75" w:rsidP="0037700F">
      <w:pPr>
        <w:pStyle w:val="NoSpacing"/>
        <w:ind w:left="1440"/>
        <w:rPr>
          <w:rFonts w:eastAsia="Times New Roman"/>
        </w:rPr>
      </w:pPr>
      <w:r>
        <w:rPr>
          <w:rFonts w:eastAsia="Times New Roman"/>
        </w:rPr>
        <w:t xml:space="preserve">(1) </w:t>
      </w:r>
      <w:r w:rsidRPr="00EE10DC">
        <w:rPr>
          <w:rFonts w:eastAsia="Times New Roman"/>
        </w:rPr>
        <w:t>pay the costs of planning, acquiring, establishing, developing, constructing, or renovating one or more development projects located:</w:t>
      </w:r>
    </w:p>
    <w:p w:rsidR="00E24E75" w:rsidRPr="00EE10DC" w:rsidRDefault="00E24E75" w:rsidP="0037700F">
      <w:pPr>
        <w:pStyle w:val="NoSpacing"/>
        <w:ind w:left="1440"/>
        <w:rPr>
          <w:rFonts w:eastAsia="Times New Roman"/>
        </w:rPr>
      </w:pPr>
    </w:p>
    <w:p w:rsidR="00E24E75" w:rsidRPr="00EE10DC" w:rsidRDefault="00E24E75" w:rsidP="0037700F">
      <w:pPr>
        <w:pStyle w:val="NoSpacing"/>
        <w:ind w:left="2160"/>
        <w:rPr>
          <w:rFonts w:eastAsia="Times New Roman"/>
        </w:rPr>
      </w:pPr>
      <w:r>
        <w:rPr>
          <w:rFonts w:eastAsia="Times New Roman"/>
        </w:rPr>
        <w:t>(A) creates this paragraph from existing text</w:t>
      </w:r>
      <w:r w:rsidRPr="00EE10DC">
        <w:rPr>
          <w:rFonts w:eastAsia="Times New Roman"/>
        </w:rPr>
        <w:t>; or</w:t>
      </w:r>
    </w:p>
    <w:p w:rsidR="00E24E75" w:rsidRPr="00EE10DC" w:rsidRDefault="00E24E75" w:rsidP="0037700F">
      <w:pPr>
        <w:pStyle w:val="NoSpacing"/>
        <w:ind w:left="2160"/>
        <w:rPr>
          <w:rFonts w:eastAsia="Times New Roman"/>
        </w:rPr>
      </w:pPr>
    </w:p>
    <w:p w:rsidR="00E24E75" w:rsidRPr="00EE10DC" w:rsidRDefault="00E24E75" w:rsidP="0037700F">
      <w:pPr>
        <w:pStyle w:val="NoSpacing"/>
        <w:ind w:left="2160"/>
        <w:rPr>
          <w:rFonts w:eastAsia="Times New Roman"/>
        </w:rPr>
      </w:pPr>
      <w:r>
        <w:rPr>
          <w:rFonts w:eastAsia="Times New Roman"/>
        </w:rPr>
        <w:t>(B)</w:t>
      </w:r>
      <w:r w:rsidRPr="00EE10DC">
        <w:rPr>
          <w:rFonts w:eastAsia="Times New Roman"/>
        </w:rPr>
        <w:t xml:space="preserve"> outside the district, if:</w:t>
      </w:r>
    </w:p>
    <w:p w:rsidR="00E24E75" w:rsidRPr="00EE10DC" w:rsidRDefault="00E24E75" w:rsidP="0037700F">
      <w:pPr>
        <w:pStyle w:val="NoSpacing"/>
        <w:ind w:left="2160"/>
        <w:rPr>
          <w:rFonts w:eastAsia="Times New Roman"/>
        </w:rPr>
      </w:pPr>
    </w:p>
    <w:p w:rsidR="00E24E75" w:rsidRPr="00EE10DC" w:rsidRDefault="00E24E75" w:rsidP="0037700F">
      <w:pPr>
        <w:pStyle w:val="NoSpacing"/>
        <w:ind w:left="2880"/>
        <w:rPr>
          <w:rFonts w:eastAsia="Times New Roman"/>
        </w:rPr>
      </w:pPr>
      <w:r>
        <w:rPr>
          <w:rFonts w:eastAsia="Times New Roman"/>
        </w:rPr>
        <w:t xml:space="preserve">(i) </w:t>
      </w:r>
      <w:r w:rsidRPr="00EE10DC">
        <w:rPr>
          <w:rFonts w:eastAsia="Times New Roman"/>
        </w:rPr>
        <w:t xml:space="preserve">the board </w:t>
      </w:r>
      <w:r>
        <w:rPr>
          <w:rFonts w:eastAsia="Times New Roman"/>
        </w:rPr>
        <w:t xml:space="preserve">of directors of the municipal development district </w:t>
      </w:r>
      <w:r w:rsidRPr="00EE10DC">
        <w:rPr>
          <w:rFonts w:eastAsia="Times New Roman"/>
        </w:rPr>
        <w:t>determines that the development project will provide an economic benefit to the district; and</w:t>
      </w:r>
    </w:p>
    <w:p w:rsidR="00E24E75" w:rsidRPr="00EE10DC" w:rsidRDefault="00E24E75" w:rsidP="0037700F">
      <w:pPr>
        <w:pStyle w:val="NoSpacing"/>
        <w:ind w:left="2880"/>
        <w:rPr>
          <w:rFonts w:eastAsia="Times New Roman"/>
        </w:rPr>
      </w:pPr>
    </w:p>
    <w:p w:rsidR="00E24E75" w:rsidRDefault="00E24E75" w:rsidP="0037700F">
      <w:pPr>
        <w:pStyle w:val="NoSpacing"/>
        <w:ind w:left="2880"/>
        <w:rPr>
          <w:rFonts w:eastAsia="Times New Roman"/>
        </w:rPr>
      </w:pPr>
      <w:r>
        <w:rPr>
          <w:rFonts w:eastAsia="Times New Roman"/>
        </w:rPr>
        <w:t xml:space="preserve">(ii) </w:t>
      </w:r>
      <w:r w:rsidRPr="00EE10DC">
        <w:rPr>
          <w:rFonts w:eastAsia="Times New Roman"/>
        </w:rPr>
        <w:t>the governing body of the municipality that created the district by resolution approves the development project;</w:t>
      </w:r>
    </w:p>
    <w:p w:rsidR="00E24E75" w:rsidRDefault="00E24E75" w:rsidP="0037700F">
      <w:pPr>
        <w:pStyle w:val="NoSpacing"/>
        <w:ind w:left="1440"/>
        <w:rPr>
          <w:rFonts w:eastAsia="Times New Roman"/>
        </w:rPr>
      </w:pPr>
    </w:p>
    <w:p w:rsidR="00E24E75" w:rsidRPr="005C2A78" w:rsidRDefault="00E24E75" w:rsidP="0037700F">
      <w:pPr>
        <w:pStyle w:val="NoSpacing"/>
        <w:ind w:left="1440"/>
        <w:rPr>
          <w:rFonts w:eastAsia="Times New Roman"/>
        </w:rPr>
      </w:pPr>
      <w:r>
        <w:rPr>
          <w:rFonts w:eastAsia="Times New Roman"/>
        </w:rPr>
        <w:t xml:space="preserve">(2)–(3) makes no changes to these subdivisions. </w:t>
      </w:r>
    </w:p>
    <w:p w:rsidR="00E24E75" w:rsidRPr="005C2A78" w:rsidRDefault="00E24E75" w:rsidP="001A2F12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24E75" w:rsidRPr="00C8671F" w:rsidRDefault="00E24E75" w:rsidP="001A2F1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2019.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E24E75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E63" w:rsidRDefault="00FE5E63" w:rsidP="000F1DF9">
      <w:pPr>
        <w:spacing w:after="0" w:line="240" w:lineRule="auto"/>
      </w:pPr>
      <w:r>
        <w:separator/>
      </w:r>
    </w:p>
  </w:endnote>
  <w:endnote w:type="continuationSeparator" w:id="0">
    <w:p w:rsidR="00FE5E63" w:rsidRDefault="00FE5E6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FE5E6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E24E75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E24E75">
                <w:rPr>
                  <w:sz w:val="20"/>
                  <w:szCs w:val="20"/>
                </w:rPr>
                <w:t>S.B. 1367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E24E75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FE5E6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E24E75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E24E75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E63" w:rsidRDefault="00FE5E63" w:rsidP="000F1DF9">
      <w:pPr>
        <w:spacing w:after="0" w:line="240" w:lineRule="auto"/>
      </w:pPr>
      <w:r>
        <w:separator/>
      </w:r>
    </w:p>
  </w:footnote>
  <w:footnote w:type="continuationSeparator" w:id="0">
    <w:p w:rsidR="00FE5E63" w:rsidRDefault="00FE5E63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24E75"/>
    <w:rsid w:val="00E32B14"/>
    <w:rsid w:val="00E46194"/>
    <w:rsid w:val="00EE2AD8"/>
    <w:rsid w:val="00F30915"/>
    <w:rsid w:val="00FC71B4"/>
    <w:rsid w:val="00FE5E63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CFD43"/>
  <w15:docId w15:val="{36B34492-22CE-4A8C-AF44-72D2E3EB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4E75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styleId="NoSpacing">
    <w:name w:val="No Spacing"/>
    <w:uiPriority w:val="1"/>
    <w:qFormat/>
    <w:rsid w:val="00E24E7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72172E" w:rsidP="0072172E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552312B90514597A608E780AF1D5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8BA80-C45E-42EB-B297-55162358830E}"/>
      </w:docPartPr>
      <w:docPartBody>
        <w:p w:rsidR="00000000" w:rsidRDefault="00017152"/>
      </w:docPartBody>
    </w:docPart>
    <w:docPart>
      <w:docPartPr>
        <w:name w:val="46F81F0F9BFA4830A349BEAD1068A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FA049-989E-424E-8BD7-40FE62AE4631}"/>
      </w:docPartPr>
      <w:docPartBody>
        <w:p w:rsidR="00000000" w:rsidRDefault="00017152"/>
      </w:docPartBody>
    </w:docPart>
    <w:docPart>
      <w:docPartPr>
        <w:name w:val="C8CD282B09424898884D04C7806C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E67BE-DD2B-4849-BF3B-1E961ECF2F95}"/>
      </w:docPartPr>
      <w:docPartBody>
        <w:p w:rsidR="00000000" w:rsidRDefault="00017152"/>
      </w:docPartBody>
    </w:docPart>
    <w:docPart>
      <w:docPartPr>
        <w:name w:val="BF653D5CB5D14D3B862C7C2A5CCF5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D0EF-C977-4EE5-AD84-734F4C74F051}"/>
      </w:docPartPr>
      <w:docPartBody>
        <w:p w:rsidR="00000000" w:rsidRDefault="00017152"/>
      </w:docPartBody>
    </w:docPart>
    <w:docPart>
      <w:docPartPr>
        <w:name w:val="8D2DC53D38A3453E976B6242DAFB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5ECD9-70D3-4DB4-B431-D3C98D16A5F4}"/>
      </w:docPartPr>
      <w:docPartBody>
        <w:p w:rsidR="00000000" w:rsidRDefault="00017152"/>
      </w:docPartBody>
    </w:docPart>
    <w:docPart>
      <w:docPartPr>
        <w:name w:val="9A3CD823C5684E20A6A9A2BD385C7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F34C7-0BD5-4B4C-A158-77F77B27F8DC}"/>
      </w:docPartPr>
      <w:docPartBody>
        <w:p w:rsidR="00000000" w:rsidRDefault="00017152"/>
      </w:docPartBody>
    </w:docPart>
    <w:docPart>
      <w:docPartPr>
        <w:name w:val="DC785CD5C39F4F6D9855CA20E69AF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08DB9-7D26-48FA-8E64-42916E44B00C}"/>
      </w:docPartPr>
      <w:docPartBody>
        <w:p w:rsidR="00000000" w:rsidRDefault="00017152"/>
      </w:docPartBody>
    </w:docPart>
    <w:docPart>
      <w:docPartPr>
        <w:name w:val="40C0E9D4E98E483BB57532692C8BB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FFFB3-4B91-4354-BA43-6A75410247A8}"/>
      </w:docPartPr>
      <w:docPartBody>
        <w:p w:rsidR="00000000" w:rsidRDefault="00017152"/>
      </w:docPartBody>
    </w:docPart>
    <w:docPart>
      <w:docPartPr>
        <w:name w:val="D6F7418FF07A4948A63543BEE10E8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26F9F-17FB-48BC-9EC6-A5CEDA5045EC}"/>
      </w:docPartPr>
      <w:docPartBody>
        <w:p w:rsidR="00000000" w:rsidRDefault="0072172E" w:rsidP="0072172E">
          <w:pPr>
            <w:pStyle w:val="D6F7418FF07A4948A63543BEE10E84C3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42D162E279544919D3022C718D2A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4882A-EA8D-485B-84A0-3372F7CBFB88}"/>
      </w:docPartPr>
      <w:docPartBody>
        <w:p w:rsidR="00000000" w:rsidRDefault="00017152"/>
      </w:docPartBody>
    </w:docPart>
    <w:docPart>
      <w:docPartPr>
        <w:name w:val="064214992E3C42589EC90FC73D1C1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05805-388D-4F97-9A29-648920148661}"/>
      </w:docPartPr>
      <w:docPartBody>
        <w:p w:rsidR="00000000" w:rsidRDefault="00017152"/>
      </w:docPartBody>
    </w:docPart>
    <w:docPart>
      <w:docPartPr>
        <w:name w:val="0E18B3502945426298C54FB4330C9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4D992-E1DE-4056-97E3-1E65A8AE0326}"/>
      </w:docPartPr>
      <w:docPartBody>
        <w:p w:rsidR="00000000" w:rsidRDefault="0072172E" w:rsidP="0072172E">
          <w:pPr>
            <w:pStyle w:val="0E18B3502945426298C54FB4330C9D7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14943C8C0684FA6A829412E30B38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6F03F-0413-47A1-8099-358DE0C90232}"/>
      </w:docPartPr>
      <w:docPartBody>
        <w:p w:rsidR="00000000" w:rsidRDefault="00017152"/>
      </w:docPartBody>
    </w:docPart>
    <w:docPart>
      <w:docPartPr>
        <w:name w:val="B1E4DB8BEA034218BF5D38B44BDB5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92C25-45A1-4FB6-9F15-6CC19C86C7C2}"/>
      </w:docPartPr>
      <w:docPartBody>
        <w:p w:rsidR="00000000" w:rsidRDefault="0001715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17152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2172E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172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72172E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72172E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72172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6F7418FF07A4948A63543BEE10E84C3">
    <w:name w:val="D6F7418FF07A4948A63543BEE10E84C3"/>
    <w:rsid w:val="0072172E"/>
    <w:pPr>
      <w:spacing w:after="160" w:line="259" w:lineRule="auto"/>
    </w:pPr>
  </w:style>
  <w:style w:type="paragraph" w:customStyle="1" w:styleId="0E18B3502945426298C54FB4330C9D7D">
    <w:name w:val="0E18B3502945426298C54FB4330C9D7D"/>
    <w:rsid w:val="0072172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39D54C8-99A4-4667-A6FC-E3CBBE47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334</Words>
  <Characters>1907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Abel Romero</cp:lastModifiedBy>
  <cp:revision>155</cp:revision>
  <cp:lastPrinted>2019-04-05T01:20:00Z</cp:lastPrinted>
  <dcterms:created xsi:type="dcterms:W3CDTF">2015-05-29T14:24:00Z</dcterms:created>
  <dcterms:modified xsi:type="dcterms:W3CDTF">2019-04-05T01:20:00Z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