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840" w:rsidRDefault="0044584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423B5B6C1E14FE8B9407F716EFC623B"/>
          </w:placeholder>
        </w:sdtPr>
        <w:sdtContent>
          <w:r w:rsidRPr="005C2A78">
            <w:rPr>
              <w:rFonts w:cs="Times New Roman"/>
              <w:b/>
              <w:szCs w:val="24"/>
              <w:u w:val="single"/>
            </w:rPr>
            <w:t>BILL ANALYSIS</w:t>
          </w:r>
        </w:sdtContent>
      </w:sdt>
    </w:p>
    <w:p w:rsidR="00445840" w:rsidRPr="00585C31" w:rsidRDefault="00445840" w:rsidP="000F1DF9">
      <w:pPr>
        <w:spacing w:after="0" w:line="240" w:lineRule="auto"/>
        <w:rPr>
          <w:rFonts w:cs="Times New Roman"/>
          <w:szCs w:val="24"/>
        </w:rPr>
      </w:pPr>
    </w:p>
    <w:p w:rsidR="00445840" w:rsidRPr="00585C31" w:rsidRDefault="0044584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45840" w:rsidTr="000F1DF9">
        <w:tc>
          <w:tcPr>
            <w:tcW w:w="2718" w:type="dxa"/>
          </w:tcPr>
          <w:p w:rsidR="00445840" w:rsidRPr="005C2A78" w:rsidRDefault="00445840" w:rsidP="006D756B">
            <w:pPr>
              <w:rPr>
                <w:rFonts w:cs="Times New Roman"/>
                <w:szCs w:val="24"/>
              </w:rPr>
            </w:pPr>
            <w:sdt>
              <w:sdtPr>
                <w:rPr>
                  <w:rFonts w:cs="Times New Roman"/>
                  <w:szCs w:val="24"/>
                </w:rPr>
                <w:alias w:val="Agency Title"/>
                <w:tag w:val="AgencyTitleContentControl"/>
                <w:id w:val="1920747753"/>
                <w:lock w:val="sdtContentLocked"/>
                <w:placeholder>
                  <w:docPart w:val="E81146461D1949F7A9DBC6AD671523EE"/>
                </w:placeholder>
              </w:sdtPr>
              <w:sdtEndPr>
                <w:rPr>
                  <w:rFonts w:cstheme="minorBidi"/>
                  <w:szCs w:val="22"/>
                </w:rPr>
              </w:sdtEndPr>
              <w:sdtContent>
                <w:r>
                  <w:rPr>
                    <w:rFonts w:cs="Times New Roman"/>
                    <w:szCs w:val="24"/>
                  </w:rPr>
                  <w:t>Senate Research Center</w:t>
                </w:r>
              </w:sdtContent>
            </w:sdt>
          </w:p>
        </w:tc>
        <w:tc>
          <w:tcPr>
            <w:tcW w:w="6858" w:type="dxa"/>
          </w:tcPr>
          <w:p w:rsidR="00445840" w:rsidRPr="00FF6471" w:rsidRDefault="00445840" w:rsidP="000F1DF9">
            <w:pPr>
              <w:jc w:val="right"/>
              <w:rPr>
                <w:rFonts w:cs="Times New Roman"/>
                <w:szCs w:val="24"/>
              </w:rPr>
            </w:pPr>
            <w:sdt>
              <w:sdtPr>
                <w:rPr>
                  <w:rFonts w:cs="Times New Roman"/>
                  <w:szCs w:val="24"/>
                </w:rPr>
                <w:alias w:val="Bill Number"/>
                <w:tag w:val="BillNumberOne"/>
                <w:id w:val="-410784069"/>
                <w:lock w:val="sdtContentLocked"/>
                <w:placeholder>
                  <w:docPart w:val="7C99710A8FCA47DC898B088C3B78DAA9"/>
                </w:placeholder>
              </w:sdtPr>
              <w:sdtContent>
                <w:r>
                  <w:rPr>
                    <w:rFonts w:cs="Times New Roman"/>
                    <w:szCs w:val="24"/>
                  </w:rPr>
                  <w:t>C.S.S.B. 1367</w:t>
                </w:r>
              </w:sdtContent>
            </w:sdt>
          </w:p>
        </w:tc>
      </w:tr>
      <w:tr w:rsidR="00445840" w:rsidTr="000F1DF9">
        <w:sdt>
          <w:sdtPr>
            <w:rPr>
              <w:rFonts w:cs="Times New Roman"/>
              <w:szCs w:val="24"/>
            </w:rPr>
            <w:alias w:val="TLCNumber"/>
            <w:tag w:val="TLCNumber"/>
            <w:id w:val="-542600604"/>
            <w:lock w:val="sdtLocked"/>
            <w:placeholder>
              <w:docPart w:val="CF7CE7886F084886B6E74C805B603C6E"/>
            </w:placeholder>
          </w:sdtPr>
          <w:sdtContent>
            <w:tc>
              <w:tcPr>
                <w:tcW w:w="2718" w:type="dxa"/>
              </w:tcPr>
              <w:p w:rsidR="00445840" w:rsidRPr="000F1DF9" w:rsidRDefault="00445840" w:rsidP="00C65088">
                <w:pPr>
                  <w:rPr>
                    <w:rFonts w:cs="Times New Roman"/>
                    <w:szCs w:val="24"/>
                  </w:rPr>
                </w:pPr>
                <w:r>
                  <w:rPr>
                    <w:rFonts w:cs="Times New Roman"/>
                    <w:szCs w:val="24"/>
                  </w:rPr>
                  <w:t>86R16481 JCG-F</w:t>
                </w:r>
              </w:p>
            </w:tc>
          </w:sdtContent>
        </w:sdt>
        <w:tc>
          <w:tcPr>
            <w:tcW w:w="6858" w:type="dxa"/>
          </w:tcPr>
          <w:p w:rsidR="00445840" w:rsidRPr="005C2A78" w:rsidRDefault="00445840" w:rsidP="006D756B">
            <w:pPr>
              <w:jc w:val="right"/>
              <w:rPr>
                <w:rFonts w:cs="Times New Roman"/>
                <w:szCs w:val="24"/>
              </w:rPr>
            </w:pPr>
            <w:sdt>
              <w:sdtPr>
                <w:rPr>
                  <w:rFonts w:cs="Times New Roman"/>
                  <w:szCs w:val="24"/>
                </w:rPr>
                <w:alias w:val="Author Label"/>
                <w:tag w:val="By"/>
                <w:id w:val="72399597"/>
                <w:lock w:val="sdtLocked"/>
                <w:placeholder>
                  <w:docPart w:val="A36751BCC5DF4E4B81A92744D16BDD2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217BE72D6614D199CA071150B23D52E"/>
                </w:placeholder>
              </w:sdtPr>
              <w:sdtContent>
                <w:r>
                  <w:rPr>
                    <w:rFonts w:cs="Times New Roman"/>
                    <w:szCs w:val="24"/>
                  </w:rPr>
                  <w:t>Buckingham</w:t>
                </w:r>
              </w:sdtContent>
            </w:sdt>
            <w:sdt>
              <w:sdtPr>
                <w:rPr>
                  <w:rFonts w:cs="Times New Roman"/>
                  <w:szCs w:val="24"/>
                </w:rPr>
                <w:alias w:val="Sponsor"/>
                <w:tag w:val="Sponsor"/>
                <w:id w:val="-2039656131"/>
                <w:lock w:val="sdtContentLocked"/>
                <w:placeholder>
                  <w:docPart w:val="64D24A0B3702470F9911C4F00F65255A"/>
                </w:placeholder>
                <w:showingPlcHdr/>
              </w:sdtPr>
              <w:sdtContent/>
            </w:sdt>
          </w:p>
        </w:tc>
      </w:tr>
      <w:tr w:rsidR="00445840" w:rsidTr="000F1DF9">
        <w:tc>
          <w:tcPr>
            <w:tcW w:w="2718" w:type="dxa"/>
          </w:tcPr>
          <w:p w:rsidR="00445840" w:rsidRPr="00BC7495" w:rsidRDefault="00445840" w:rsidP="000F1DF9">
            <w:pPr>
              <w:rPr>
                <w:rFonts w:cs="Times New Roman"/>
                <w:szCs w:val="24"/>
              </w:rPr>
            </w:pPr>
          </w:p>
        </w:tc>
        <w:sdt>
          <w:sdtPr>
            <w:rPr>
              <w:rFonts w:cs="Times New Roman"/>
              <w:szCs w:val="24"/>
            </w:rPr>
            <w:alias w:val="Committee"/>
            <w:tag w:val="Committee"/>
            <w:id w:val="1914272295"/>
            <w:lock w:val="sdtContentLocked"/>
            <w:placeholder>
              <w:docPart w:val="20C0A4443BE14DEBA05806229CAB9EB7"/>
            </w:placeholder>
          </w:sdtPr>
          <w:sdtContent>
            <w:tc>
              <w:tcPr>
                <w:tcW w:w="6858" w:type="dxa"/>
              </w:tcPr>
              <w:p w:rsidR="00445840" w:rsidRPr="00FF6471" w:rsidRDefault="00445840" w:rsidP="000F1DF9">
                <w:pPr>
                  <w:jc w:val="right"/>
                  <w:rPr>
                    <w:rFonts w:cs="Times New Roman"/>
                    <w:szCs w:val="24"/>
                  </w:rPr>
                </w:pPr>
                <w:r>
                  <w:rPr>
                    <w:rFonts w:cs="Times New Roman"/>
                    <w:szCs w:val="24"/>
                  </w:rPr>
                  <w:t>Intergovernmental Relations</w:t>
                </w:r>
              </w:p>
            </w:tc>
          </w:sdtContent>
        </w:sdt>
      </w:tr>
      <w:tr w:rsidR="00445840" w:rsidTr="000F1DF9">
        <w:tc>
          <w:tcPr>
            <w:tcW w:w="2718" w:type="dxa"/>
          </w:tcPr>
          <w:p w:rsidR="00445840" w:rsidRPr="00BC7495" w:rsidRDefault="00445840" w:rsidP="000F1DF9">
            <w:pPr>
              <w:rPr>
                <w:rFonts w:cs="Times New Roman"/>
                <w:szCs w:val="24"/>
              </w:rPr>
            </w:pPr>
          </w:p>
        </w:tc>
        <w:sdt>
          <w:sdtPr>
            <w:rPr>
              <w:rFonts w:cs="Times New Roman"/>
              <w:szCs w:val="24"/>
            </w:rPr>
            <w:alias w:val="Date"/>
            <w:tag w:val="DateContentControl"/>
            <w:id w:val="1178081906"/>
            <w:lock w:val="sdtLocked"/>
            <w:placeholder>
              <w:docPart w:val="C56A4461BFC8432A8AB10FC4B0741ED8"/>
            </w:placeholder>
            <w:date w:fullDate="2019-04-09T00:00:00Z">
              <w:dateFormat w:val="M/d/yyyy"/>
              <w:lid w:val="en-US"/>
              <w:storeMappedDataAs w:val="dateTime"/>
              <w:calendar w:val="gregorian"/>
            </w:date>
          </w:sdtPr>
          <w:sdtContent>
            <w:tc>
              <w:tcPr>
                <w:tcW w:w="6858" w:type="dxa"/>
              </w:tcPr>
              <w:p w:rsidR="00445840" w:rsidRPr="00FF6471" w:rsidRDefault="00445840" w:rsidP="000F1DF9">
                <w:pPr>
                  <w:jc w:val="right"/>
                  <w:rPr>
                    <w:rFonts w:cs="Times New Roman"/>
                    <w:szCs w:val="24"/>
                  </w:rPr>
                </w:pPr>
                <w:r>
                  <w:rPr>
                    <w:rFonts w:cs="Times New Roman"/>
                    <w:szCs w:val="24"/>
                  </w:rPr>
                  <w:t>4/9/2019</w:t>
                </w:r>
              </w:p>
            </w:tc>
          </w:sdtContent>
        </w:sdt>
      </w:tr>
      <w:tr w:rsidR="00445840" w:rsidTr="000F1DF9">
        <w:tc>
          <w:tcPr>
            <w:tcW w:w="2718" w:type="dxa"/>
          </w:tcPr>
          <w:p w:rsidR="00445840" w:rsidRPr="00BC7495" w:rsidRDefault="00445840" w:rsidP="000F1DF9">
            <w:pPr>
              <w:rPr>
                <w:rFonts w:cs="Times New Roman"/>
                <w:szCs w:val="24"/>
              </w:rPr>
            </w:pPr>
          </w:p>
        </w:tc>
        <w:sdt>
          <w:sdtPr>
            <w:rPr>
              <w:rFonts w:cs="Times New Roman"/>
              <w:szCs w:val="24"/>
            </w:rPr>
            <w:alias w:val="BA Version"/>
            <w:tag w:val="BAVersion"/>
            <w:id w:val="-1685590809"/>
            <w:lock w:val="sdtContentLocked"/>
            <w:placeholder>
              <w:docPart w:val="D2E2103E4C8D4C8E878499B7624FCF85"/>
            </w:placeholder>
          </w:sdtPr>
          <w:sdtContent>
            <w:tc>
              <w:tcPr>
                <w:tcW w:w="6858" w:type="dxa"/>
              </w:tcPr>
              <w:p w:rsidR="00445840" w:rsidRPr="00FF6471" w:rsidRDefault="00445840" w:rsidP="000F1DF9">
                <w:pPr>
                  <w:jc w:val="right"/>
                  <w:rPr>
                    <w:rFonts w:cs="Times New Roman"/>
                    <w:szCs w:val="24"/>
                  </w:rPr>
                </w:pPr>
                <w:r>
                  <w:rPr>
                    <w:rFonts w:cs="Times New Roman"/>
                    <w:szCs w:val="24"/>
                  </w:rPr>
                  <w:t>Committee Report (Substituted)</w:t>
                </w:r>
              </w:p>
            </w:tc>
          </w:sdtContent>
        </w:sdt>
      </w:tr>
    </w:tbl>
    <w:p w:rsidR="00445840" w:rsidRPr="00FF6471" w:rsidRDefault="00445840" w:rsidP="000F1DF9">
      <w:pPr>
        <w:spacing w:after="0" w:line="240" w:lineRule="auto"/>
        <w:rPr>
          <w:rFonts w:cs="Times New Roman"/>
          <w:szCs w:val="24"/>
        </w:rPr>
      </w:pPr>
    </w:p>
    <w:p w:rsidR="00445840" w:rsidRPr="00FF6471" w:rsidRDefault="00445840" w:rsidP="000F1DF9">
      <w:pPr>
        <w:spacing w:after="0" w:line="240" w:lineRule="auto"/>
        <w:rPr>
          <w:rFonts w:cs="Times New Roman"/>
          <w:szCs w:val="24"/>
        </w:rPr>
      </w:pPr>
    </w:p>
    <w:p w:rsidR="00445840" w:rsidRPr="00FF6471" w:rsidRDefault="0044584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7BFECE9937D418EB480E924F9C8E365"/>
        </w:placeholder>
      </w:sdtPr>
      <w:sdtContent>
        <w:p w:rsidR="00445840" w:rsidRDefault="0044584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5FB147028D54EB685268E89EF97B46E"/>
        </w:placeholder>
      </w:sdtPr>
      <w:sdtContent>
        <w:p w:rsidR="00445840" w:rsidRDefault="00445840" w:rsidP="00285E23">
          <w:pPr>
            <w:pStyle w:val="NormalWeb"/>
            <w:spacing w:before="0" w:beforeAutospacing="0" w:after="0" w:afterAutospacing="0"/>
            <w:jc w:val="both"/>
            <w:divId w:val="1892568206"/>
            <w:rPr>
              <w:rFonts w:eastAsia="Times New Roman" w:cstheme="minorBidi"/>
              <w:bCs/>
              <w:szCs w:val="22"/>
            </w:rPr>
          </w:pPr>
        </w:p>
        <w:p w:rsidR="00445840" w:rsidRDefault="00445840" w:rsidP="00285E23">
          <w:pPr>
            <w:pStyle w:val="NormalWeb"/>
            <w:spacing w:before="0" w:beforeAutospacing="0" w:after="0" w:afterAutospacing="0"/>
            <w:jc w:val="both"/>
            <w:divId w:val="1892568206"/>
            <w:rPr>
              <w:color w:val="000000"/>
            </w:rPr>
          </w:pPr>
          <w:r w:rsidRPr="00285E23">
            <w:rPr>
              <w:color w:val="000000"/>
            </w:rPr>
            <w:t xml:space="preserve">Chapter 377 of the Local Government Code provides direction for allowable actions of municipal development districts, which may be created by municipalities to plan, acquire, establish, develop, construct, or renovate one or more development projects beneficial to the district. However, current law unnecessarily restricts municipal development districts from funding certain economic development projects outside a district's boundaries, even if those projects are determined to have a positive return on investment for the district. S.B. 1367 would create an option for municipal development districts to fund certain projects outside their district if the board of the municipal development district determines that the development project will provide an economic benefit to the district and the governing body of the municipality that created the district by resolution approves the development project. As proposed, S.B. 1367 amends current law relating to use of project funds of municipal development districts. </w:t>
          </w:r>
        </w:p>
        <w:p w:rsidR="00445840" w:rsidRPr="00285E23" w:rsidRDefault="00445840" w:rsidP="00285E23">
          <w:pPr>
            <w:pStyle w:val="NormalWeb"/>
            <w:spacing w:before="0" w:beforeAutospacing="0" w:after="0" w:afterAutospacing="0"/>
            <w:jc w:val="both"/>
            <w:divId w:val="1892568206"/>
            <w:rPr>
              <w:color w:val="000000"/>
            </w:rPr>
          </w:pPr>
        </w:p>
        <w:p w:rsidR="00445840" w:rsidRDefault="00445840" w:rsidP="00285E23">
          <w:pPr>
            <w:pStyle w:val="NormalWeb"/>
            <w:spacing w:before="0" w:beforeAutospacing="0" w:after="0" w:afterAutospacing="0"/>
            <w:jc w:val="both"/>
            <w:divId w:val="1892568206"/>
            <w:rPr>
              <w:color w:val="000000"/>
            </w:rPr>
          </w:pPr>
          <w:r w:rsidRPr="00285E23">
            <w:rPr>
              <w:color w:val="000000"/>
            </w:rPr>
            <w:t xml:space="preserve">The committee substitute makes the following change: </w:t>
          </w:r>
        </w:p>
        <w:p w:rsidR="00445840" w:rsidRPr="00285E23" w:rsidRDefault="00445840" w:rsidP="00285E23">
          <w:pPr>
            <w:pStyle w:val="NormalWeb"/>
            <w:spacing w:before="0" w:beforeAutospacing="0" w:after="0" w:afterAutospacing="0"/>
            <w:jc w:val="both"/>
            <w:divId w:val="1892568206"/>
            <w:rPr>
              <w:color w:val="000000"/>
            </w:rPr>
          </w:pPr>
        </w:p>
        <w:p w:rsidR="00445840" w:rsidRDefault="00445840" w:rsidP="00285E23">
          <w:pPr>
            <w:pStyle w:val="NormalWeb"/>
            <w:spacing w:before="0" w:beforeAutospacing="0" w:after="0" w:afterAutospacing="0"/>
            <w:jc w:val="both"/>
            <w:divId w:val="1892568206"/>
            <w:rPr>
              <w:color w:val="000000"/>
            </w:rPr>
          </w:pPr>
          <w:r w:rsidRPr="00285E23">
            <w:rPr>
              <w:color w:val="000000"/>
            </w:rPr>
            <w:t xml:space="preserve">Adds an additional requirement for funding an economic development project outside the boundaries of a municipal development district. In addition to the requirements of S.B. 1367 as introduced, the committee substitute requires the governing body of the municipality where the development project will be located by resolution to approve the development project. </w:t>
          </w:r>
        </w:p>
        <w:p w:rsidR="00445840" w:rsidRPr="00285E23" w:rsidRDefault="00445840" w:rsidP="00285E23">
          <w:pPr>
            <w:pStyle w:val="NormalWeb"/>
            <w:spacing w:before="0" w:beforeAutospacing="0" w:after="0" w:afterAutospacing="0"/>
            <w:jc w:val="both"/>
            <w:divId w:val="1892568206"/>
            <w:rPr>
              <w:color w:val="000000"/>
            </w:rPr>
          </w:pPr>
        </w:p>
        <w:p w:rsidR="00445840" w:rsidRPr="00285E23" w:rsidRDefault="00445840" w:rsidP="00285E23">
          <w:pPr>
            <w:pStyle w:val="NormalWeb"/>
            <w:spacing w:before="0" w:beforeAutospacing="0" w:after="0" w:afterAutospacing="0"/>
            <w:jc w:val="both"/>
            <w:divId w:val="1892568206"/>
            <w:rPr>
              <w:color w:val="000000"/>
            </w:rPr>
          </w:pPr>
          <w:r w:rsidRPr="00285E23">
            <w:rPr>
              <w:color w:val="000000"/>
            </w:rPr>
            <w:t>This additional requirement further ensures public involvement, transparency, and approval by local elected officials who voters can hold accountable.</w:t>
          </w:r>
        </w:p>
        <w:p w:rsidR="00445840" w:rsidRPr="00D70925" w:rsidRDefault="00445840" w:rsidP="00285E23">
          <w:pPr>
            <w:spacing w:after="0" w:line="240" w:lineRule="auto"/>
            <w:jc w:val="both"/>
            <w:rPr>
              <w:rFonts w:eastAsia="Times New Roman" w:cs="Times New Roman"/>
              <w:bCs/>
              <w:szCs w:val="24"/>
            </w:rPr>
          </w:pPr>
        </w:p>
      </w:sdtContent>
    </w:sdt>
    <w:p w:rsidR="00445840" w:rsidRDefault="0044584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1367 </w:t>
      </w:r>
      <w:bookmarkStart w:id="1" w:name="AmendsCurrentLaw"/>
      <w:bookmarkEnd w:id="1"/>
      <w:r>
        <w:rPr>
          <w:rFonts w:cs="Times New Roman"/>
          <w:szCs w:val="24"/>
        </w:rPr>
        <w:t>amends current law relating to use of project funds of municipal development districts.</w:t>
      </w:r>
    </w:p>
    <w:p w:rsidR="00445840" w:rsidRPr="00EF2107" w:rsidRDefault="00445840" w:rsidP="000F1DF9">
      <w:pPr>
        <w:spacing w:after="0" w:line="240" w:lineRule="auto"/>
        <w:jc w:val="both"/>
        <w:rPr>
          <w:rFonts w:eastAsia="Times New Roman" w:cs="Times New Roman"/>
          <w:szCs w:val="24"/>
        </w:rPr>
      </w:pPr>
    </w:p>
    <w:p w:rsidR="00445840" w:rsidRPr="005C2A78" w:rsidRDefault="0044584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FDD6881FEF44F3D97F32D2827BBE511"/>
          </w:placeholder>
        </w:sdtPr>
        <w:sdtContent>
          <w:r>
            <w:rPr>
              <w:rFonts w:eastAsia="Times New Roman" w:cs="Times New Roman"/>
              <w:b/>
              <w:szCs w:val="24"/>
              <w:u w:val="single"/>
            </w:rPr>
            <w:t>RULEMAKING AUTHORITY</w:t>
          </w:r>
        </w:sdtContent>
      </w:sdt>
    </w:p>
    <w:p w:rsidR="00445840" w:rsidRPr="006529C4" w:rsidRDefault="00445840" w:rsidP="00774EC7">
      <w:pPr>
        <w:spacing w:after="0" w:line="240" w:lineRule="auto"/>
        <w:jc w:val="both"/>
        <w:rPr>
          <w:rFonts w:cs="Times New Roman"/>
          <w:szCs w:val="24"/>
        </w:rPr>
      </w:pPr>
    </w:p>
    <w:p w:rsidR="00445840" w:rsidRPr="006529C4" w:rsidRDefault="00445840" w:rsidP="00774EC7">
      <w:pPr>
        <w:spacing w:after="0" w:line="240" w:lineRule="auto"/>
        <w:jc w:val="both"/>
        <w:rPr>
          <w:rFonts w:cs="Times New Roman"/>
          <w:szCs w:val="24"/>
        </w:rPr>
      </w:pPr>
      <w:r w:rsidRPr="00EF2107">
        <w:rPr>
          <w:rFonts w:cs="Times New Roman"/>
          <w:szCs w:val="24"/>
        </w:rPr>
        <w:t>This bill does not expressly grant any additional rulemaking authority to a state officer, institution, or agency.</w:t>
      </w:r>
    </w:p>
    <w:p w:rsidR="00445840" w:rsidRPr="006529C4" w:rsidRDefault="00445840" w:rsidP="00774EC7">
      <w:pPr>
        <w:spacing w:after="0" w:line="240" w:lineRule="auto"/>
        <w:jc w:val="both"/>
        <w:rPr>
          <w:rFonts w:cs="Times New Roman"/>
          <w:szCs w:val="24"/>
        </w:rPr>
      </w:pPr>
    </w:p>
    <w:p w:rsidR="00445840" w:rsidRPr="005C2A78" w:rsidRDefault="0044584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FB17BA3D9C64F4CB73EC93265663212"/>
          </w:placeholder>
        </w:sdtPr>
        <w:sdtContent>
          <w:r>
            <w:rPr>
              <w:rFonts w:eastAsia="Times New Roman" w:cs="Times New Roman"/>
              <w:b/>
              <w:szCs w:val="24"/>
              <w:u w:val="single"/>
            </w:rPr>
            <w:t>SECTION BY SECTION ANALYSIS</w:t>
          </w:r>
        </w:sdtContent>
      </w:sdt>
    </w:p>
    <w:p w:rsidR="00445840" w:rsidRPr="005C2A78" w:rsidRDefault="00445840" w:rsidP="000F1DF9">
      <w:pPr>
        <w:spacing w:after="0" w:line="240" w:lineRule="auto"/>
        <w:jc w:val="both"/>
        <w:rPr>
          <w:rFonts w:eastAsia="Times New Roman" w:cs="Times New Roman"/>
          <w:szCs w:val="24"/>
        </w:rPr>
      </w:pPr>
    </w:p>
    <w:p w:rsidR="00445840" w:rsidRDefault="00445840" w:rsidP="00B1335F">
      <w:pPr>
        <w:pStyle w:val="NoSpacing"/>
        <w:jc w:val="both"/>
        <w:rPr>
          <w:rFonts w:eastAsia="Times New Roman"/>
        </w:rPr>
      </w:pPr>
      <w:r w:rsidRPr="005C2A78">
        <w:rPr>
          <w:rFonts w:eastAsia="Times New Roman"/>
        </w:rPr>
        <w:t>SECTION 1.</w:t>
      </w:r>
      <w:r>
        <w:rPr>
          <w:rFonts w:eastAsia="Times New Roman"/>
        </w:rPr>
        <w:t xml:space="preserve"> Amends Section 377.072(c), Local Government Code, as follows: </w:t>
      </w:r>
    </w:p>
    <w:p w:rsidR="00445840" w:rsidRDefault="00445840" w:rsidP="00B1335F">
      <w:pPr>
        <w:pStyle w:val="NoSpacing"/>
        <w:jc w:val="both"/>
        <w:rPr>
          <w:rFonts w:eastAsia="Times New Roman"/>
        </w:rPr>
      </w:pPr>
    </w:p>
    <w:p w:rsidR="00445840" w:rsidRDefault="00445840" w:rsidP="00B1335F">
      <w:pPr>
        <w:pStyle w:val="NoSpacing"/>
        <w:ind w:left="720"/>
        <w:jc w:val="both"/>
        <w:rPr>
          <w:rFonts w:eastAsia="Times New Roman"/>
        </w:rPr>
      </w:pPr>
      <w:r>
        <w:rPr>
          <w:rFonts w:eastAsia="Times New Roman"/>
        </w:rPr>
        <w:t xml:space="preserve">(c) Authorizes the </w:t>
      </w:r>
      <w:r w:rsidRPr="00EE10DC">
        <w:rPr>
          <w:rFonts w:eastAsia="Times New Roman"/>
        </w:rPr>
        <w:t>municipal development district</w:t>
      </w:r>
      <w:r>
        <w:rPr>
          <w:rFonts w:eastAsia="Times New Roman"/>
        </w:rPr>
        <w:t xml:space="preserve"> (district), except as provided by Subsections (d) and (e) (relating to authorized use of funds for districting fitting certain criteria), to use money in the development project fund only to: </w:t>
      </w:r>
    </w:p>
    <w:p w:rsidR="00445840" w:rsidRDefault="00445840" w:rsidP="00B1335F">
      <w:pPr>
        <w:pStyle w:val="NoSpacing"/>
        <w:ind w:left="720"/>
        <w:jc w:val="both"/>
        <w:rPr>
          <w:rFonts w:eastAsia="Times New Roman"/>
        </w:rPr>
      </w:pPr>
    </w:p>
    <w:p w:rsidR="00445840" w:rsidRPr="00EE10DC" w:rsidRDefault="00445840" w:rsidP="00B1335F">
      <w:pPr>
        <w:pStyle w:val="NoSpacing"/>
        <w:ind w:left="1440"/>
        <w:jc w:val="both"/>
        <w:rPr>
          <w:rFonts w:eastAsia="Times New Roman"/>
        </w:rPr>
      </w:pPr>
      <w:r>
        <w:rPr>
          <w:rFonts w:eastAsia="Times New Roman"/>
        </w:rPr>
        <w:t xml:space="preserve">(1) </w:t>
      </w:r>
      <w:r w:rsidRPr="00EE10DC">
        <w:rPr>
          <w:rFonts w:eastAsia="Times New Roman"/>
        </w:rPr>
        <w:t>pay the costs of planning, acquiring, establishing, developing, constructing, or renovating one or more development projects located:</w:t>
      </w:r>
    </w:p>
    <w:p w:rsidR="00445840" w:rsidRPr="00EE10DC" w:rsidRDefault="00445840" w:rsidP="00B1335F">
      <w:pPr>
        <w:pStyle w:val="NoSpacing"/>
        <w:ind w:left="1440"/>
        <w:jc w:val="both"/>
        <w:rPr>
          <w:rFonts w:eastAsia="Times New Roman"/>
        </w:rPr>
      </w:pPr>
    </w:p>
    <w:p w:rsidR="00445840" w:rsidRPr="00EE10DC" w:rsidRDefault="00445840" w:rsidP="00B1335F">
      <w:pPr>
        <w:pStyle w:val="NoSpacing"/>
        <w:ind w:left="2160"/>
        <w:jc w:val="both"/>
        <w:rPr>
          <w:rFonts w:eastAsia="Times New Roman"/>
        </w:rPr>
      </w:pPr>
      <w:r>
        <w:rPr>
          <w:rFonts w:eastAsia="Times New Roman"/>
        </w:rPr>
        <w:t>(A) creates this paragraph from existing text and makes a nonsubstantive change</w:t>
      </w:r>
      <w:r w:rsidRPr="00EE10DC">
        <w:rPr>
          <w:rFonts w:eastAsia="Times New Roman"/>
        </w:rPr>
        <w:t>; or</w:t>
      </w:r>
      <w:r>
        <w:rPr>
          <w:rFonts w:eastAsia="Times New Roman"/>
        </w:rPr>
        <w:t xml:space="preserve"> </w:t>
      </w:r>
    </w:p>
    <w:p w:rsidR="00445840" w:rsidRPr="00EE10DC" w:rsidRDefault="00445840" w:rsidP="00B1335F">
      <w:pPr>
        <w:pStyle w:val="NoSpacing"/>
        <w:ind w:left="2160"/>
        <w:jc w:val="both"/>
        <w:rPr>
          <w:rFonts w:eastAsia="Times New Roman"/>
        </w:rPr>
      </w:pPr>
    </w:p>
    <w:p w:rsidR="00445840" w:rsidRPr="00EE10DC" w:rsidRDefault="00445840" w:rsidP="00B1335F">
      <w:pPr>
        <w:pStyle w:val="NoSpacing"/>
        <w:ind w:left="2160"/>
        <w:jc w:val="both"/>
        <w:rPr>
          <w:rFonts w:eastAsia="Times New Roman"/>
        </w:rPr>
      </w:pPr>
      <w:r>
        <w:rPr>
          <w:rFonts w:eastAsia="Times New Roman"/>
        </w:rPr>
        <w:t>(B)</w:t>
      </w:r>
      <w:r w:rsidRPr="00EE10DC">
        <w:rPr>
          <w:rFonts w:eastAsia="Times New Roman"/>
        </w:rPr>
        <w:t xml:space="preserve"> outside the district, if:</w:t>
      </w:r>
    </w:p>
    <w:p w:rsidR="00445840" w:rsidRPr="00EE10DC" w:rsidRDefault="00445840" w:rsidP="00B1335F">
      <w:pPr>
        <w:pStyle w:val="NoSpacing"/>
        <w:ind w:left="2160"/>
        <w:jc w:val="both"/>
        <w:rPr>
          <w:rFonts w:eastAsia="Times New Roman"/>
        </w:rPr>
      </w:pPr>
    </w:p>
    <w:p w:rsidR="00445840" w:rsidRPr="00EE10DC" w:rsidRDefault="00445840" w:rsidP="00B1335F">
      <w:pPr>
        <w:pStyle w:val="NoSpacing"/>
        <w:ind w:left="2880"/>
        <w:jc w:val="both"/>
        <w:rPr>
          <w:rFonts w:eastAsia="Times New Roman"/>
        </w:rPr>
      </w:pPr>
      <w:r>
        <w:rPr>
          <w:rFonts w:eastAsia="Times New Roman"/>
        </w:rPr>
        <w:t xml:space="preserve">(i) </w:t>
      </w:r>
      <w:r w:rsidRPr="00EE10DC">
        <w:rPr>
          <w:rFonts w:eastAsia="Times New Roman"/>
        </w:rPr>
        <w:t xml:space="preserve">the board </w:t>
      </w:r>
      <w:r>
        <w:rPr>
          <w:rFonts w:eastAsia="Times New Roman"/>
        </w:rPr>
        <w:t xml:space="preserve">of directors of the district </w:t>
      </w:r>
      <w:r w:rsidRPr="00EE10DC">
        <w:rPr>
          <w:rFonts w:eastAsia="Times New Roman"/>
        </w:rPr>
        <w:t>determines that the development project will provide an economic benefit to the district; and</w:t>
      </w:r>
    </w:p>
    <w:p w:rsidR="00445840" w:rsidRPr="00EE10DC" w:rsidRDefault="00445840" w:rsidP="00B1335F">
      <w:pPr>
        <w:pStyle w:val="NoSpacing"/>
        <w:ind w:left="2880"/>
        <w:jc w:val="both"/>
        <w:rPr>
          <w:rFonts w:eastAsia="Times New Roman"/>
        </w:rPr>
      </w:pPr>
    </w:p>
    <w:p w:rsidR="00445840" w:rsidRDefault="00445840" w:rsidP="00B1335F">
      <w:pPr>
        <w:pStyle w:val="NoSpacing"/>
        <w:ind w:left="2880"/>
        <w:jc w:val="both"/>
        <w:rPr>
          <w:rFonts w:eastAsia="Times New Roman"/>
        </w:rPr>
      </w:pPr>
      <w:r>
        <w:rPr>
          <w:rFonts w:eastAsia="Times New Roman"/>
        </w:rPr>
        <w:t>(ii) the following entities, as applicable, by resolution approve the development project:</w:t>
      </w:r>
    </w:p>
    <w:p w:rsidR="00445840" w:rsidRDefault="00445840" w:rsidP="00B1335F">
      <w:pPr>
        <w:pStyle w:val="NoSpacing"/>
        <w:ind w:left="2880"/>
        <w:jc w:val="both"/>
        <w:rPr>
          <w:rFonts w:eastAsia="Times New Roman"/>
        </w:rPr>
      </w:pPr>
    </w:p>
    <w:p w:rsidR="00445840" w:rsidRDefault="00445840" w:rsidP="00B1335F">
      <w:pPr>
        <w:pStyle w:val="NoSpacing"/>
        <w:ind w:left="3600"/>
        <w:jc w:val="both"/>
        <w:rPr>
          <w:rFonts w:eastAsia="Times New Roman"/>
        </w:rPr>
      </w:pPr>
      <w:r>
        <w:rPr>
          <w:rFonts w:eastAsia="Times New Roman"/>
        </w:rPr>
        <w:t>(a) the municipality that created the district;</w:t>
      </w:r>
    </w:p>
    <w:p w:rsidR="00445840" w:rsidRDefault="00445840" w:rsidP="00B1335F">
      <w:pPr>
        <w:pStyle w:val="NoSpacing"/>
        <w:ind w:left="3600"/>
        <w:jc w:val="both"/>
        <w:rPr>
          <w:rFonts w:eastAsia="Times New Roman"/>
        </w:rPr>
      </w:pPr>
    </w:p>
    <w:p w:rsidR="00445840" w:rsidRDefault="00445840" w:rsidP="00B1335F">
      <w:pPr>
        <w:pStyle w:val="NoSpacing"/>
        <w:ind w:left="3600"/>
        <w:jc w:val="both"/>
        <w:rPr>
          <w:rFonts w:eastAsia="Times New Roman"/>
        </w:rPr>
      </w:pPr>
      <w:r>
        <w:rPr>
          <w:rFonts w:eastAsia="Times New Roman"/>
        </w:rPr>
        <w:t>(b) each municipality in whose corporate limits or extraterritorial jurisdiction the project is located; and</w:t>
      </w:r>
    </w:p>
    <w:p w:rsidR="00445840" w:rsidRDefault="00445840" w:rsidP="00B1335F">
      <w:pPr>
        <w:pStyle w:val="NoSpacing"/>
        <w:ind w:left="3600"/>
        <w:jc w:val="both"/>
        <w:rPr>
          <w:rFonts w:eastAsia="Times New Roman"/>
        </w:rPr>
      </w:pPr>
    </w:p>
    <w:p w:rsidR="00445840" w:rsidRDefault="00445840" w:rsidP="00B1335F">
      <w:pPr>
        <w:pStyle w:val="NoSpacing"/>
        <w:ind w:left="3600"/>
        <w:jc w:val="both"/>
        <w:rPr>
          <w:rFonts w:eastAsia="Times New Roman"/>
        </w:rPr>
      </w:pPr>
      <w:r>
        <w:rPr>
          <w:rFonts w:eastAsia="Times New Roman"/>
        </w:rPr>
        <w:t>(c) the commissioners court of the county in which the project is located, if the project is not located in the corporate limits or extraterritorial jurisdiction of a municipality; or</w:t>
      </w:r>
    </w:p>
    <w:p w:rsidR="00445840" w:rsidRDefault="00445840" w:rsidP="00B1335F">
      <w:pPr>
        <w:pStyle w:val="NoSpacing"/>
        <w:ind w:left="1440"/>
        <w:jc w:val="both"/>
        <w:rPr>
          <w:rFonts w:eastAsia="Times New Roman"/>
        </w:rPr>
      </w:pPr>
    </w:p>
    <w:p w:rsidR="00445840" w:rsidRPr="005C2A78" w:rsidRDefault="00445840" w:rsidP="00B1335F">
      <w:pPr>
        <w:pStyle w:val="NoSpacing"/>
        <w:ind w:left="1440"/>
        <w:jc w:val="both"/>
        <w:rPr>
          <w:rFonts w:eastAsia="Times New Roman"/>
        </w:rPr>
      </w:pPr>
      <w:r>
        <w:rPr>
          <w:rFonts w:eastAsia="Times New Roman"/>
        </w:rPr>
        <w:t xml:space="preserve">(2)–(3) makes no changes to these subdivisions. </w:t>
      </w:r>
    </w:p>
    <w:p w:rsidR="00445840" w:rsidRPr="005C2A78" w:rsidRDefault="00445840" w:rsidP="00B1335F">
      <w:pPr>
        <w:spacing w:after="0" w:line="240" w:lineRule="auto"/>
        <w:jc w:val="both"/>
        <w:rPr>
          <w:rFonts w:eastAsia="Times New Roman" w:cs="Times New Roman"/>
          <w:szCs w:val="24"/>
        </w:rPr>
      </w:pPr>
    </w:p>
    <w:p w:rsidR="00445840" w:rsidRPr="00C8671F" w:rsidRDefault="00445840" w:rsidP="00B1335F">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2019.</w:t>
      </w:r>
      <w:r w:rsidRPr="005C2A78">
        <w:rPr>
          <w:rFonts w:eastAsia="Times New Roman" w:cs="Times New Roman"/>
          <w:szCs w:val="24"/>
        </w:rPr>
        <w:t xml:space="preserve"> </w:t>
      </w:r>
    </w:p>
    <w:p w:rsidR="00445840" w:rsidRPr="00C8671F" w:rsidRDefault="00445840" w:rsidP="00EF2107">
      <w:pPr>
        <w:spacing w:after="0" w:line="240" w:lineRule="auto"/>
        <w:jc w:val="both"/>
        <w:rPr>
          <w:rFonts w:eastAsia="Times New Roman" w:cs="Times New Roman"/>
          <w:szCs w:val="24"/>
        </w:rPr>
      </w:pPr>
    </w:p>
    <w:sectPr w:rsidR="00445840"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4FFE" w:rsidRDefault="00BD4FFE" w:rsidP="000F1DF9">
      <w:pPr>
        <w:spacing w:after="0" w:line="240" w:lineRule="auto"/>
      </w:pPr>
      <w:r>
        <w:separator/>
      </w:r>
    </w:p>
  </w:endnote>
  <w:endnote w:type="continuationSeparator" w:id="0">
    <w:p w:rsidR="00BD4FFE" w:rsidRDefault="00BD4FF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D4FF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45840">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45840">
                <w:rPr>
                  <w:sz w:val="20"/>
                  <w:szCs w:val="20"/>
                </w:rPr>
                <w:t>C.S.S.B. 1367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45840">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D4FF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4584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45840">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4FFE" w:rsidRDefault="00BD4FFE" w:rsidP="000F1DF9">
      <w:pPr>
        <w:spacing w:after="0" w:line="240" w:lineRule="auto"/>
      </w:pPr>
      <w:r>
        <w:separator/>
      </w:r>
    </w:p>
  </w:footnote>
  <w:footnote w:type="continuationSeparator" w:id="0">
    <w:p w:rsidR="00BD4FFE" w:rsidRDefault="00BD4FF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4584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D4FF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4DEE5A"/>
  <w15:docId w15:val="{2FCF444B-1107-4CD5-89F0-25BCA4162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Spacing">
    <w:name w:val="No Spacing"/>
    <w:uiPriority w:val="1"/>
    <w:qFormat/>
    <w:rsid w:val="00445840"/>
    <w:pPr>
      <w:spacing w:after="0" w:line="240" w:lineRule="auto"/>
    </w:pPr>
    <w:rPr>
      <w:rFonts w:ascii="Times New Roman" w:hAnsi="Times New Roman"/>
      <w:sz w:val="24"/>
    </w:rPr>
  </w:style>
  <w:style w:type="paragraph" w:styleId="NormalWeb">
    <w:name w:val="Normal (Web)"/>
    <w:basedOn w:val="Normal"/>
    <w:uiPriority w:val="99"/>
    <w:semiHidden/>
    <w:unhideWhenUsed/>
    <w:rsid w:val="0044584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2568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B4F63" w:rsidP="002B4F6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423B5B6C1E14FE8B9407F716EFC623B"/>
        <w:category>
          <w:name w:val="General"/>
          <w:gallery w:val="placeholder"/>
        </w:category>
        <w:types>
          <w:type w:val="bbPlcHdr"/>
        </w:types>
        <w:behaviors>
          <w:behavior w:val="content"/>
        </w:behaviors>
        <w:guid w:val="{F1A3C60D-694A-44EA-9436-4377AD6C1162}"/>
      </w:docPartPr>
      <w:docPartBody>
        <w:p w:rsidR="00000000" w:rsidRDefault="0025483C"/>
      </w:docPartBody>
    </w:docPart>
    <w:docPart>
      <w:docPartPr>
        <w:name w:val="E81146461D1949F7A9DBC6AD671523EE"/>
        <w:category>
          <w:name w:val="General"/>
          <w:gallery w:val="placeholder"/>
        </w:category>
        <w:types>
          <w:type w:val="bbPlcHdr"/>
        </w:types>
        <w:behaviors>
          <w:behavior w:val="content"/>
        </w:behaviors>
        <w:guid w:val="{AD3B76D8-B72C-4C65-8A80-A3A49E82D442}"/>
      </w:docPartPr>
      <w:docPartBody>
        <w:p w:rsidR="00000000" w:rsidRDefault="0025483C"/>
      </w:docPartBody>
    </w:docPart>
    <w:docPart>
      <w:docPartPr>
        <w:name w:val="7C99710A8FCA47DC898B088C3B78DAA9"/>
        <w:category>
          <w:name w:val="General"/>
          <w:gallery w:val="placeholder"/>
        </w:category>
        <w:types>
          <w:type w:val="bbPlcHdr"/>
        </w:types>
        <w:behaviors>
          <w:behavior w:val="content"/>
        </w:behaviors>
        <w:guid w:val="{9DDF1BE5-A292-4958-822C-AAFD1C801D9D}"/>
      </w:docPartPr>
      <w:docPartBody>
        <w:p w:rsidR="00000000" w:rsidRDefault="0025483C"/>
      </w:docPartBody>
    </w:docPart>
    <w:docPart>
      <w:docPartPr>
        <w:name w:val="CF7CE7886F084886B6E74C805B603C6E"/>
        <w:category>
          <w:name w:val="General"/>
          <w:gallery w:val="placeholder"/>
        </w:category>
        <w:types>
          <w:type w:val="bbPlcHdr"/>
        </w:types>
        <w:behaviors>
          <w:behavior w:val="content"/>
        </w:behaviors>
        <w:guid w:val="{74A1D203-1D56-4061-AEA1-6636A7D6BA72}"/>
      </w:docPartPr>
      <w:docPartBody>
        <w:p w:rsidR="00000000" w:rsidRDefault="0025483C"/>
      </w:docPartBody>
    </w:docPart>
    <w:docPart>
      <w:docPartPr>
        <w:name w:val="A36751BCC5DF4E4B81A92744D16BDD24"/>
        <w:category>
          <w:name w:val="General"/>
          <w:gallery w:val="placeholder"/>
        </w:category>
        <w:types>
          <w:type w:val="bbPlcHdr"/>
        </w:types>
        <w:behaviors>
          <w:behavior w:val="content"/>
        </w:behaviors>
        <w:guid w:val="{F2F07B9D-418B-406B-8A22-2F683899CCBE}"/>
      </w:docPartPr>
      <w:docPartBody>
        <w:p w:rsidR="00000000" w:rsidRDefault="0025483C"/>
      </w:docPartBody>
    </w:docPart>
    <w:docPart>
      <w:docPartPr>
        <w:name w:val="D217BE72D6614D199CA071150B23D52E"/>
        <w:category>
          <w:name w:val="General"/>
          <w:gallery w:val="placeholder"/>
        </w:category>
        <w:types>
          <w:type w:val="bbPlcHdr"/>
        </w:types>
        <w:behaviors>
          <w:behavior w:val="content"/>
        </w:behaviors>
        <w:guid w:val="{CCCD5560-3DE8-498E-A8F7-05D78F7BB64B}"/>
      </w:docPartPr>
      <w:docPartBody>
        <w:p w:rsidR="00000000" w:rsidRDefault="0025483C"/>
      </w:docPartBody>
    </w:docPart>
    <w:docPart>
      <w:docPartPr>
        <w:name w:val="64D24A0B3702470F9911C4F00F65255A"/>
        <w:category>
          <w:name w:val="General"/>
          <w:gallery w:val="placeholder"/>
        </w:category>
        <w:types>
          <w:type w:val="bbPlcHdr"/>
        </w:types>
        <w:behaviors>
          <w:behavior w:val="content"/>
        </w:behaviors>
        <w:guid w:val="{1E3E2CE2-BABB-493C-8403-82D1A1CE98DD}"/>
      </w:docPartPr>
      <w:docPartBody>
        <w:p w:rsidR="00000000" w:rsidRDefault="0025483C"/>
      </w:docPartBody>
    </w:docPart>
    <w:docPart>
      <w:docPartPr>
        <w:name w:val="20C0A4443BE14DEBA05806229CAB9EB7"/>
        <w:category>
          <w:name w:val="General"/>
          <w:gallery w:val="placeholder"/>
        </w:category>
        <w:types>
          <w:type w:val="bbPlcHdr"/>
        </w:types>
        <w:behaviors>
          <w:behavior w:val="content"/>
        </w:behaviors>
        <w:guid w:val="{3266CDB1-F331-4106-B417-9763E6AA6BFC}"/>
      </w:docPartPr>
      <w:docPartBody>
        <w:p w:rsidR="00000000" w:rsidRDefault="0025483C"/>
      </w:docPartBody>
    </w:docPart>
    <w:docPart>
      <w:docPartPr>
        <w:name w:val="C56A4461BFC8432A8AB10FC4B0741ED8"/>
        <w:category>
          <w:name w:val="General"/>
          <w:gallery w:val="placeholder"/>
        </w:category>
        <w:types>
          <w:type w:val="bbPlcHdr"/>
        </w:types>
        <w:behaviors>
          <w:behavior w:val="content"/>
        </w:behaviors>
        <w:guid w:val="{63DAE6E8-93E4-4BA5-89B3-467F0DABD4C6}"/>
      </w:docPartPr>
      <w:docPartBody>
        <w:p w:rsidR="00000000" w:rsidRDefault="002B4F63" w:rsidP="002B4F63">
          <w:pPr>
            <w:pStyle w:val="C56A4461BFC8432A8AB10FC4B0741ED8"/>
          </w:pPr>
          <w:r w:rsidRPr="00A30DD1">
            <w:rPr>
              <w:rStyle w:val="PlaceholderText"/>
            </w:rPr>
            <w:t>Click here to enter a date.</w:t>
          </w:r>
        </w:p>
      </w:docPartBody>
    </w:docPart>
    <w:docPart>
      <w:docPartPr>
        <w:name w:val="D2E2103E4C8D4C8E878499B7624FCF85"/>
        <w:category>
          <w:name w:val="General"/>
          <w:gallery w:val="placeholder"/>
        </w:category>
        <w:types>
          <w:type w:val="bbPlcHdr"/>
        </w:types>
        <w:behaviors>
          <w:behavior w:val="content"/>
        </w:behaviors>
        <w:guid w:val="{2E730EB9-6317-47E6-ACD1-C8AF2929BD12}"/>
      </w:docPartPr>
      <w:docPartBody>
        <w:p w:rsidR="00000000" w:rsidRDefault="0025483C"/>
      </w:docPartBody>
    </w:docPart>
    <w:docPart>
      <w:docPartPr>
        <w:name w:val="77BFECE9937D418EB480E924F9C8E365"/>
        <w:category>
          <w:name w:val="General"/>
          <w:gallery w:val="placeholder"/>
        </w:category>
        <w:types>
          <w:type w:val="bbPlcHdr"/>
        </w:types>
        <w:behaviors>
          <w:behavior w:val="content"/>
        </w:behaviors>
        <w:guid w:val="{A73EB739-6F80-4610-8E0F-CA22EC25A58B}"/>
      </w:docPartPr>
      <w:docPartBody>
        <w:p w:rsidR="00000000" w:rsidRDefault="0025483C"/>
      </w:docPartBody>
    </w:docPart>
    <w:docPart>
      <w:docPartPr>
        <w:name w:val="95FB147028D54EB685268E89EF97B46E"/>
        <w:category>
          <w:name w:val="General"/>
          <w:gallery w:val="placeholder"/>
        </w:category>
        <w:types>
          <w:type w:val="bbPlcHdr"/>
        </w:types>
        <w:behaviors>
          <w:behavior w:val="content"/>
        </w:behaviors>
        <w:guid w:val="{91A89FB8-DEB1-4B07-A63B-18D63996CCB2}"/>
      </w:docPartPr>
      <w:docPartBody>
        <w:p w:rsidR="00000000" w:rsidRDefault="002B4F63" w:rsidP="002B4F63">
          <w:pPr>
            <w:pStyle w:val="95FB147028D54EB685268E89EF97B46E"/>
          </w:pPr>
          <w:r>
            <w:rPr>
              <w:rFonts w:eastAsia="Times New Roman" w:cs="Times New Roman"/>
              <w:bCs/>
              <w:szCs w:val="24"/>
            </w:rPr>
            <w:t xml:space="preserve"> </w:t>
          </w:r>
        </w:p>
      </w:docPartBody>
    </w:docPart>
    <w:docPart>
      <w:docPartPr>
        <w:name w:val="3FDD6881FEF44F3D97F32D2827BBE511"/>
        <w:category>
          <w:name w:val="General"/>
          <w:gallery w:val="placeholder"/>
        </w:category>
        <w:types>
          <w:type w:val="bbPlcHdr"/>
        </w:types>
        <w:behaviors>
          <w:behavior w:val="content"/>
        </w:behaviors>
        <w:guid w:val="{DDE35E19-D3BF-414C-BA27-C98599C3AAC3}"/>
      </w:docPartPr>
      <w:docPartBody>
        <w:p w:rsidR="00000000" w:rsidRDefault="0025483C"/>
      </w:docPartBody>
    </w:docPart>
    <w:docPart>
      <w:docPartPr>
        <w:name w:val="5FB17BA3D9C64F4CB73EC93265663212"/>
        <w:category>
          <w:name w:val="General"/>
          <w:gallery w:val="placeholder"/>
        </w:category>
        <w:types>
          <w:type w:val="bbPlcHdr"/>
        </w:types>
        <w:behaviors>
          <w:behavior w:val="content"/>
        </w:behaviors>
        <w:guid w:val="{069CDF24-C1A8-4879-9748-96EC66F54953}"/>
      </w:docPartPr>
      <w:docPartBody>
        <w:p w:rsidR="00000000" w:rsidRDefault="0025483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5483C"/>
    <w:rsid w:val="00280096"/>
    <w:rsid w:val="00290C4E"/>
    <w:rsid w:val="002A4665"/>
    <w:rsid w:val="002A5E86"/>
    <w:rsid w:val="002B4F63"/>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4F6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2B4F63"/>
    <w:rPr>
      <w:rFonts w:ascii="Times New Roman" w:hAnsi="Times New Roman"/>
      <w:sz w:val="24"/>
    </w:rPr>
  </w:style>
  <w:style w:type="paragraph" w:customStyle="1" w:styleId="487D89B4F8B34DB4967D41FE18F7F88D9">
    <w:name w:val="487D89B4F8B34DB4967D41FE18F7F88D9"/>
    <w:rsid w:val="002B4F63"/>
    <w:rPr>
      <w:rFonts w:ascii="Times New Roman" w:hAnsi="Times New Roman"/>
      <w:sz w:val="24"/>
    </w:rPr>
  </w:style>
  <w:style w:type="paragraph" w:customStyle="1" w:styleId="AE2570ED5D764CD7AF9686706F550F4622">
    <w:name w:val="AE2570ED5D764CD7AF9686706F550F4622"/>
    <w:rsid w:val="002B4F63"/>
    <w:pPr>
      <w:tabs>
        <w:tab w:val="center" w:pos="4680"/>
        <w:tab w:val="right" w:pos="9360"/>
      </w:tabs>
      <w:spacing w:after="0" w:line="240" w:lineRule="auto"/>
    </w:pPr>
    <w:rPr>
      <w:rFonts w:ascii="Times New Roman" w:hAnsi="Times New Roman"/>
      <w:sz w:val="24"/>
    </w:rPr>
  </w:style>
  <w:style w:type="paragraph" w:customStyle="1" w:styleId="C56A4461BFC8432A8AB10FC4B0741ED8">
    <w:name w:val="C56A4461BFC8432A8AB10FC4B0741ED8"/>
    <w:rsid w:val="002B4F63"/>
    <w:pPr>
      <w:spacing w:after="160" w:line="259" w:lineRule="auto"/>
    </w:pPr>
  </w:style>
  <w:style w:type="paragraph" w:customStyle="1" w:styleId="95FB147028D54EB685268E89EF97B46E">
    <w:name w:val="95FB147028D54EB685268E89EF97B46E"/>
    <w:rsid w:val="002B4F6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2B747F7-F33F-418C-A23C-29F04C918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501</Words>
  <Characters>2860</Characters>
  <Application>Microsoft Office Word</Application>
  <DocSecurity>0</DocSecurity>
  <Lines>23</Lines>
  <Paragraphs>6</Paragraphs>
  <ScaleCrop>false</ScaleCrop>
  <Company>Texas Legislative Council</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dcterms:created xsi:type="dcterms:W3CDTF">2015-05-29T14:24:00Z</dcterms:created>
  <dcterms:modified xsi:type="dcterms:W3CDTF">2019-04-09T22:45:00Z</dcterms:modified>
</cp:coreProperties>
</file>

<file path=docProps/custom.xml><?xml version="1.0" encoding="utf-8"?>
<op:Properties xmlns:vt="http://schemas.openxmlformats.org/officeDocument/2006/docPropsVTypes" xmlns:op="http://schemas.openxmlformats.org/officeDocument/2006/custom-properties"/>
</file>