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36B1" w:rsidTr="00345119">
        <w:tc>
          <w:tcPr>
            <w:tcW w:w="9576" w:type="dxa"/>
            <w:noWrap/>
          </w:tcPr>
          <w:p w:rsidR="008423E4" w:rsidRPr="0022177D" w:rsidRDefault="001E5D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5D0B" w:rsidP="008423E4">
      <w:pPr>
        <w:jc w:val="center"/>
      </w:pPr>
    </w:p>
    <w:p w:rsidR="008423E4" w:rsidRPr="00B31F0E" w:rsidRDefault="001E5D0B" w:rsidP="008423E4"/>
    <w:p w:rsidR="008423E4" w:rsidRPr="00742794" w:rsidRDefault="001E5D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36B1" w:rsidTr="00345119">
        <w:tc>
          <w:tcPr>
            <w:tcW w:w="9576" w:type="dxa"/>
          </w:tcPr>
          <w:p w:rsidR="008423E4" w:rsidRPr="00861995" w:rsidRDefault="001E5D0B" w:rsidP="00345119">
            <w:pPr>
              <w:jc w:val="right"/>
            </w:pPr>
            <w:r>
              <w:t>S.B. 1378</w:t>
            </w:r>
          </w:p>
        </w:tc>
      </w:tr>
      <w:tr w:rsidR="002036B1" w:rsidTr="00345119">
        <w:tc>
          <w:tcPr>
            <w:tcW w:w="9576" w:type="dxa"/>
          </w:tcPr>
          <w:p w:rsidR="008423E4" w:rsidRPr="00861995" w:rsidRDefault="001E5D0B" w:rsidP="00DA70BE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2036B1" w:rsidTr="00345119">
        <w:tc>
          <w:tcPr>
            <w:tcW w:w="9576" w:type="dxa"/>
          </w:tcPr>
          <w:p w:rsidR="008423E4" w:rsidRPr="00861995" w:rsidRDefault="001E5D0B" w:rsidP="00345119">
            <w:pPr>
              <w:jc w:val="right"/>
            </w:pPr>
            <w:r>
              <w:t>Higher Education</w:t>
            </w:r>
          </w:p>
        </w:tc>
      </w:tr>
      <w:tr w:rsidR="002036B1" w:rsidTr="00345119">
        <w:tc>
          <w:tcPr>
            <w:tcW w:w="9576" w:type="dxa"/>
          </w:tcPr>
          <w:p w:rsidR="008423E4" w:rsidRDefault="001E5D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5D0B" w:rsidP="008423E4">
      <w:pPr>
        <w:tabs>
          <w:tab w:val="right" w:pos="9360"/>
        </w:tabs>
      </w:pPr>
    </w:p>
    <w:p w:rsidR="008423E4" w:rsidRDefault="001E5D0B" w:rsidP="008423E4"/>
    <w:p w:rsidR="008423E4" w:rsidRDefault="001E5D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36B1" w:rsidTr="00345119">
        <w:tc>
          <w:tcPr>
            <w:tcW w:w="9576" w:type="dxa"/>
          </w:tcPr>
          <w:p w:rsidR="008423E4" w:rsidRPr="00A8133F" w:rsidRDefault="001E5D0B" w:rsidP="004819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5D0B" w:rsidP="00481946"/>
          <w:p w:rsidR="001A2365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law requires public institutions of higher education that offer </w:t>
            </w:r>
            <w:r w:rsidRPr="00375791">
              <w:t>doctor of medicine</w:t>
            </w:r>
            <w:r>
              <w:t xml:space="preserve"> (M.D.)</w:t>
            </w:r>
            <w:r w:rsidRPr="00375791">
              <w:t xml:space="preserve"> or </w:t>
            </w:r>
            <w:r>
              <w:t xml:space="preserve">doctor of </w:t>
            </w:r>
            <w:r w:rsidRPr="00375791">
              <w:t xml:space="preserve">osteopathic medicine </w:t>
            </w:r>
            <w:r>
              <w:t>(</w:t>
            </w:r>
            <w:r>
              <w:t xml:space="preserve">D.O.) </w:t>
            </w:r>
            <w:r w:rsidRPr="00375791">
              <w:t xml:space="preserve">degree programs </w:t>
            </w:r>
            <w:r>
              <w:t xml:space="preserve">to </w:t>
            </w:r>
            <w:r w:rsidRPr="00375791">
              <w:t xml:space="preserve">provide specific plans regarding the </w:t>
            </w:r>
            <w:r>
              <w:t xml:space="preserve">corresponding </w:t>
            </w:r>
            <w:r w:rsidRPr="00375791">
              <w:t>addition of first-year residency positions</w:t>
            </w:r>
            <w:r>
              <w:t xml:space="preserve">. It has been </w:t>
            </w:r>
            <w:r>
              <w:t>suggested</w:t>
            </w:r>
            <w:r>
              <w:t xml:space="preserve"> that</w:t>
            </w:r>
            <w:r>
              <w:t>,</w:t>
            </w:r>
            <w:r>
              <w:t xml:space="preserve"> </w:t>
            </w:r>
            <w:r>
              <w:t xml:space="preserve">despite </w:t>
            </w:r>
            <w:r>
              <w:t>this requirement</w:t>
            </w:r>
            <w:r>
              <w:t>,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375791">
              <w:t xml:space="preserve">number of </w:t>
            </w:r>
            <w:r>
              <w:t>such</w:t>
            </w:r>
            <w:r w:rsidRPr="00375791">
              <w:t xml:space="preserve"> positions </w:t>
            </w:r>
            <w:r>
              <w:t>remains in</w:t>
            </w:r>
            <w:r w:rsidRPr="00375791">
              <w:t>sufficient to reasonably accommodate the nu</w:t>
            </w:r>
            <w:r w:rsidRPr="00375791">
              <w:t xml:space="preserve">mber of anticipated </w:t>
            </w:r>
            <w:r>
              <w:t xml:space="preserve">M.D. and D.O. </w:t>
            </w:r>
            <w:r w:rsidRPr="00375791">
              <w:t>graduates from all Texas</w:t>
            </w:r>
            <w:r>
              <w:t xml:space="preserve"> programs because institutions may not </w:t>
            </w:r>
            <w:r w:rsidRPr="00375791">
              <w:t>update</w:t>
            </w:r>
            <w:r>
              <w:t xml:space="preserve"> the required plan</w:t>
            </w:r>
            <w:r>
              <w:t>s</w:t>
            </w:r>
            <w:r>
              <w:t xml:space="preserve"> to keep pace with the growth of </w:t>
            </w:r>
            <w:r>
              <w:t xml:space="preserve">their </w:t>
            </w:r>
            <w:r>
              <w:t>degree programs.</w:t>
            </w:r>
            <w:r w:rsidRPr="00375791">
              <w:t xml:space="preserve"> </w:t>
            </w:r>
            <w:r>
              <w:t>S.B.</w:t>
            </w:r>
            <w:r>
              <w:t> </w:t>
            </w:r>
            <w:r>
              <w:t>1378</w:t>
            </w:r>
            <w:r w:rsidRPr="00375791">
              <w:t xml:space="preserve"> </w:t>
            </w:r>
            <w:r>
              <w:t>seeks to address this issue</w:t>
            </w:r>
            <w:r w:rsidRPr="00375791">
              <w:t xml:space="preserve"> by </w:t>
            </w:r>
            <w:r>
              <w:t xml:space="preserve">requiring an institution's plan for increasing residency positions to more accurately reflect targeted and actual growth in </w:t>
            </w:r>
            <w:r>
              <w:t xml:space="preserve">the relevant </w:t>
            </w:r>
            <w:r>
              <w:t>degree program class sizes</w:t>
            </w:r>
            <w:r w:rsidRPr="00375791">
              <w:t xml:space="preserve">. </w:t>
            </w:r>
          </w:p>
          <w:p w:rsidR="008423E4" w:rsidRPr="00E26B13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036B1" w:rsidTr="00345119">
        <w:tc>
          <w:tcPr>
            <w:tcW w:w="9576" w:type="dxa"/>
          </w:tcPr>
          <w:p w:rsidR="0017725B" w:rsidRDefault="001E5D0B" w:rsidP="004819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5D0B" w:rsidP="00481946">
            <w:pPr>
              <w:rPr>
                <w:b/>
                <w:u w:val="single"/>
              </w:rPr>
            </w:pPr>
          </w:p>
          <w:p w:rsidR="00214AD9" w:rsidRPr="00214AD9" w:rsidRDefault="001E5D0B" w:rsidP="00481946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E5D0B" w:rsidP="00481946">
            <w:pPr>
              <w:rPr>
                <w:b/>
                <w:u w:val="single"/>
              </w:rPr>
            </w:pPr>
          </w:p>
        </w:tc>
      </w:tr>
      <w:tr w:rsidR="002036B1" w:rsidTr="00345119">
        <w:tc>
          <w:tcPr>
            <w:tcW w:w="9576" w:type="dxa"/>
          </w:tcPr>
          <w:p w:rsidR="008423E4" w:rsidRPr="00A8133F" w:rsidRDefault="001E5D0B" w:rsidP="004819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5D0B" w:rsidP="00481946"/>
          <w:p w:rsidR="00214AD9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Texas Higher Education Coordinating Board in SECTION 1 of this bill.</w:t>
            </w:r>
          </w:p>
          <w:p w:rsidR="008423E4" w:rsidRPr="00E21FDC" w:rsidRDefault="001E5D0B" w:rsidP="00481946">
            <w:pPr>
              <w:rPr>
                <w:b/>
              </w:rPr>
            </w:pPr>
          </w:p>
        </w:tc>
      </w:tr>
      <w:tr w:rsidR="002036B1" w:rsidTr="00345119">
        <w:tc>
          <w:tcPr>
            <w:tcW w:w="9576" w:type="dxa"/>
          </w:tcPr>
          <w:p w:rsidR="008423E4" w:rsidRPr="00A8133F" w:rsidRDefault="001E5D0B" w:rsidP="004819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5D0B" w:rsidP="00481946"/>
          <w:p w:rsidR="00E379FC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1378</w:t>
            </w:r>
            <w:r>
              <w:t xml:space="preserve"> amends the Education Code</w:t>
            </w:r>
            <w:r>
              <w:t xml:space="preserve"> to require a</w:t>
            </w:r>
            <w:r w:rsidRPr="00F058A3">
              <w:t xml:space="preserve"> plan</w:t>
            </w:r>
            <w:r>
              <w:t xml:space="preserve"> regarding the addition of first-year residency positions in connection with a new </w:t>
            </w:r>
            <w:r w:rsidRPr="00F058A3">
              <w:t>doctor of medicine (M.D.) or doctor of osteopathic medicine (D.O.) degree program</w:t>
            </w:r>
            <w:r>
              <w:t xml:space="preserve"> proposed by a public institution of higher education</w:t>
            </w:r>
            <w:r>
              <w:t xml:space="preserve">, if </w:t>
            </w:r>
            <w:r w:rsidRPr="00F058A3">
              <w:t>in preliminary planning</w:t>
            </w:r>
            <w:r>
              <w:t xml:space="preserve"> fo</w:t>
            </w:r>
            <w:r w:rsidRPr="00F058A3">
              <w:t xml:space="preserve">r </w:t>
            </w:r>
            <w:r>
              <w:t>the</w:t>
            </w:r>
            <w:r w:rsidRPr="00F058A3">
              <w:t xml:space="preserve"> pr</w:t>
            </w:r>
            <w:r w:rsidRPr="00F058A3">
              <w:t xml:space="preserve">ogram the institution establishes a long-term targeted maximum class size that differs from its proposed initial maximum class size, </w:t>
            </w:r>
            <w:r>
              <w:t>to</w:t>
            </w:r>
            <w:r w:rsidRPr="00F058A3">
              <w:t xml:space="preserve"> include a proposed increase in the number of first-year residency positions over time that will be sufficient to accommo</w:t>
            </w:r>
            <w:r w:rsidRPr="00F058A3">
              <w:t>date</w:t>
            </w:r>
            <w:r>
              <w:t xml:space="preserve"> </w:t>
            </w:r>
            <w:r w:rsidRPr="00F058A3">
              <w:t>the institution's planned increase or increases in maximum class size.</w:t>
            </w:r>
            <w:r>
              <w:t xml:space="preserve"> </w:t>
            </w:r>
          </w:p>
          <w:p w:rsidR="00E379FC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1378</w:t>
            </w:r>
            <w:r>
              <w:t xml:space="preserve"> </w:t>
            </w:r>
            <w:r>
              <w:t xml:space="preserve">revises the condition </w:t>
            </w:r>
            <w:r>
              <w:t xml:space="preserve">on </w:t>
            </w:r>
            <w:r>
              <w:t xml:space="preserve">which </w:t>
            </w:r>
            <w:r>
              <w:t xml:space="preserve">an </w:t>
            </w:r>
            <w:r w:rsidRPr="00214AD9">
              <w:t>institution's projected increase in first-year residency positions is presumed to be sufficient in its plan</w:t>
            </w:r>
            <w:r>
              <w:t xml:space="preserve"> </w:t>
            </w:r>
            <w:r>
              <w:t xml:space="preserve">to specify that </w:t>
            </w:r>
            <w:r>
              <w:t xml:space="preserve">the basis on which </w:t>
            </w:r>
            <w:r>
              <w:t xml:space="preserve">the projected increase must achieve the purposes of statutory </w:t>
            </w:r>
            <w:r>
              <w:t>provisions relating to maintaining a statewide balance between the number of anticipated M.D. and D.O.</w:t>
            </w:r>
            <w:r>
              <w:t xml:space="preserve"> </w:t>
            </w:r>
            <w:r>
              <w:t xml:space="preserve">graduates and the number of first-year residency positions </w:t>
            </w:r>
            <w:r>
              <w:t>is</w:t>
            </w:r>
            <w:r>
              <w:t xml:space="preserve"> a consider</w:t>
            </w:r>
            <w:r>
              <w:t>ation of both the</w:t>
            </w:r>
            <w:r w:rsidRPr="00214AD9">
              <w:t xml:space="preserve"> institution's proposed initial maximum class size and any projected growth in that class size.</w:t>
            </w:r>
            <w:r>
              <w:t xml:space="preserve"> The bill requires any </w:t>
            </w:r>
            <w:r w:rsidRPr="00214AD9">
              <w:t xml:space="preserve">institution that experiences substantial growth in an </w:t>
            </w:r>
            <w:r>
              <w:t>applicable</w:t>
            </w:r>
            <w:r w:rsidRPr="00214AD9">
              <w:t xml:space="preserve"> class size after the approval of its plan </w:t>
            </w:r>
            <w:r w:rsidRPr="00214AD9">
              <w:t xml:space="preserve">promptly </w:t>
            </w:r>
            <w:r>
              <w:t>to</w:t>
            </w:r>
            <w:r w:rsidRPr="00214AD9">
              <w:t xml:space="preserve"> pr</w:t>
            </w:r>
            <w:r w:rsidRPr="00214AD9">
              <w:t xml:space="preserve">ovide to the </w:t>
            </w:r>
            <w:r>
              <w:t xml:space="preserve">Texas Higher Education Coordinating Board </w:t>
            </w:r>
            <w:r w:rsidRPr="00214AD9">
              <w:t xml:space="preserve">an updated plan that complies with </w:t>
            </w:r>
            <w:r>
              <w:t>the statutory requirement to increase first year residency positions accordingly</w:t>
            </w:r>
            <w:r>
              <w:t>,</w:t>
            </w:r>
            <w:r w:rsidRPr="00214AD9">
              <w:t xml:space="preserve"> based on the institution's actual maximum class size and, if the institution anticip</w:t>
            </w:r>
            <w:r w:rsidRPr="00214AD9">
              <w:t>ates continued substantial growth, based on the institution's targeted maximum class size. The</w:t>
            </w:r>
            <w:r>
              <w:t xml:space="preserve"> bill requires the coordinating</w:t>
            </w:r>
            <w:r w:rsidRPr="00214AD9">
              <w:t xml:space="preserve"> board </w:t>
            </w:r>
            <w:r>
              <w:t>to</w:t>
            </w:r>
            <w:r w:rsidRPr="00214AD9">
              <w:t xml:space="preserve"> adopt rules that clearly define what constitutes a substantial growth in class size for an </w:t>
            </w:r>
            <w:r>
              <w:t xml:space="preserve">applicable </w:t>
            </w:r>
            <w:r w:rsidRPr="00214AD9">
              <w:t>institution.</w:t>
            </w:r>
          </w:p>
          <w:p w:rsidR="008423E4" w:rsidRPr="00835628" w:rsidRDefault="001E5D0B" w:rsidP="00481946">
            <w:pPr>
              <w:rPr>
                <w:b/>
              </w:rPr>
            </w:pPr>
          </w:p>
        </w:tc>
      </w:tr>
      <w:tr w:rsidR="002036B1" w:rsidTr="00345119">
        <w:tc>
          <w:tcPr>
            <w:tcW w:w="9576" w:type="dxa"/>
          </w:tcPr>
          <w:p w:rsidR="008423E4" w:rsidRPr="00A8133F" w:rsidRDefault="001E5D0B" w:rsidP="004819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1E5D0B" w:rsidP="00481946"/>
          <w:p w:rsidR="008423E4" w:rsidRPr="003624F2" w:rsidRDefault="001E5D0B" w:rsidP="00481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E5D0B" w:rsidP="00481946">
            <w:pPr>
              <w:rPr>
                <w:b/>
              </w:rPr>
            </w:pPr>
          </w:p>
        </w:tc>
      </w:tr>
    </w:tbl>
    <w:p w:rsidR="008423E4" w:rsidRPr="00BE0E75" w:rsidRDefault="001E5D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5D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5D0B">
      <w:r>
        <w:separator/>
      </w:r>
    </w:p>
  </w:endnote>
  <w:endnote w:type="continuationSeparator" w:id="0">
    <w:p w:rsidR="00000000" w:rsidRDefault="001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36B1" w:rsidTr="009C1E9A">
      <w:trPr>
        <w:cantSplit/>
      </w:trPr>
      <w:tc>
        <w:tcPr>
          <w:tcW w:w="0" w:type="pct"/>
        </w:tcPr>
        <w:p w:rsidR="00137D90" w:rsidRDefault="001E5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5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5D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5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5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6B1" w:rsidTr="009C1E9A">
      <w:trPr>
        <w:cantSplit/>
      </w:trPr>
      <w:tc>
        <w:tcPr>
          <w:tcW w:w="0" w:type="pct"/>
        </w:tcPr>
        <w:p w:rsidR="00EC379B" w:rsidRDefault="001E5D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5D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28601</w:t>
          </w:r>
        </w:p>
      </w:tc>
      <w:tc>
        <w:tcPr>
          <w:tcW w:w="2453" w:type="pct"/>
        </w:tcPr>
        <w:p w:rsidR="00EC379B" w:rsidRDefault="001E5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19.109.421</w:t>
          </w:r>
          <w:r>
            <w:fldChar w:fldCharType="end"/>
          </w:r>
        </w:p>
      </w:tc>
    </w:tr>
    <w:tr w:rsidR="002036B1" w:rsidTr="009C1E9A">
      <w:trPr>
        <w:cantSplit/>
      </w:trPr>
      <w:tc>
        <w:tcPr>
          <w:tcW w:w="0" w:type="pct"/>
        </w:tcPr>
        <w:p w:rsidR="00EC379B" w:rsidRDefault="001E5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5D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5D0B" w:rsidP="006D504F">
          <w:pPr>
            <w:pStyle w:val="Footer"/>
            <w:rPr>
              <w:rStyle w:val="PageNumber"/>
            </w:rPr>
          </w:pPr>
        </w:p>
        <w:p w:rsidR="00EC379B" w:rsidRDefault="001E5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6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5D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E5D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5D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5D0B">
      <w:r>
        <w:separator/>
      </w:r>
    </w:p>
  </w:footnote>
  <w:footnote w:type="continuationSeparator" w:id="0">
    <w:p w:rsidR="00000000" w:rsidRDefault="001E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5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B1"/>
    <w:rsid w:val="001E5D0B"/>
    <w:rsid w:val="002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E0EBE-4269-47C7-9A60-B02F1C3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5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8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2798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SB01378 (Committee Report (Unamended))</vt:lpstr>
    </vt:vector>
  </TitlesOfParts>
  <Company>State of Texas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28601</dc:subject>
  <dc:creator>State of Texas</dc:creator>
  <dc:description>SB 1378 by Buckingham-(H)Higher Education</dc:description>
  <cp:lastModifiedBy>Scotty Wimberley</cp:lastModifiedBy>
  <cp:revision>2</cp:revision>
  <cp:lastPrinted>2003-11-26T17:21:00Z</cp:lastPrinted>
  <dcterms:created xsi:type="dcterms:W3CDTF">2019-04-25T20:31:00Z</dcterms:created>
  <dcterms:modified xsi:type="dcterms:W3CDTF">2019-04-25T20:31:00Z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19.109.421</vt:lpwstr>
  </property>
</Properties>
</file>