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77" w:rsidRDefault="006B34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0C92C318D74131AFB9392A83532695"/>
          </w:placeholder>
        </w:sdtPr>
        <w:sdtContent>
          <w:r w:rsidRPr="005C2A78">
            <w:rPr>
              <w:rFonts w:cs="Times New Roman"/>
              <w:b/>
              <w:szCs w:val="24"/>
              <w:u w:val="single"/>
            </w:rPr>
            <w:t>BILL ANALYSIS</w:t>
          </w:r>
        </w:sdtContent>
      </w:sdt>
    </w:p>
    <w:p w:rsidR="006B3477" w:rsidRPr="00585C31" w:rsidRDefault="006B3477" w:rsidP="000F1DF9">
      <w:pPr>
        <w:spacing w:after="0" w:line="240" w:lineRule="auto"/>
        <w:rPr>
          <w:rFonts w:cs="Times New Roman"/>
          <w:szCs w:val="24"/>
        </w:rPr>
      </w:pPr>
    </w:p>
    <w:p w:rsidR="006B3477" w:rsidRPr="00585C31" w:rsidRDefault="006B34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3477" w:rsidTr="000F1DF9">
        <w:tc>
          <w:tcPr>
            <w:tcW w:w="2718" w:type="dxa"/>
          </w:tcPr>
          <w:p w:rsidR="006B3477" w:rsidRPr="005C2A78" w:rsidRDefault="006B3477" w:rsidP="006D756B">
            <w:pPr>
              <w:rPr>
                <w:rFonts w:cs="Times New Roman"/>
                <w:szCs w:val="24"/>
              </w:rPr>
            </w:pPr>
            <w:sdt>
              <w:sdtPr>
                <w:rPr>
                  <w:rFonts w:cs="Times New Roman"/>
                  <w:szCs w:val="24"/>
                </w:rPr>
                <w:alias w:val="Agency Title"/>
                <w:tag w:val="AgencyTitleContentControl"/>
                <w:id w:val="1920747753"/>
                <w:lock w:val="sdtContentLocked"/>
                <w:placeholder>
                  <w:docPart w:val="61A889AEF4F34255A18CB4186C063B6A"/>
                </w:placeholder>
              </w:sdtPr>
              <w:sdtEndPr>
                <w:rPr>
                  <w:rFonts w:cstheme="minorBidi"/>
                  <w:szCs w:val="22"/>
                </w:rPr>
              </w:sdtEndPr>
              <w:sdtContent>
                <w:r>
                  <w:rPr>
                    <w:rFonts w:cs="Times New Roman"/>
                    <w:szCs w:val="24"/>
                  </w:rPr>
                  <w:t>Senate Research Center</w:t>
                </w:r>
              </w:sdtContent>
            </w:sdt>
          </w:p>
        </w:tc>
        <w:tc>
          <w:tcPr>
            <w:tcW w:w="6858" w:type="dxa"/>
          </w:tcPr>
          <w:p w:rsidR="006B3477" w:rsidRPr="00FF6471" w:rsidRDefault="006B3477" w:rsidP="000F1DF9">
            <w:pPr>
              <w:jc w:val="right"/>
              <w:rPr>
                <w:rFonts w:cs="Times New Roman"/>
                <w:szCs w:val="24"/>
              </w:rPr>
            </w:pPr>
            <w:sdt>
              <w:sdtPr>
                <w:rPr>
                  <w:rFonts w:cs="Times New Roman"/>
                  <w:szCs w:val="24"/>
                </w:rPr>
                <w:alias w:val="Bill Number"/>
                <w:tag w:val="BillNumberOne"/>
                <w:id w:val="-410784069"/>
                <w:lock w:val="sdtContentLocked"/>
                <w:placeholder>
                  <w:docPart w:val="DB931BC873B94471BB3811745B342B5E"/>
                </w:placeholder>
              </w:sdtPr>
              <w:sdtContent>
                <w:r>
                  <w:rPr>
                    <w:rFonts w:cs="Times New Roman"/>
                    <w:szCs w:val="24"/>
                  </w:rPr>
                  <w:t>S.B. 1393</w:t>
                </w:r>
              </w:sdtContent>
            </w:sdt>
          </w:p>
        </w:tc>
      </w:tr>
      <w:tr w:rsidR="006B3477" w:rsidTr="000F1DF9">
        <w:sdt>
          <w:sdtPr>
            <w:rPr>
              <w:rFonts w:cs="Times New Roman"/>
              <w:szCs w:val="24"/>
            </w:rPr>
            <w:alias w:val="TLCNumber"/>
            <w:tag w:val="TLCNumber"/>
            <w:id w:val="-542600604"/>
            <w:lock w:val="sdtLocked"/>
            <w:placeholder>
              <w:docPart w:val="08A9E3AFF3D5488C9C592E79533D8752"/>
            </w:placeholder>
          </w:sdtPr>
          <w:sdtContent>
            <w:tc>
              <w:tcPr>
                <w:tcW w:w="2718" w:type="dxa"/>
              </w:tcPr>
              <w:p w:rsidR="006B3477" w:rsidRPr="000F1DF9" w:rsidRDefault="006B3477" w:rsidP="00C65088">
                <w:pPr>
                  <w:rPr>
                    <w:rFonts w:cs="Times New Roman"/>
                    <w:szCs w:val="24"/>
                  </w:rPr>
                </w:pPr>
                <w:r>
                  <w:rPr>
                    <w:rFonts w:cs="Times New Roman"/>
                    <w:szCs w:val="24"/>
                  </w:rPr>
                  <w:t>86R10020 GRM-F</w:t>
                </w:r>
              </w:p>
            </w:tc>
          </w:sdtContent>
        </w:sdt>
        <w:tc>
          <w:tcPr>
            <w:tcW w:w="6858" w:type="dxa"/>
          </w:tcPr>
          <w:p w:rsidR="006B3477" w:rsidRPr="005C2A78" w:rsidRDefault="006B3477" w:rsidP="006D756B">
            <w:pPr>
              <w:jc w:val="right"/>
              <w:rPr>
                <w:rFonts w:cs="Times New Roman"/>
                <w:szCs w:val="24"/>
              </w:rPr>
            </w:pPr>
            <w:sdt>
              <w:sdtPr>
                <w:rPr>
                  <w:rFonts w:cs="Times New Roman"/>
                  <w:szCs w:val="24"/>
                </w:rPr>
                <w:alias w:val="Author Label"/>
                <w:tag w:val="By"/>
                <w:id w:val="72399597"/>
                <w:lock w:val="sdtLocked"/>
                <w:placeholder>
                  <w:docPart w:val="191A798343F849EBA433A6FD4E3075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25595694984A6FA18781FABAC33087"/>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22C0D21212C141CC8CE329A91ABFD99D"/>
                </w:placeholder>
                <w:showingPlcHdr/>
              </w:sdtPr>
              <w:sdtContent/>
            </w:sdt>
          </w:p>
        </w:tc>
      </w:tr>
      <w:tr w:rsidR="006B3477" w:rsidTr="000F1DF9">
        <w:tc>
          <w:tcPr>
            <w:tcW w:w="2718" w:type="dxa"/>
          </w:tcPr>
          <w:p w:rsidR="006B3477" w:rsidRPr="00BC7495" w:rsidRDefault="006B3477" w:rsidP="000F1DF9">
            <w:pPr>
              <w:rPr>
                <w:rFonts w:cs="Times New Roman"/>
                <w:szCs w:val="24"/>
              </w:rPr>
            </w:pPr>
          </w:p>
        </w:tc>
        <w:sdt>
          <w:sdtPr>
            <w:rPr>
              <w:rFonts w:cs="Times New Roman"/>
              <w:szCs w:val="24"/>
            </w:rPr>
            <w:alias w:val="Committee"/>
            <w:tag w:val="Committee"/>
            <w:id w:val="1914272295"/>
            <w:lock w:val="sdtContentLocked"/>
            <w:placeholder>
              <w:docPart w:val="A5ED1682A4374CFDB44E414D528349A8"/>
            </w:placeholder>
          </w:sdtPr>
          <w:sdtContent>
            <w:tc>
              <w:tcPr>
                <w:tcW w:w="6858" w:type="dxa"/>
              </w:tcPr>
              <w:p w:rsidR="006B3477" w:rsidRPr="00FF6471" w:rsidRDefault="006B3477" w:rsidP="000F1DF9">
                <w:pPr>
                  <w:jc w:val="right"/>
                  <w:rPr>
                    <w:rFonts w:cs="Times New Roman"/>
                    <w:szCs w:val="24"/>
                  </w:rPr>
                </w:pPr>
                <w:r>
                  <w:rPr>
                    <w:rFonts w:cs="Times New Roman"/>
                    <w:szCs w:val="24"/>
                  </w:rPr>
                  <w:t>Natural Resources &amp; Economic Development</w:t>
                </w:r>
              </w:p>
            </w:tc>
          </w:sdtContent>
        </w:sdt>
      </w:tr>
      <w:tr w:rsidR="006B3477" w:rsidTr="000F1DF9">
        <w:tc>
          <w:tcPr>
            <w:tcW w:w="2718" w:type="dxa"/>
          </w:tcPr>
          <w:p w:rsidR="006B3477" w:rsidRPr="00BC7495" w:rsidRDefault="006B3477" w:rsidP="000F1DF9">
            <w:pPr>
              <w:rPr>
                <w:rFonts w:cs="Times New Roman"/>
                <w:szCs w:val="24"/>
              </w:rPr>
            </w:pPr>
          </w:p>
        </w:tc>
        <w:sdt>
          <w:sdtPr>
            <w:rPr>
              <w:rFonts w:cs="Times New Roman"/>
              <w:szCs w:val="24"/>
            </w:rPr>
            <w:alias w:val="Date"/>
            <w:tag w:val="DateContentControl"/>
            <w:id w:val="1178081906"/>
            <w:lock w:val="sdtLocked"/>
            <w:placeholder>
              <w:docPart w:val="FF0A9B123E8F4F828295FABC46550095"/>
            </w:placeholder>
            <w:date w:fullDate="2019-04-01T00:00:00Z">
              <w:dateFormat w:val="M/d/yyyy"/>
              <w:lid w:val="en-US"/>
              <w:storeMappedDataAs w:val="dateTime"/>
              <w:calendar w:val="gregorian"/>
            </w:date>
          </w:sdtPr>
          <w:sdtContent>
            <w:tc>
              <w:tcPr>
                <w:tcW w:w="6858" w:type="dxa"/>
              </w:tcPr>
              <w:p w:rsidR="006B3477" w:rsidRPr="00FF6471" w:rsidRDefault="006B3477" w:rsidP="000F1DF9">
                <w:pPr>
                  <w:jc w:val="right"/>
                  <w:rPr>
                    <w:rFonts w:cs="Times New Roman"/>
                    <w:szCs w:val="24"/>
                  </w:rPr>
                </w:pPr>
                <w:r>
                  <w:rPr>
                    <w:rFonts w:cs="Times New Roman"/>
                    <w:szCs w:val="24"/>
                  </w:rPr>
                  <w:t>4/1/2019</w:t>
                </w:r>
              </w:p>
            </w:tc>
          </w:sdtContent>
        </w:sdt>
      </w:tr>
      <w:tr w:rsidR="006B3477" w:rsidTr="000F1DF9">
        <w:tc>
          <w:tcPr>
            <w:tcW w:w="2718" w:type="dxa"/>
          </w:tcPr>
          <w:p w:rsidR="006B3477" w:rsidRPr="00BC7495" w:rsidRDefault="006B3477" w:rsidP="000F1DF9">
            <w:pPr>
              <w:rPr>
                <w:rFonts w:cs="Times New Roman"/>
                <w:szCs w:val="24"/>
              </w:rPr>
            </w:pPr>
          </w:p>
        </w:tc>
        <w:sdt>
          <w:sdtPr>
            <w:rPr>
              <w:rFonts w:cs="Times New Roman"/>
              <w:szCs w:val="24"/>
            </w:rPr>
            <w:alias w:val="BA Version"/>
            <w:tag w:val="BAVersion"/>
            <w:id w:val="-1685590809"/>
            <w:lock w:val="sdtContentLocked"/>
            <w:placeholder>
              <w:docPart w:val="0C0D7986095744BCB1905795B79698FF"/>
            </w:placeholder>
          </w:sdtPr>
          <w:sdtContent>
            <w:tc>
              <w:tcPr>
                <w:tcW w:w="6858" w:type="dxa"/>
              </w:tcPr>
              <w:p w:rsidR="006B3477" w:rsidRPr="00FF6471" w:rsidRDefault="006B3477" w:rsidP="000F1DF9">
                <w:pPr>
                  <w:jc w:val="right"/>
                  <w:rPr>
                    <w:rFonts w:cs="Times New Roman"/>
                    <w:szCs w:val="24"/>
                  </w:rPr>
                </w:pPr>
                <w:r>
                  <w:rPr>
                    <w:rFonts w:cs="Times New Roman"/>
                    <w:szCs w:val="24"/>
                  </w:rPr>
                  <w:t>As Filed</w:t>
                </w:r>
              </w:p>
            </w:tc>
          </w:sdtContent>
        </w:sdt>
      </w:tr>
    </w:tbl>
    <w:p w:rsidR="006B3477" w:rsidRPr="00FF6471" w:rsidRDefault="006B3477" w:rsidP="000F1DF9">
      <w:pPr>
        <w:spacing w:after="0" w:line="240" w:lineRule="auto"/>
        <w:rPr>
          <w:rFonts w:cs="Times New Roman"/>
          <w:szCs w:val="24"/>
        </w:rPr>
      </w:pPr>
    </w:p>
    <w:p w:rsidR="006B3477" w:rsidRPr="00FF6471" w:rsidRDefault="006B3477" w:rsidP="000F1DF9">
      <w:pPr>
        <w:spacing w:after="0" w:line="240" w:lineRule="auto"/>
        <w:rPr>
          <w:rFonts w:cs="Times New Roman"/>
          <w:szCs w:val="24"/>
        </w:rPr>
      </w:pPr>
    </w:p>
    <w:p w:rsidR="006B3477" w:rsidRPr="00FF6471" w:rsidRDefault="006B34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24FD47F0C242449A98A895D5F728BE"/>
        </w:placeholder>
      </w:sdtPr>
      <w:sdtContent>
        <w:p w:rsidR="006B3477" w:rsidRDefault="006B34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683CDEEA1D49E3A8E920B61D39774C"/>
        </w:placeholder>
      </w:sdtPr>
      <w:sdtContent>
        <w:p w:rsidR="006B3477" w:rsidRDefault="006B3477" w:rsidP="006B3477">
          <w:pPr>
            <w:pStyle w:val="NormalWeb"/>
            <w:spacing w:before="0" w:beforeAutospacing="0" w:after="0" w:afterAutospacing="0"/>
            <w:jc w:val="both"/>
            <w:divId w:val="2045280182"/>
            <w:rPr>
              <w:rFonts w:eastAsia="Times New Roman"/>
              <w:bCs/>
            </w:rPr>
          </w:pPr>
        </w:p>
        <w:p w:rsidR="006B3477" w:rsidRDefault="006B3477" w:rsidP="006B3477">
          <w:pPr>
            <w:pStyle w:val="NormalWeb"/>
            <w:spacing w:before="0" w:beforeAutospacing="0" w:after="0" w:afterAutospacing="0"/>
            <w:jc w:val="both"/>
            <w:divId w:val="2045280182"/>
            <w:rPr>
              <w:color w:val="000000"/>
            </w:rPr>
          </w:pPr>
          <w:r w:rsidRPr="001D5ECA">
            <w:rPr>
              <w:color w:val="000000"/>
            </w:rPr>
            <w:t>Under state law, municipal hotel occupancy tax (HOT) revenues are dedicated by statute and may only be spent as provided under Chapter 351 of the Tax Code. The City of Odessa is not currently permitted to use municipal HOT revenue to construct a sports facility on land owned by a state university.</w:t>
          </w:r>
        </w:p>
        <w:p w:rsidR="006B3477" w:rsidRPr="001D5ECA" w:rsidRDefault="006B3477" w:rsidP="006B3477">
          <w:pPr>
            <w:pStyle w:val="NormalWeb"/>
            <w:spacing w:before="0" w:beforeAutospacing="0" w:after="0" w:afterAutospacing="0"/>
            <w:jc w:val="both"/>
            <w:divId w:val="2045280182"/>
            <w:rPr>
              <w:color w:val="000000"/>
            </w:rPr>
          </w:pPr>
        </w:p>
        <w:p w:rsidR="006B3477" w:rsidRPr="001D5ECA" w:rsidRDefault="006B3477" w:rsidP="006B3477">
          <w:pPr>
            <w:pStyle w:val="NormalWeb"/>
            <w:spacing w:before="0" w:beforeAutospacing="0" w:after="0" w:afterAutospacing="0"/>
            <w:jc w:val="both"/>
            <w:divId w:val="2045280182"/>
            <w:rPr>
              <w:color w:val="000000"/>
            </w:rPr>
          </w:pPr>
          <w:r w:rsidRPr="001D5ECA">
            <w:rPr>
              <w:color w:val="000000"/>
            </w:rPr>
            <w:t>S</w:t>
          </w:r>
          <w:r>
            <w:rPr>
              <w:color w:val="000000"/>
            </w:rPr>
            <w:t>.</w:t>
          </w:r>
          <w:r w:rsidRPr="001D5ECA">
            <w:rPr>
              <w:color w:val="000000"/>
            </w:rPr>
            <w:t>B</w:t>
          </w:r>
          <w:r>
            <w:rPr>
              <w:color w:val="000000"/>
            </w:rPr>
            <w:t>.</w:t>
          </w:r>
          <w:r w:rsidRPr="001D5ECA">
            <w:rPr>
              <w:color w:val="000000"/>
            </w:rPr>
            <w:t xml:space="preserve"> 1393 would allow the City of Odessa to use its municipal HOT revenue for the construction of sports facil</w:t>
          </w:r>
          <w:r>
            <w:rPr>
              <w:color w:val="000000"/>
            </w:rPr>
            <w:t>ities located on land owned by T</w:t>
          </w:r>
          <w:r w:rsidRPr="001D5ECA">
            <w:rPr>
              <w:color w:val="000000"/>
            </w:rPr>
            <w:t xml:space="preserve">he University of Texas </w:t>
          </w:r>
          <w:r>
            <w:rPr>
              <w:color w:val="000000"/>
            </w:rPr>
            <w:t xml:space="preserve">of the </w:t>
          </w:r>
          <w:r w:rsidRPr="001D5ECA">
            <w:rPr>
              <w:color w:val="000000"/>
            </w:rPr>
            <w:t>Permian Basin.</w:t>
          </w:r>
        </w:p>
        <w:p w:rsidR="006B3477" w:rsidRPr="00D70925" w:rsidRDefault="006B3477" w:rsidP="006B3477">
          <w:pPr>
            <w:spacing w:after="0" w:line="240" w:lineRule="auto"/>
            <w:jc w:val="both"/>
            <w:rPr>
              <w:rFonts w:eastAsia="Times New Roman" w:cs="Times New Roman"/>
              <w:bCs/>
              <w:szCs w:val="24"/>
            </w:rPr>
          </w:pPr>
        </w:p>
      </w:sdtContent>
    </w:sdt>
    <w:p w:rsidR="006B3477" w:rsidRDefault="006B34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1393 </w:t>
      </w:r>
      <w:bookmarkStart w:id="1" w:name="AmendsCurrentLaw"/>
      <w:bookmarkEnd w:id="1"/>
      <w:r>
        <w:rPr>
          <w:rFonts w:cs="Times New Roman"/>
          <w:szCs w:val="24"/>
        </w:rPr>
        <w:t>amends current law relating to the use of municipal hotel occupancy tax revenue in certain municipalities.</w:t>
      </w:r>
    </w:p>
    <w:p w:rsidR="006B3477" w:rsidRPr="001D5ECA" w:rsidRDefault="006B3477" w:rsidP="000F1DF9">
      <w:pPr>
        <w:spacing w:after="0" w:line="240" w:lineRule="auto"/>
        <w:jc w:val="both"/>
        <w:rPr>
          <w:rFonts w:eastAsia="Times New Roman" w:cs="Times New Roman"/>
          <w:szCs w:val="24"/>
        </w:rPr>
      </w:pPr>
    </w:p>
    <w:p w:rsidR="006B3477" w:rsidRPr="005C2A78" w:rsidRDefault="006B34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BA1B29A17D4389A1CA31DF528BBF83"/>
          </w:placeholder>
        </w:sdtPr>
        <w:sdtContent>
          <w:r>
            <w:rPr>
              <w:rFonts w:eastAsia="Times New Roman" w:cs="Times New Roman"/>
              <w:b/>
              <w:szCs w:val="24"/>
              <w:u w:val="single"/>
            </w:rPr>
            <w:t>RULEMAKING AUTHORITY</w:t>
          </w:r>
        </w:sdtContent>
      </w:sdt>
    </w:p>
    <w:p w:rsidR="006B3477" w:rsidRPr="006529C4" w:rsidRDefault="006B3477" w:rsidP="00774EC7">
      <w:pPr>
        <w:spacing w:after="0" w:line="240" w:lineRule="auto"/>
        <w:jc w:val="both"/>
        <w:rPr>
          <w:rFonts w:cs="Times New Roman"/>
          <w:szCs w:val="24"/>
        </w:rPr>
      </w:pPr>
    </w:p>
    <w:p w:rsidR="006B3477" w:rsidRPr="006529C4" w:rsidRDefault="006B34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3477" w:rsidRPr="006529C4" w:rsidRDefault="006B3477" w:rsidP="00774EC7">
      <w:pPr>
        <w:spacing w:after="0" w:line="240" w:lineRule="auto"/>
        <w:jc w:val="both"/>
        <w:rPr>
          <w:rFonts w:cs="Times New Roman"/>
          <w:szCs w:val="24"/>
        </w:rPr>
      </w:pPr>
    </w:p>
    <w:p w:rsidR="006B3477" w:rsidRPr="005C2A78" w:rsidRDefault="006B34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DA5CF48B644D689A19546F586073EB"/>
          </w:placeholder>
        </w:sdtPr>
        <w:sdtContent>
          <w:r>
            <w:rPr>
              <w:rFonts w:eastAsia="Times New Roman" w:cs="Times New Roman"/>
              <w:b/>
              <w:szCs w:val="24"/>
              <w:u w:val="single"/>
            </w:rPr>
            <w:t>SECTION BY SECTION ANALYSIS</w:t>
          </w:r>
        </w:sdtContent>
      </w:sdt>
    </w:p>
    <w:p w:rsidR="006B3477" w:rsidRPr="005C2A78" w:rsidRDefault="006B3477" w:rsidP="000F1DF9">
      <w:pPr>
        <w:spacing w:after="0" w:line="240" w:lineRule="auto"/>
        <w:jc w:val="both"/>
        <w:rPr>
          <w:rFonts w:eastAsia="Times New Roman" w:cs="Times New Roman"/>
          <w:szCs w:val="24"/>
        </w:rPr>
      </w:pPr>
    </w:p>
    <w:p w:rsidR="006B3477" w:rsidRDefault="006B3477" w:rsidP="009B2B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D5ECA">
        <w:rPr>
          <w:rFonts w:eastAsia="Times New Roman" w:cs="Times New Roman"/>
          <w:szCs w:val="24"/>
        </w:rPr>
        <w:t xml:space="preserve">Subchapter B, Chapter 351, Tax Code, </w:t>
      </w:r>
      <w:r>
        <w:rPr>
          <w:rFonts w:eastAsia="Times New Roman" w:cs="Times New Roman"/>
          <w:szCs w:val="24"/>
        </w:rPr>
        <w:t xml:space="preserve">by adding Section 351.10712, as follows: </w:t>
      </w:r>
    </w:p>
    <w:p w:rsidR="006B3477" w:rsidRDefault="006B3477" w:rsidP="009B2B57">
      <w:pPr>
        <w:spacing w:after="0" w:line="240" w:lineRule="auto"/>
        <w:jc w:val="both"/>
        <w:rPr>
          <w:rFonts w:eastAsia="Times New Roman" w:cs="Times New Roman"/>
          <w:szCs w:val="24"/>
        </w:rPr>
      </w:pPr>
    </w:p>
    <w:p w:rsidR="006B3477" w:rsidRDefault="006B3477" w:rsidP="009B2B57">
      <w:pPr>
        <w:spacing w:after="0" w:line="240" w:lineRule="auto"/>
        <w:ind w:left="720"/>
        <w:jc w:val="both"/>
        <w:rPr>
          <w:rFonts w:eastAsia="Times New Roman" w:cs="Times New Roman"/>
          <w:szCs w:val="24"/>
        </w:rPr>
      </w:pPr>
      <w:r w:rsidRPr="001D5ECA">
        <w:rPr>
          <w:rFonts w:eastAsia="Times New Roman" w:cs="Times New Roman"/>
          <w:szCs w:val="24"/>
        </w:rPr>
        <w:t xml:space="preserve">Sec. </w:t>
      </w:r>
      <w:r>
        <w:rPr>
          <w:rFonts w:eastAsia="Times New Roman" w:cs="Times New Roman"/>
          <w:szCs w:val="24"/>
        </w:rPr>
        <w:t xml:space="preserve">351.10712. </w:t>
      </w:r>
      <w:r w:rsidRPr="001D5ECA">
        <w:rPr>
          <w:rFonts w:eastAsia="Times New Roman" w:cs="Times New Roman"/>
          <w:szCs w:val="24"/>
        </w:rPr>
        <w:t>ALLOCATION OF REVENUE FOR CONSTRUCTION OF SPORTS FACILIT</w:t>
      </w:r>
      <w:r>
        <w:rPr>
          <w:rFonts w:eastAsia="Times New Roman" w:cs="Times New Roman"/>
          <w:szCs w:val="24"/>
        </w:rPr>
        <w:t xml:space="preserve">IES BY CERTAIN MUNICIPALITIES. </w:t>
      </w:r>
      <w:r w:rsidRPr="001D5ECA">
        <w:rPr>
          <w:rFonts w:eastAsia="Times New Roman" w:cs="Times New Roman"/>
          <w:szCs w:val="24"/>
        </w:rPr>
        <w:t>(a)</w:t>
      </w:r>
      <w:r>
        <w:rPr>
          <w:rFonts w:eastAsia="Times New Roman" w:cs="Times New Roman"/>
          <w:szCs w:val="24"/>
        </w:rPr>
        <w:t xml:space="preserve"> Provides that t</w:t>
      </w:r>
      <w:r w:rsidRPr="001D5ECA">
        <w:rPr>
          <w:rFonts w:eastAsia="Times New Roman" w:cs="Times New Roman"/>
          <w:szCs w:val="24"/>
        </w:rPr>
        <w:t>his section applies only to a municipality with a population of at least 95,000, in which a component university of The University of Texas System is located, and that is located in a county that has a population of not more than 140,000.</w:t>
      </w:r>
    </w:p>
    <w:p w:rsidR="006B3477" w:rsidRPr="001D5ECA" w:rsidRDefault="006B3477" w:rsidP="009B2B57">
      <w:pPr>
        <w:spacing w:after="0" w:line="240" w:lineRule="auto"/>
        <w:ind w:left="720"/>
        <w:jc w:val="both"/>
        <w:rPr>
          <w:rFonts w:eastAsia="Times New Roman" w:cs="Times New Roman"/>
          <w:szCs w:val="24"/>
        </w:rPr>
      </w:pPr>
    </w:p>
    <w:p w:rsidR="006B3477" w:rsidRDefault="006B3477" w:rsidP="009B2B57">
      <w:pPr>
        <w:spacing w:after="0" w:line="240" w:lineRule="auto"/>
        <w:ind w:left="1440"/>
        <w:jc w:val="both"/>
        <w:rPr>
          <w:rFonts w:eastAsia="Times New Roman" w:cs="Times New Roman"/>
          <w:szCs w:val="24"/>
        </w:rPr>
      </w:pPr>
      <w:r w:rsidRPr="001D5ECA">
        <w:rPr>
          <w:rFonts w:eastAsia="Times New Roman" w:cs="Times New Roman"/>
          <w:szCs w:val="24"/>
        </w:rPr>
        <w:t xml:space="preserve">(b) </w:t>
      </w:r>
      <w:r>
        <w:rPr>
          <w:rFonts w:eastAsia="Times New Roman" w:cs="Times New Roman"/>
          <w:szCs w:val="24"/>
        </w:rPr>
        <w:t xml:space="preserve">Authorizes </w:t>
      </w:r>
      <w:r w:rsidRPr="001D5ECA">
        <w:rPr>
          <w:rFonts w:eastAsia="Times New Roman" w:cs="Times New Roman"/>
          <w:szCs w:val="24"/>
        </w:rPr>
        <w:t>a municipality to which this section applies</w:t>
      </w:r>
      <w:r>
        <w:rPr>
          <w:rFonts w:eastAsia="Times New Roman" w:cs="Times New Roman"/>
          <w:szCs w:val="24"/>
        </w:rPr>
        <w:t>, n</w:t>
      </w:r>
      <w:r w:rsidRPr="001D5ECA">
        <w:rPr>
          <w:rFonts w:eastAsia="Times New Roman" w:cs="Times New Roman"/>
          <w:szCs w:val="24"/>
        </w:rPr>
        <w:t>otwithstanding any other provision of this chapter</w:t>
      </w:r>
      <w:r>
        <w:rPr>
          <w:rFonts w:eastAsia="Times New Roman" w:cs="Times New Roman"/>
          <w:szCs w:val="24"/>
        </w:rPr>
        <w:t xml:space="preserve"> (Municipal Hotel Occupancy Taxes)</w:t>
      </w:r>
      <w:r w:rsidRPr="001D5ECA">
        <w:rPr>
          <w:rFonts w:eastAsia="Times New Roman" w:cs="Times New Roman"/>
          <w:szCs w:val="24"/>
        </w:rPr>
        <w:t xml:space="preserve">, </w:t>
      </w:r>
      <w:r>
        <w:rPr>
          <w:rFonts w:eastAsia="Times New Roman" w:cs="Times New Roman"/>
          <w:szCs w:val="24"/>
        </w:rPr>
        <w:t>to</w:t>
      </w:r>
      <w:r w:rsidRPr="001D5ECA">
        <w:rPr>
          <w:rFonts w:eastAsia="Times New Roman" w:cs="Times New Roman"/>
          <w:szCs w:val="24"/>
        </w:rPr>
        <w:t xml:space="preserve"> use revenue derived from the tax imposed under this chapter to construct a sports facility on land owned by a state university if the municipality leases the land on which the sports facility will be located from the university for a term of at least 25 years.</w:t>
      </w:r>
    </w:p>
    <w:p w:rsidR="006B3477" w:rsidRPr="001D5ECA" w:rsidRDefault="006B3477" w:rsidP="009B2B57">
      <w:pPr>
        <w:spacing w:after="0" w:line="240" w:lineRule="auto"/>
        <w:ind w:left="1440"/>
        <w:jc w:val="both"/>
        <w:rPr>
          <w:rFonts w:eastAsia="Times New Roman" w:cs="Times New Roman"/>
          <w:szCs w:val="24"/>
        </w:rPr>
      </w:pPr>
    </w:p>
    <w:p w:rsidR="006B3477" w:rsidRDefault="006B3477" w:rsidP="009B2B57">
      <w:pPr>
        <w:spacing w:after="0" w:line="240" w:lineRule="auto"/>
        <w:ind w:left="1440"/>
        <w:jc w:val="both"/>
        <w:rPr>
          <w:rFonts w:eastAsia="Times New Roman" w:cs="Times New Roman"/>
          <w:szCs w:val="24"/>
        </w:rPr>
      </w:pPr>
      <w:r w:rsidRPr="001D5ECA">
        <w:rPr>
          <w:rFonts w:eastAsia="Times New Roman" w:cs="Times New Roman"/>
          <w:szCs w:val="24"/>
        </w:rPr>
        <w:t xml:space="preserve">(c) </w:t>
      </w:r>
      <w:r>
        <w:rPr>
          <w:rFonts w:eastAsia="Times New Roman" w:cs="Times New Roman"/>
          <w:szCs w:val="24"/>
        </w:rPr>
        <w:t>Provides that a</w:t>
      </w:r>
      <w:r w:rsidRPr="001D5ECA">
        <w:rPr>
          <w:rFonts w:eastAsia="Times New Roman" w:cs="Times New Roman"/>
          <w:szCs w:val="24"/>
        </w:rPr>
        <w:t xml:space="preserve"> municipality that uses revenue derived from the tax imposed under this chapter for a purpose described by Subsection (b):</w:t>
      </w:r>
    </w:p>
    <w:p w:rsidR="006B3477" w:rsidRPr="001D5ECA" w:rsidRDefault="006B3477" w:rsidP="009B2B57">
      <w:pPr>
        <w:spacing w:after="0" w:line="240" w:lineRule="auto"/>
        <w:ind w:left="1440"/>
        <w:jc w:val="both"/>
        <w:rPr>
          <w:rFonts w:eastAsia="Times New Roman" w:cs="Times New Roman"/>
          <w:szCs w:val="24"/>
        </w:rPr>
      </w:pPr>
    </w:p>
    <w:p w:rsidR="006B3477" w:rsidRDefault="006B3477" w:rsidP="009B2B57">
      <w:pPr>
        <w:spacing w:after="0" w:line="240" w:lineRule="auto"/>
        <w:ind w:left="2160"/>
        <w:jc w:val="both"/>
        <w:rPr>
          <w:rFonts w:eastAsia="Times New Roman" w:cs="Times New Roman"/>
          <w:szCs w:val="24"/>
        </w:rPr>
      </w:pPr>
      <w:r>
        <w:rPr>
          <w:rFonts w:eastAsia="Times New Roman" w:cs="Times New Roman"/>
          <w:szCs w:val="24"/>
        </w:rPr>
        <w:t xml:space="preserve">(1) is required to </w:t>
      </w:r>
      <w:r w:rsidRPr="001D5ECA">
        <w:rPr>
          <w:rFonts w:eastAsia="Times New Roman" w:cs="Times New Roman"/>
          <w:szCs w:val="24"/>
        </w:rPr>
        <w:t>determine the amount of area hotel revenue attributable to the sports events and tournaments held at the sports facility for seven years after the date the municipality first uses hotel occupancy tax revenue for the purpose described by Subsection (b);</w:t>
      </w:r>
    </w:p>
    <w:p w:rsidR="006B3477" w:rsidRPr="001D5ECA" w:rsidRDefault="006B3477" w:rsidP="009B2B57">
      <w:pPr>
        <w:spacing w:after="0" w:line="240" w:lineRule="auto"/>
        <w:ind w:left="2160"/>
        <w:jc w:val="both"/>
        <w:rPr>
          <w:rFonts w:eastAsia="Times New Roman" w:cs="Times New Roman"/>
          <w:szCs w:val="24"/>
        </w:rPr>
      </w:pPr>
    </w:p>
    <w:p w:rsidR="006B3477" w:rsidRDefault="006B3477" w:rsidP="009B2B57">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1D5ECA">
        <w:rPr>
          <w:rFonts w:eastAsia="Times New Roman" w:cs="Times New Roman"/>
          <w:szCs w:val="24"/>
        </w:rPr>
        <w:t>at the end of the seven-year period described by Subdivision (1) reimburse from the municipality's general fund to the municipality's hotel occupancy tax revenue fund any hotel occupancy tax revenue expended on the sports facility during that period in excess of the amount determined under Subdivision (1); and</w:t>
      </w:r>
    </w:p>
    <w:p w:rsidR="006B3477" w:rsidRPr="001D5ECA" w:rsidRDefault="006B3477" w:rsidP="009B2B57">
      <w:pPr>
        <w:spacing w:after="0" w:line="240" w:lineRule="auto"/>
        <w:ind w:left="2160"/>
        <w:jc w:val="both"/>
        <w:rPr>
          <w:rFonts w:eastAsia="Times New Roman" w:cs="Times New Roman"/>
          <w:szCs w:val="24"/>
        </w:rPr>
      </w:pPr>
    </w:p>
    <w:p w:rsidR="006B3477" w:rsidRPr="005C2A78" w:rsidRDefault="006B3477" w:rsidP="009B2B57">
      <w:pPr>
        <w:spacing w:after="0" w:line="240" w:lineRule="auto"/>
        <w:ind w:left="2160"/>
        <w:jc w:val="both"/>
        <w:rPr>
          <w:rFonts w:eastAsia="Times New Roman" w:cs="Times New Roman"/>
          <w:szCs w:val="24"/>
        </w:rPr>
      </w:pPr>
      <w:r>
        <w:rPr>
          <w:rFonts w:eastAsia="Times New Roman" w:cs="Times New Roman"/>
          <w:szCs w:val="24"/>
        </w:rPr>
        <w:t xml:space="preserve">(3) is prohibited from </w:t>
      </w:r>
      <w:r w:rsidRPr="001D5ECA">
        <w:rPr>
          <w:rFonts w:eastAsia="Times New Roman" w:cs="Times New Roman"/>
          <w:szCs w:val="24"/>
        </w:rPr>
        <w:t>during the seven-year period des</w:t>
      </w:r>
      <w:r>
        <w:rPr>
          <w:rFonts w:eastAsia="Times New Roman" w:cs="Times New Roman"/>
          <w:szCs w:val="24"/>
        </w:rPr>
        <w:t>cribed by Subdivision (1) reducing</w:t>
      </w:r>
      <w:r w:rsidRPr="001D5ECA">
        <w:rPr>
          <w:rFonts w:eastAsia="Times New Roman" w:cs="Times New Roman"/>
          <w:szCs w:val="24"/>
        </w:rPr>
        <w:t xml:space="preserve"> the percentage of revenue from the tax imposed under this chapter and allocated for a purpose described by Section 351.101(a)(3)</w:t>
      </w:r>
      <w:r>
        <w:rPr>
          <w:rFonts w:eastAsia="Times New Roman" w:cs="Times New Roman"/>
          <w:szCs w:val="24"/>
        </w:rPr>
        <w:t xml:space="preserve"> (relating to authorizing a municipal hotel tax revenue to be used for certain advertising to attract tourists and convention delegates or registrants)</w:t>
      </w:r>
      <w:r w:rsidRPr="001D5ECA">
        <w:rPr>
          <w:rFonts w:eastAsia="Times New Roman" w:cs="Times New Roman"/>
          <w:szCs w:val="24"/>
        </w:rPr>
        <w:t xml:space="preserve"> to a percentage that is less than the average percentage of that revenue allocated by the municipality for that purpose during the 36-month period preceding the date the municipality first uses hotel occupancy tax revenue for the purpose described by Subsection (b).</w:t>
      </w:r>
    </w:p>
    <w:p w:rsidR="006B3477" w:rsidRPr="005C2A78" w:rsidRDefault="006B3477" w:rsidP="009B2B57">
      <w:pPr>
        <w:spacing w:after="0" w:line="240" w:lineRule="auto"/>
        <w:jc w:val="both"/>
        <w:rPr>
          <w:rFonts w:eastAsia="Times New Roman" w:cs="Times New Roman"/>
          <w:szCs w:val="24"/>
        </w:rPr>
      </w:pPr>
    </w:p>
    <w:p w:rsidR="006B3477" w:rsidRPr="005C2A78" w:rsidRDefault="006B3477" w:rsidP="009B2B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6B3477" w:rsidRPr="00C8671F" w:rsidRDefault="006B3477" w:rsidP="00774EC7">
      <w:pPr>
        <w:spacing w:after="0" w:line="240" w:lineRule="auto"/>
        <w:jc w:val="both"/>
        <w:rPr>
          <w:rFonts w:eastAsia="Times New Roman" w:cs="Times New Roman"/>
          <w:szCs w:val="24"/>
        </w:rPr>
      </w:pPr>
    </w:p>
    <w:sectPr w:rsidR="006B34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8A" w:rsidRDefault="00923A8A" w:rsidP="000F1DF9">
      <w:pPr>
        <w:spacing w:after="0" w:line="240" w:lineRule="auto"/>
      </w:pPr>
      <w:r>
        <w:separator/>
      </w:r>
    </w:p>
  </w:endnote>
  <w:endnote w:type="continuationSeparator" w:id="0">
    <w:p w:rsidR="00923A8A" w:rsidRDefault="00923A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3A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347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3477">
                <w:rPr>
                  <w:sz w:val="20"/>
                  <w:szCs w:val="20"/>
                </w:rPr>
                <w:t>S.B. 1393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34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3A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34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34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8A" w:rsidRDefault="00923A8A" w:rsidP="000F1DF9">
      <w:pPr>
        <w:spacing w:after="0" w:line="240" w:lineRule="auto"/>
      </w:pPr>
      <w:r>
        <w:separator/>
      </w:r>
    </w:p>
  </w:footnote>
  <w:footnote w:type="continuationSeparator" w:id="0">
    <w:p w:rsidR="00923A8A" w:rsidRDefault="00923A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3477"/>
    <w:rsid w:val="006D756B"/>
    <w:rsid w:val="00774EC7"/>
    <w:rsid w:val="00833061"/>
    <w:rsid w:val="008A6859"/>
    <w:rsid w:val="00923A8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0BFD1"/>
  <w15:docId w15:val="{6275E05C-2BC8-40AE-8B73-DDEBE649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34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769B" w:rsidP="006E76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0C92C318D74131AFB9392A83532695"/>
        <w:category>
          <w:name w:val="General"/>
          <w:gallery w:val="placeholder"/>
        </w:category>
        <w:types>
          <w:type w:val="bbPlcHdr"/>
        </w:types>
        <w:behaviors>
          <w:behavior w:val="content"/>
        </w:behaviors>
        <w:guid w:val="{0EE2EA32-DDBF-4991-9D85-0AE07B00FE16}"/>
      </w:docPartPr>
      <w:docPartBody>
        <w:p w:rsidR="00000000" w:rsidRDefault="009A1098"/>
      </w:docPartBody>
    </w:docPart>
    <w:docPart>
      <w:docPartPr>
        <w:name w:val="61A889AEF4F34255A18CB4186C063B6A"/>
        <w:category>
          <w:name w:val="General"/>
          <w:gallery w:val="placeholder"/>
        </w:category>
        <w:types>
          <w:type w:val="bbPlcHdr"/>
        </w:types>
        <w:behaviors>
          <w:behavior w:val="content"/>
        </w:behaviors>
        <w:guid w:val="{AC1511B4-4679-4121-B587-0BAF5BBC0263}"/>
      </w:docPartPr>
      <w:docPartBody>
        <w:p w:rsidR="00000000" w:rsidRDefault="009A1098"/>
      </w:docPartBody>
    </w:docPart>
    <w:docPart>
      <w:docPartPr>
        <w:name w:val="DB931BC873B94471BB3811745B342B5E"/>
        <w:category>
          <w:name w:val="General"/>
          <w:gallery w:val="placeholder"/>
        </w:category>
        <w:types>
          <w:type w:val="bbPlcHdr"/>
        </w:types>
        <w:behaviors>
          <w:behavior w:val="content"/>
        </w:behaviors>
        <w:guid w:val="{8D865895-6D9F-4961-9DC9-CEF0EB4410FB}"/>
      </w:docPartPr>
      <w:docPartBody>
        <w:p w:rsidR="00000000" w:rsidRDefault="009A1098"/>
      </w:docPartBody>
    </w:docPart>
    <w:docPart>
      <w:docPartPr>
        <w:name w:val="08A9E3AFF3D5488C9C592E79533D8752"/>
        <w:category>
          <w:name w:val="General"/>
          <w:gallery w:val="placeholder"/>
        </w:category>
        <w:types>
          <w:type w:val="bbPlcHdr"/>
        </w:types>
        <w:behaviors>
          <w:behavior w:val="content"/>
        </w:behaviors>
        <w:guid w:val="{72A4EDF2-9752-4950-87C3-BA43ECC60DE8}"/>
      </w:docPartPr>
      <w:docPartBody>
        <w:p w:rsidR="00000000" w:rsidRDefault="009A1098"/>
      </w:docPartBody>
    </w:docPart>
    <w:docPart>
      <w:docPartPr>
        <w:name w:val="191A798343F849EBA433A6FD4E3075D2"/>
        <w:category>
          <w:name w:val="General"/>
          <w:gallery w:val="placeholder"/>
        </w:category>
        <w:types>
          <w:type w:val="bbPlcHdr"/>
        </w:types>
        <w:behaviors>
          <w:behavior w:val="content"/>
        </w:behaviors>
        <w:guid w:val="{D945D087-06A4-4AF3-9D7D-BDCEDC2BEF65}"/>
      </w:docPartPr>
      <w:docPartBody>
        <w:p w:rsidR="00000000" w:rsidRDefault="009A1098"/>
      </w:docPartBody>
    </w:docPart>
    <w:docPart>
      <w:docPartPr>
        <w:name w:val="F925595694984A6FA18781FABAC33087"/>
        <w:category>
          <w:name w:val="General"/>
          <w:gallery w:val="placeholder"/>
        </w:category>
        <w:types>
          <w:type w:val="bbPlcHdr"/>
        </w:types>
        <w:behaviors>
          <w:behavior w:val="content"/>
        </w:behaviors>
        <w:guid w:val="{34BC0943-9386-41EA-A92C-AEB58EA8CBC6}"/>
      </w:docPartPr>
      <w:docPartBody>
        <w:p w:rsidR="00000000" w:rsidRDefault="009A1098"/>
      </w:docPartBody>
    </w:docPart>
    <w:docPart>
      <w:docPartPr>
        <w:name w:val="22C0D21212C141CC8CE329A91ABFD99D"/>
        <w:category>
          <w:name w:val="General"/>
          <w:gallery w:val="placeholder"/>
        </w:category>
        <w:types>
          <w:type w:val="bbPlcHdr"/>
        </w:types>
        <w:behaviors>
          <w:behavior w:val="content"/>
        </w:behaviors>
        <w:guid w:val="{FA950834-1B89-4553-9094-865FEFFACA2A}"/>
      </w:docPartPr>
      <w:docPartBody>
        <w:p w:rsidR="00000000" w:rsidRDefault="009A1098"/>
      </w:docPartBody>
    </w:docPart>
    <w:docPart>
      <w:docPartPr>
        <w:name w:val="A5ED1682A4374CFDB44E414D528349A8"/>
        <w:category>
          <w:name w:val="General"/>
          <w:gallery w:val="placeholder"/>
        </w:category>
        <w:types>
          <w:type w:val="bbPlcHdr"/>
        </w:types>
        <w:behaviors>
          <w:behavior w:val="content"/>
        </w:behaviors>
        <w:guid w:val="{11DBA837-6253-47B9-98AA-E994CDB2F0CD}"/>
      </w:docPartPr>
      <w:docPartBody>
        <w:p w:rsidR="00000000" w:rsidRDefault="009A1098"/>
      </w:docPartBody>
    </w:docPart>
    <w:docPart>
      <w:docPartPr>
        <w:name w:val="FF0A9B123E8F4F828295FABC46550095"/>
        <w:category>
          <w:name w:val="General"/>
          <w:gallery w:val="placeholder"/>
        </w:category>
        <w:types>
          <w:type w:val="bbPlcHdr"/>
        </w:types>
        <w:behaviors>
          <w:behavior w:val="content"/>
        </w:behaviors>
        <w:guid w:val="{929537CA-9B32-4B33-965B-14CF3B2C8EC7}"/>
      </w:docPartPr>
      <w:docPartBody>
        <w:p w:rsidR="00000000" w:rsidRDefault="006E769B" w:rsidP="006E769B">
          <w:pPr>
            <w:pStyle w:val="FF0A9B123E8F4F828295FABC46550095"/>
          </w:pPr>
          <w:r w:rsidRPr="00A30DD1">
            <w:rPr>
              <w:rStyle w:val="PlaceholderText"/>
            </w:rPr>
            <w:t>Click here to enter a date.</w:t>
          </w:r>
        </w:p>
      </w:docPartBody>
    </w:docPart>
    <w:docPart>
      <w:docPartPr>
        <w:name w:val="0C0D7986095744BCB1905795B79698FF"/>
        <w:category>
          <w:name w:val="General"/>
          <w:gallery w:val="placeholder"/>
        </w:category>
        <w:types>
          <w:type w:val="bbPlcHdr"/>
        </w:types>
        <w:behaviors>
          <w:behavior w:val="content"/>
        </w:behaviors>
        <w:guid w:val="{247A165A-FEC5-4006-8D8E-BF791CB3D52B}"/>
      </w:docPartPr>
      <w:docPartBody>
        <w:p w:rsidR="00000000" w:rsidRDefault="009A1098"/>
      </w:docPartBody>
    </w:docPart>
    <w:docPart>
      <w:docPartPr>
        <w:name w:val="1A24FD47F0C242449A98A895D5F728BE"/>
        <w:category>
          <w:name w:val="General"/>
          <w:gallery w:val="placeholder"/>
        </w:category>
        <w:types>
          <w:type w:val="bbPlcHdr"/>
        </w:types>
        <w:behaviors>
          <w:behavior w:val="content"/>
        </w:behaviors>
        <w:guid w:val="{09E5C8A3-4AA7-47CB-AEEA-5474E92C5BC1}"/>
      </w:docPartPr>
      <w:docPartBody>
        <w:p w:rsidR="00000000" w:rsidRDefault="009A1098"/>
      </w:docPartBody>
    </w:docPart>
    <w:docPart>
      <w:docPartPr>
        <w:name w:val="2F683CDEEA1D49E3A8E920B61D39774C"/>
        <w:category>
          <w:name w:val="General"/>
          <w:gallery w:val="placeholder"/>
        </w:category>
        <w:types>
          <w:type w:val="bbPlcHdr"/>
        </w:types>
        <w:behaviors>
          <w:behavior w:val="content"/>
        </w:behaviors>
        <w:guid w:val="{43531A13-C2E1-4366-A89E-6E551B7A8883}"/>
      </w:docPartPr>
      <w:docPartBody>
        <w:p w:rsidR="00000000" w:rsidRDefault="006E769B" w:rsidP="006E769B">
          <w:pPr>
            <w:pStyle w:val="2F683CDEEA1D49E3A8E920B61D39774C"/>
          </w:pPr>
          <w:r>
            <w:rPr>
              <w:rFonts w:eastAsia="Times New Roman" w:cs="Times New Roman"/>
              <w:bCs/>
              <w:szCs w:val="24"/>
            </w:rPr>
            <w:t xml:space="preserve"> </w:t>
          </w:r>
        </w:p>
      </w:docPartBody>
    </w:docPart>
    <w:docPart>
      <w:docPartPr>
        <w:name w:val="F5BA1B29A17D4389A1CA31DF528BBF83"/>
        <w:category>
          <w:name w:val="General"/>
          <w:gallery w:val="placeholder"/>
        </w:category>
        <w:types>
          <w:type w:val="bbPlcHdr"/>
        </w:types>
        <w:behaviors>
          <w:behavior w:val="content"/>
        </w:behaviors>
        <w:guid w:val="{50DE653B-D3CF-47D6-85FA-8141C70D3085}"/>
      </w:docPartPr>
      <w:docPartBody>
        <w:p w:rsidR="00000000" w:rsidRDefault="009A1098"/>
      </w:docPartBody>
    </w:docPart>
    <w:docPart>
      <w:docPartPr>
        <w:name w:val="02DA5CF48B644D689A19546F586073EB"/>
        <w:category>
          <w:name w:val="General"/>
          <w:gallery w:val="placeholder"/>
        </w:category>
        <w:types>
          <w:type w:val="bbPlcHdr"/>
        </w:types>
        <w:behaviors>
          <w:behavior w:val="content"/>
        </w:behaviors>
        <w:guid w:val="{28495113-5D26-4716-9D73-9C2E32AD5AAD}"/>
      </w:docPartPr>
      <w:docPartBody>
        <w:p w:rsidR="00000000" w:rsidRDefault="009A10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769B"/>
    <w:rsid w:val="008C55F7"/>
    <w:rsid w:val="0090598B"/>
    <w:rsid w:val="00984D6C"/>
    <w:rsid w:val="009A109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6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769B"/>
    <w:rPr>
      <w:rFonts w:ascii="Times New Roman" w:hAnsi="Times New Roman"/>
      <w:sz w:val="24"/>
    </w:rPr>
  </w:style>
  <w:style w:type="paragraph" w:customStyle="1" w:styleId="487D89B4F8B34DB4967D41FE18F7F88D9">
    <w:name w:val="487D89B4F8B34DB4967D41FE18F7F88D9"/>
    <w:rsid w:val="006E769B"/>
    <w:rPr>
      <w:rFonts w:ascii="Times New Roman" w:hAnsi="Times New Roman"/>
      <w:sz w:val="24"/>
    </w:rPr>
  </w:style>
  <w:style w:type="paragraph" w:customStyle="1" w:styleId="AE2570ED5D764CD7AF9686706F550F4622">
    <w:name w:val="AE2570ED5D764CD7AF9686706F550F4622"/>
    <w:rsid w:val="006E769B"/>
    <w:pPr>
      <w:tabs>
        <w:tab w:val="center" w:pos="4680"/>
        <w:tab w:val="right" w:pos="9360"/>
      </w:tabs>
      <w:spacing w:after="0" w:line="240" w:lineRule="auto"/>
    </w:pPr>
    <w:rPr>
      <w:rFonts w:ascii="Times New Roman" w:hAnsi="Times New Roman"/>
      <w:sz w:val="24"/>
    </w:rPr>
  </w:style>
  <w:style w:type="paragraph" w:customStyle="1" w:styleId="FF0A9B123E8F4F828295FABC46550095">
    <w:name w:val="FF0A9B123E8F4F828295FABC46550095"/>
    <w:rsid w:val="006E769B"/>
    <w:pPr>
      <w:spacing w:after="160" w:line="259" w:lineRule="auto"/>
    </w:pPr>
  </w:style>
  <w:style w:type="paragraph" w:customStyle="1" w:styleId="2F683CDEEA1D49E3A8E920B61D39774C">
    <w:name w:val="2F683CDEEA1D49E3A8E920B61D39774C"/>
    <w:rsid w:val="006E76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F7F9C8-07E3-454D-95FC-3B8A2220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496</Words>
  <Characters>2829</Characters>
  <Application>Microsoft Office Word</Application>
  <DocSecurity>0</DocSecurity>
  <Lines>23</Lines>
  <Paragraphs>6</Paragraphs>
  <ScaleCrop>false</ScaleCrop>
  <Company>Texas Legislative Council</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2019-04-02T00:08:00Z</cp:lastPrinted>
  <dcterms:created xsi:type="dcterms:W3CDTF">2015-05-29T14:24:00Z</dcterms:created>
  <dcterms:modified xsi:type="dcterms:W3CDTF">2019-04-02T00:08:00Z</dcterms:modified>
</cp:coreProperties>
</file>

<file path=docProps/custom.xml><?xml version="1.0" encoding="utf-8"?>
<op:Properties xmlns:vt="http://schemas.openxmlformats.org/officeDocument/2006/docPropsVTypes" xmlns:op="http://schemas.openxmlformats.org/officeDocument/2006/custom-properties"/>
</file>