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318" w:rsidRDefault="007703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9C46FA4414B4E798E4099115AD1D4C0"/>
          </w:placeholder>
        </w:sdtPr>
        <w:sdtContent>
          <w:r w:rsidRPr="005C2A78">
            <w:rPr>
              <w:rFonts w:cs="Times New Roman"/>
              <w:b/>
              <w:szCs w:val="24"/>
              <w:u w:val="single"/>
            </w:rPr>
            <w:t>BILL ANALYSIS</w:t>
          </w:r>
        </w:sdtContent>
      </w:sdt>
    </w:p>
    <w:p w:rsidR="00770318" w:rsidRPr="00585C31" w:rsidRDefault="00770318" w:rsidP="000F1DF9">
      <w:pPr>
        <w:spacing w:after="0" w:line="240" w:lineRule="auto"/>
        <w:rPr>
          <w:rFonts w:cs="Times New Roman"/>
          <w:szCs w:val="24"/>
        </w:rPr>
      </w:pPr>
    </w:p>
    <w:p w:rsidR="00770318" w:rsidRPr="00585C31" w:rsidRDefault="007703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70318" w:rsidTr="000F1DF9">
        <w:tc>
          <w:tcPr>
            <w:tcW w:w="2718" w:type="dxa"/>
          </w:tcPr>
          <w:p w:rsidR="00770318" w:rsidRPr="005C2A78" w:rsidRDefault="00770318" w:rsidP="006D756B">
            <w:pPr>
              <w:rPr>
                <w:rFonts w:cs="Times New Roman"/>
                <w:szCs w:val="24"/>
              </w:rPr>
            </w:pPr>
            <w:sdt>
              <w:sdtPr>
                <w:rPr>
                  <w:rFonts w:cs="Times New Roman"/>
                  <w:szCs w:val="24"/>
                </w:rPr>
                <w:alias w:val="Agency Title"/>
                <w:tag w:val="AgencyTitleContentControl"/>
                <w:id w:val="1920747753"/>
                <w:lock w:val="sdtContentLocked"/>
                <w:placeholder>
                  <w:docPart w:val="216ACBD0C109495BA462BFC63FAB2535"/>
                </w:placeholder>
              </w:sdtPr>
              <w:sdtEndPr>
                <w:rPr>
                  <w:rFonts w:cstheme="minorBidi"/>
                  <w:szCs w:val="22"/>
                </w:rPr>
              </w:sdtEndPr>
              <w:sdtContent>
                <w:r>
                  <w:rPr>
                    <w:rFonts w:cs="Times New Roman"/>
                    <w:szCs w:val="24"/>
                  </w:rPr>
                  <w:t>Senate Research Center</w:t>
                </w:r>
              </w:sdtContent>
            </w:sdt>
          </w:p>
        </w:tc>
        <w:tc>
          <w:tcPr>
            <w:tcW w:w="6858" w:type="dxa"/>
          </w:tcPr>
          <w:p w:rsidR="00770318" w:rsidRPr="00FF6471" w:rsidRDefault="00770318" w:rsidP="000F1DF9">
            <w:pPr>
              <w:jc w:val="right"/>
              <w:rPr>
                <w:rFonts w:cs="Times New Roman"/>
                <w:szCs w:val="24"/>
              </w:rPr>
            </w:pPr>
            <w:sdt>
              <w:sdtPr>
                <w:rPr>
                  <w:rFonts w:cs="Times New Roman"/>
                  <w:szCs w:val="24"/>
                </w:rPr>
                <w:alias w:val="Bill Number"/>
                <w:tag w:val="BillNumberOne"/>
                <w:id w:val="-410784069"/>
                <w:placeholder>
                  <w:docPart w:val="8D90C828ADC045FC95AD87A65F617BA2"/>
                </w:placeholder>
              </w:sdtPr>
              <w:sdtContent>
                <w:r>
                  <w:rPr>
                    <w:rFonts w:cs="Times New Roman"/>
                    <w:szCs w:val="24"/>
                  </w:rPr>
                  <w:t>C.S.S.B. 1426</w:t>
                </w:r>
              </w:sdtContent>
            </w:sdt>
          </w:p>
        </w:tc>
      </w:tr>
      <w:tr w:rsidR="00770318" w:rsidTr="000F1DF9">
        <w:sdt>
          <w:sdtPr>
            <w:rPr>
              <w:rFonts w:cs="Times New Roman"/>
              <w:szCs w:val="24"/>
            </w:rPr>
            <w:alias w:val="TLCNumber"/>
            <w:tag w:val="TLCNumber"/>
            <w:id w:val="-542600604"/>
            <w:lock w:val="sdtLocked"/>
            <w:placeholder>
              <w:docPart w:val="0F179CF38A3745FDA6CB75B9976B2A8A"/>
            </w:placeholder>
          </w:sdtPr>
          <w:sdtContent>
            <w:tc>
              <w:tcPr>
                <w:tcW w:w="2718" w:type="dxa"/>
              </w:tcPr>
              <w:p w:rsidR="00770318" w:rsidRPr="000F1DF9" w:rsidRDefault="00770318" w:rsidP="00C65088">
                <w:pPr>
                  <w:rPr>
                    <w:rFonts w:cs="Times New Roman"/>
                    <w:szCs w:val="24"/>
                  </w:rPr>
                </w:pPr>
                <w:r>
                  <w:rPr>
                    <w:rFonts w:cs="Times New Roman"/>
                    <w:szCs w:val="24"/>
                  </w:rPr>
                  <w:t>86R24167 KFF-F</w:t>
                </w:r>
              </w:p>
            </w:tc>
          </w:sdtContent>
        </w:sdt>
        <w:tc>
          <w:tcPr>
            <w:tcW w:w="6858" w:type="dxa"/>
          </w:tcPr>
          <w:p w:rsidR="00770318" w:rsidRPr="005C2A78" w:rsidRDefault="00770318" w:rsidP="006D756B">
            <w:pPr>
              <w:jc w:val="right"/>
              <w:rPr>
                <w:rFonts w:cs="Times New Roman"/>
                <w:szCs w:val="24"/>
              </w:rPr>
            </w:pPr>
            <w:sdt>
              <w:sdtPr>
                <w:rPr>
                  <w:rFonts w:cs="Times New Roman"/>
                  <w:szCs w:val="24"/>
                </w:rPr>
                <w:alias w:val="Author Label"/>
                <w:tag w:val="By"/>
                <w:id w:val="72399597"/>
                <w:lock w:val="sdtLocked"/>
                <w:placeholder>
                  <w:docPart w:val="AFFECCB2F1B047B2BDE72E13472002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532C540A8C47188B620F60DCC4982F"/>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10371D336AB429890CAEA2191A3CB81"/>
                </w:placeholder>
                <w:showingPlcHdr/>
              </w:sdtPr>
              <w:sdtContent/>
            </w:sdt>
          </w:p>
        </w:tc>
      </w:tr>
      <w:tr w:rsidR="00770318" w:rsidTr="000F1DF9">
        <w:tc>
          <w:tcPr>
            <w:tcW w:w="2718" w:type="dxa"/>
          </w:tcPr>
          <w:p w:rsidR="00770318" w:rsidRPr="00BC7495" w:rsidRDefault="00770318" w:rsidP="000F1DF9">
            <w:pPr>
              <w:rPr>
                <w:rFonts w:cs="Times New Roman"/>
                <w:szCs w:val="24"/>
              </w:rPr>
            </w:pPr>
          </w:p>
        </w:tc>
        <w:sdt>
          <w:sdtPr>
            <w:rPr>
              <w:rFonts w:cs="Times New Roman"/>
              <w:szCs w:val="24"/>
            </w:rPr>
            <w:alias w:val="Committee"/>
            <w:tag w:val="Committee"/>
            <w:id w:val="1914272295"/>
            <w:lock w:val="sdtContentLocked"/>
            <w:placeholder>
              <w:docPart w:val="FE635F17B6A64E73A3D6EA01C9BED8F7"/>
            </w:placeholder>
          </w:sdtPr>
          <w:sdtContent>
            <w:tc>
              <w:tcPr>
                <w:tcW w:w="6858" w:type="dxa"/>
              </w:tcPr>
              <w:p w:rsidR="00770318" w:rsidRPr="00FF6471" w:rsidRDefault="00770318" w:rsidP="000F1DF9">
                <w:pPr>
                  <w:jc w:val="right"/>
                  <w:rPr>
                    <w:rFonts w:cs="Times New Roman"/>
                    <w:szCs w:val="24"/>
                  </w:rPr>
                </w:pPr>
                <w:r>
                  <w:rPr>
                    <w:rFonts w:cs="Times New Roman"/>
                    <w:szCs w:val="24"/>
                  </w:rPr>
                  <w:t>State Affairs</w:t>
                </w:r>
              </w:p>
            </w:tc>
          </w:sdtContent>
        </w:sdt>
      </w:tr>
      <w:tr w:rsidR="00770318" w:rsidTr="000F1DF9">
        <w:tc>
          <w:tcPr>
            <w:tcW w:w="2718" w:type="dxa"/>
          </w:tcPr>
          <w:p w:rsidR="00770318" w:rsidRPr="00BC7495" w:rsidRDefault="00770318" w:rsidP="000F1DF9">
            <w:pPr>
              <w:rPr>
                <w:rFonts w:cs="Times New Roman"/>
                <w:szCs w:val="24"/>
              </w:rPr>
            </w:pPr>
          </w:p>
        </w:tc>
        <w:sdt>
          <w:sdtPr>
            <w:rPr>
              <w:rFonts w:cs="Times New Roman"/>
              <w:szCs w:val="24"/>
            </w:rPr>
            <w:alias w:val="Date"/>
            <w:tag w:val="DateContentControl"/>
            <w:id w:val="1178081906"/>
            <w:lock w:val="sdtLocked"/>
            <w:placeholder>
              <w:docPart w:val="C0878AA1A5344DE3AA68AD1E9A3D3F36"/>
            </w:placeholder>
            <w:date w:fullDate="2019-04-06T00:00:00Z">
              <w:dateFormat w:val="M/d/yyyy"/>
              <w:lid w:val="en-US"/>
              <w:storeMappedDataAs w:val="dateTime"/>
              <w:calendar w:val="gregorian"/>
            </w:date>
          </w:sdtPr>
          <w:sdtContent>
            <w:tc>
              <w:tcPr>
                <w:tcW w:w="6858" w:type="dxa"/>
              </w:tcPr>
              <w:p w:rsidR="00770318" w:rsidRPr="00FF6471" w:rsidRDefault="00770318" w:rsidP="000F1DF9">
                <w:pPr>
                  <w:jc w:val="right"/>
                  <w:rPr>
                    <w:rFonts w:cs="Times New Roman"/>
                    <w:szCs w:val="24"/>
                  </w:rPr>
                </w:pPr>
                <w:r>
                  <w:rPr>
                    <w:rFonts w:cs="Times New Roman"/>
                    <w:szCs w:val="24"/>
                  </w:rPr>
                  <w:t>4/6/2019</w:t>
                </w:r>
              </w:p>
            </w:tc>
          </w:sdtContent>
        </w:sdt>
      </w:tr>
      <w:tr w:rsidR="00770318" w:rsidTr="000F1DF9">
        <w:tc>
          <w:tcPr>
            <w:tcW w:w="2718" w:type="dxa"/>
          </w:tcPr>
          <w:p w:rsidR="00770318" w:rsidRPr="00BC7495" w:rsidRDefault="00770318" w:rsidP="000F1DF9">
            <w:pPr>
              <w:rPr>
                <w:rFonts w:cs="Times New Roman"/>
                <w:szCs w:val="24"/>
              </w:rPr>
            </w:pPr>
          </w:p>
        </w:tc>
        <w:sdt>
          <w:sdtPr>
            <w:rPr>
              <w:rFonts w:cs="Times New Roman"/>
              <w:szCs w:val="24"/>
            </w:rPr>
            <w:alias w:val="BA Version"/>
            <w:tag w:val="BAVersion"/>
            <w:id w:val="-1685590809"/>
            <w:lock w:val="sdtContentLocked"/>
            <w:placeholder>
              <w:docPart w:val="0D9F26847D8349299F8E12BCBB244E77"/>
            </w:placeholder>
          </w:sdtPr>
          <w:sdtContent>
            <w:tc>
              <w:tcPr>
                <w:tcW w:w="6858" w:type="dxa"/>
              </w:tcPr>
              <w:p w:rsidR="00770318" w:rsidRPr="00FF6471" w:rsidRDefault="00770318" w:rsidP="000F1DF9">
                <w:pPr>
                  <w:jc w:val="right"/>
                  <w:rPr>
                    <w:rFonts w:cs="Times New Roman"/>
                    <w:szCs w:val="24"/>
                  </w:rPr>
                </w:pPr>
                <w:r>
                  <w:rPr>
                    <w:rFonts w:cs="Times New Roman"/>
                    <w:szCs w:val="24"/>
                  </w:rPr>
                  <w:t>Committee Report (Substituted)</w:t>
                </w:r>
              </w:p>
            </w:tc>
          </w:sdtContent>
        </w:sdt>
      </w:tr>
    </w:tbl>
    <w:p w:rsidR="00770318" w:rsidRPr="00FF6471" w:rsidRDefault="00770318" w:rsidP="000F1DF9">
      <w:pPr>
        <w:spacing w:after="0" w:line="240" w:lineRule="auto"/>
        <w:rPr>
          <w:rFonts w:cs="Times New Roman"/>
          <w:szCs w:val="24"/>
        </w:rPr>
      </w:pPr>
    </w:p>
    <w:p w:rsidR="00770318" w:rsidRPr="00FF6471" w:rsidRDefault="00770318" w:rsidP="000F1DF9">
      <w:pPr>
        <w:spacing w:after="0" w:line="240" w:lineRule="auto"/>
        <w:rPr>
          <w:rFonts w:cs="Times New Roman"/>
          <w:szCs w:val="24"/>
        </w:rPr>
      </w:pPr>
    </w:p>
    <w:p w:rsidR="00770318" w:rsidRPr="00FF6471" w:rsidRDefault="007703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E8FDFC320046BA8C153574BD6B441E"/>
        </w:placeholder>
      </w:sdtPr>
      <w:sdtContent>
        <w:p w:rsidR="00770318" w:rsidRDefault="007703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46D39BC96B74434B3FF7025A969E2C4"/>
        </w:placeholder>
      </w:sdtPr>
      <w:sdtContent>
        <w:p w:rsidR="00770318" w:rsidRPr="00770318" w:rsidRDefault="00770318" w:rsidP="00770318">
          <w:pPr>
            <w:pStyle w:val="NormalWeb"/>
            <w:spacing w:before="0" w:beforeAutospacing="0" w:after="0" w:afterAutospacing="0"/>
            <w:jc w:val="both"/>
            <w:divId w:val="1879774057"/>
            <w:rPr>
              <w:rFonts w:eastAsia="Times New Roman"/>
              <w:bCs/>
            </w:rPr>
          </w:pPr>
        </w:p>
        <w:p w:rsidR="00770318" w:rsidRPr="006D309C" w:rsidRDefault="00770318" w:rsidP="00770318">
          <w:pPr>
            <w:pStyle w:val="NormalWeb"/>
            <w:spacing w:before="0" w:beforeAutospacing="0" w:after="0" w:afterAutospacing="0"/>
            <w:jc w:val="both"/>
            <w:divId w:val="1879774057"/>
          </w:pPr>
          <w:r w:rsidRPr="006D309C">
            <w:t>As the 1993 “Guardianship Laws and Practices in Texas” report by the Senate Interim Committee on Health and Human Services stated so lucidly: “If everyone had someone who cared enough to help with basic decisions when they are unable to proceed on their own, there would be no need for the state or county or any private entity to get involved in guardianship. Unfortunately, this is not the case. There are, undoubtedly, thousands of Texans in need of assistance but with no one to provide it, and all indications are that the numbers are going to get bigger instead of smaller.” This statement was written 26 years ago, and our population, especially in the 65 and older category, has grown significantly since then, yet Texas still does not guarantee a guardian of last resort.</w:t>
          </w:r>
        </w:p>
        <w:p w:rsidR="00770318" w:rsidRPr="006D309C" w:rsidRDefault="00770318" w:rsidP="00770318">
          <w:pPr>
            <w:pStyle w:val="NormalWeb"/>
            <w:spacing w:before="0" w:beforeAutospacing="0" w:after="0" w:afterAutospacing="0"/>
            <w:jc w:val="both"/>
            <w:divId w:val="1879774057"/>
          </w:pPr>
          <w:r w:rsidRPr="006D309C">
            <w:t> </w:t>
          </w:r>
        </w:p>
        <w:p w:rsidR="00770318" w:rsidRPr="006D309C" w:rsidRDefault="00770318" w:rsidP="00770318">
          <w:pPr>
            <w:pStyle w:val="NormalWeb"/>
            <w:spacing w:before="0" w:beforeAutospacing="0" w:after="0" w:afterAutospacing="0"/>
            <w:jc w:val="both"/>
            <w:divId w:val="1879774057"/>
          </w:pPr>
          <w:r w:rsidRPr="006D309C">
            <w:t>Currently, judges are given the responsibility of appointing guardians for persons who are unable to reasonably care for themselves or their property. In the majority of cases, a spouse, adult child, other family member, or close acquaintance files the petition to be the person’s guardian. In some cases, there is no family member or friend who is qualified, available, or willing to serve as a guardian, and the court may have to ask a guardianship program, a Health and Human Services Commission’s guardian, or an attorney to serve as the guardian in these situations. Due to the complexity of the person’s disabilities, the person’s ability to pay, or the potential guardian’s lack of resources, potential guardians may refuse to serve. In some instances, this places the judge and the person in need in a dire situation where the judge becomes desperate enough to appoint someone despite their shortcomings. A guardian of last resort is an entity that would tackle these difficult situations where no family members or guardianship service providers are an option. Without a guardian of last resort, the state of Texas is exposing our most vulnerable population to considerable risk.</w:t>
          </w:r>
        </w:p>
        <w:p w:rsidR="00770318" w:rsidRPr="006D309C" w:rsidRDefault="00770318" w:rsidP="00770318">
          <w:pPr>
            <w:pStyle w:val="NormalWeb"/>
            <w:spacing w:before="0" w:beforeAutospacing="0" w:after="0" w:afterAutospacing="0"/>
            <w:jc w:val="both"/>
            <w:divId w:val="1879774057"/>
          </w:pPr>
          <w:r w:rsidRPr="006D309C">
            <w:t> </w:t>
          </w:r>
        </w:p>
        <w:p w:rsidR="00770318" w:rsidRPr="006D309C" w:rsidRDefault="00770318" w:rsidP="00770318">
          <w:pPr>
            <w:pStyle w:val="NormalWeb"/>
            <w:spacing w:before="0" w:beforeAutospacing="0" w:after="0" w:afterAutospacing="0"/>
            <w:jc w:val="both"/>
            <w:divId w:val="1879774057"/>
          </w:pPr>
          <w:r w:rsidRPr="006D309C">
            <w:t>To implement a Texas Judicial Council recommendation, S.B. 1426 would provide a clear legal framework for counties interested in establishing an office of public guardian or contracting with a nonprofit guardianship program to be the guardian of last resort. These entities would serve as guardians for persons who have no family members qualified to serve as guardian, lack resources to pay for a private guardian, and do not qualify for alternatives to guardianship. These changes would provide counties with the legal certainty and procedures to establish successfully guardian of last resort programs that ensure that no vulnerable Texan is placed at risk. (Original Author's/Sponsor's Statement of Intent)</w:t>
          </w:r>
        </w:p>
        <w:p w:rsidR="00770318" w:rsidRPr="00D70925" w:rsidRDefault="00770318" w:rsidP="00770318">
          <w:pPr>
            <w:spacing w:after="0" w:line="240" w:lineRule="auto"/>
            <w:jc w:val="both"/>
            <w:rPr>
              <w:rFonts w:eastAsia="Times New Roman" w:cs="Times New Roman"/>
              <w:bCs/>
              <w:szCs w:val="24"/>
            </w:rPr>
          </w:pPr>
        </w:p>
      </w:sdtContent>
    </w:sdt>
    <w:p w:rsidR="00770318" w:rsidRDefault="00770318" w:rsidP="001A0F6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1426 </w:t>
      </w:r>
      <w:bookmarkStart w:id="1" w:name="AmendsCurrentLaw"/>
      <w:bookmarkEnd w:id="1"/>
      <w:r>
        <w:rPr>
          <w:rFonts w:cs="Times New Roman"/>
          <w:szCs w:val="24"/>
        </w:rPr>
        <w:t>amends current law relating to the establishment by a county of public guardians for certain incapacitated persons and funding for guardianships by public guardians and related services.</w:t>
      </w:r>
    </w:p>
    <w:p w:rsidR="00770318" w:rsidRPr="006D309C" w:rsidRDefault="00770318" w:rsidP="001A0F6B">
      <w:pPr>
        <w:spacing w:after="0" w:line="240" w:lineRule="auto"/>
        <w:jc w:val="both"/>
        <w:rPr>
          <w:rFonts w:eastAsia="Times New Roman" w:cs="Times New Roman"/>
          <w:szCs w:val="24"/>
        </w:rPr>
      </w:pPr>
    </w:p>
    <w:p w:rsidR="00770318" w:rsidRPr="005C2A78" w:rsidRDefault="00770318" w:rsidP="001A0F6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976775BAD3495594288B6FBE7C3805"/>
          </w:placeholder>
        </w:sdtPr>
        <w:sdtContent>
          <w:r>
            <w:rPr>
              <w:rFonts w:eastAsia="Times New Roman" w:cs="Times New Roman"/>
              <w:b/>
              <w:szCs w:val="24"/>
              <w:u w:val="single"/>
            </w:rPr>
            <w:t>RULEMAKING AUTHORITY</w:t>
          </w:r>
        </w:sdtContent>
      </w:sdt>
    </w:p>
    <w:p w:rsidR="00770318" w:rsidRPr="006529C4" w:rsidRDefault="00770318" w:rsidP="001A0F6B">
      <w:pPr>
        <w:spacing w:after="0" w:line="240" w:lineRule="auto"/>
        <w:jc w:val="both"/>
        <w:rPr>
          <w:rFonts w:cs="Times New Roman"/>
          <w:szCs w:val="24"/>
        </w:rPr>
      </w:pPr>
    </w:p>
    <w:p w:rsidR="00770318" w:rsidRPr="006529C4" w:rsidRDefault="00770318" w:rsidP="001A0F6B">
      <w:pPr>
        <w:spacing w:after="0" w:line="240" w:lineRule="auto"/>
        <w:jc w:val="both"/>
        <w:rPr>
          <w:rFonts w:cs="Times New Roman"/>
          <w:szCs w:val="24"/>
        </w:rPr>
      </w:pPr>
      <w:r>
        <w:rPr>
          <w:rFonts w:cs="Times New Roman"/>
          <w:szCs w:val="24"/>
        </w:rPr>
        <w:t>Rulemaking authority is expressly granted to the Supreme Court of Texas in SECTION 3 (</w:t>
      </w:r>
      <w:r>
        <w:rPr>
          <w:rFonts w:eastAsia="Times New Roman" w:cs="Times New Roman"/>
          <w:szCs w:val="24"/>
        </w:rPr>
        <w:t>Section 1104.338</w:t>
      </w:r>
      <w:r>
        <w:rPr>
          <w:rFonts w:cs="Times New Roman"/>
          <w:szCs w:val="24"/>
        </w:rPr>
        <w:t>, Estates Code), and SECTION 21 of this bill.</w:t>
      </w:r>
    </w:p>
    <w:p w:rsidR="00770318" w:rsidRPr="006529C4" w:rsidRDefault="00770318" w:rsidP="001A0F6B">
      <w:pPr>
        <w:spacing w:after="0" w:line="240" w:lineRule="auto"/>
        <w:jc w:val="both"/>
        <w:rPr>
          <w:rFonts w:cs="Times New Roman"/>
          <w:szCs w:val="24"/>
        </w:rPr>
      </w:pPr>
    </w:p>
    <w:p w:rsidR="00770318" w:rsidRPr="005C2A78" w:rsidRDefault="00770318" w:rsidP="001A0F6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20DDE193224230AD25D83DF03B5093"/>
          </w:placeholder>
        </w:sdtPr>
        <w:sdtContent>
          <w:r>
            <w:rPr>
              <w:rFonts w:eastAsia="Times New Roman" w:cs="Times New Roman"/>
              <w:b/>
              <w:szCs w:val="24"/>
              <w:u w:val="single"/>
            </w:rPr>
            <w:t>SECTION BY SECTION ANALYSIS</w:t>
          </w:r>
        </w:sdtContent>
      </w:sdt>
    </w:p>
    <w:p w:rsidR="00770318" w:rsidRPr="005C2A7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1002, Estates Code, by adding Sections 1002.0215 and 1002.0265, as follows: </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ind w:left="720"/>
        <w:jc w:val="both"/>
        <w:rPr>
          <w:rFonts w:eastAsia="Times New Roman" w:cs="Times New Roman"/>
          <w:szCs w:val="24"/>
        </w:rPr>
      </w:pPr>
      <w:r>
        <w:rPr>
          <w:rFonts w:eastAsia="Times New Roman" w:cs="Times New Roman"/>
          <w:szCs w:val="24"/>
        </w:rPr>
        <w:t xml:space="preserve">Sec. 1002.0215. </w:t>
      </w:r>
      <w:r w:rsidRPr="007E54F9">
        <w:rPr>
          <w:rFonts w:eastAsia="Times New Roman" w:cs="Times New Roman"/>
          <w:szCs w:val="24"/>
        </w:rPr>
        <w:t>OFFICE OF PUBLIC GUARDIAN.</w:t>
      </w:r>
      <w:r>
        <w:rPr>
          <w:rFonts w:eastAsia="Times New Roman" w:cs="Times New Roman"/>
          <w:szCs w:val="24"/>
        </w:rPr>
        <w:t xml:space="preserve"> Defines "office of public guardian." </w:t>
      </w:r>
    </w:p>
    <w:p w:rsidR="00770318" w:rsidRDefault="00770318" w:rsidP="001A0F6B">
      <w:pPr>
        <w:spacing w:after="0" w:line="240" w:lineRule="auto"/>
        <w:ind w:left="720"/>
        <w:jc w:val="both"/>
        <w:rPr>
          <w:rFonts w:eastAsia="Times New Roman" w:cs="Times New Roman"/>
          <w:szCs w:val="24"/>
        </w:rPr>
      </w:pPr>
    </w:p>
    <w:p w:rsidR="00770318" w:rsidRPr="005C2A78" w:rsidRDefault="00770318" w:rsidP="001A0F6B">
      <w:pPr>
        <w:spacing w:after="0" w:line="240" w:lineRule="auto"/>
        <w:ind w:left="720"/>
        <w:jc w:val="both"/>
        <w:rPr>
          <w:rFonts w:eastAsia="Times New Roman" w:cs="Times New Roman"/>
          <w:szCs w:val="24"/>
        </w:rPr>
      </w:pPr>
      <w:r>
        <w:rPr>
          <w:rFonts w:eastAsia="Times New Roman" w:cs="Times New Roman"/>
          <w:szCs w:val="24"/>
        </w:rPr>
        <w:t xml:space="preserve">Sec. 1002.0265. </w:t>
      </w:r>
      <w:r w:rsidRPr="007E54F9">
        <w:rPr>
          <w:rFonts w:eastAsia="Times New Roman" w:cs="Times New Roman"/>
          <w:szCs w:val="24"/>
        </w:rPr>
        <w:t>PUBLIC GUARDIAN.</w:t>
      </w:r>
      <w:r>
        <w:rPr>
          <w:rFonts w:eastAsia="Times New Roman" w:cs="Times New Roman"/>
          <w:szCs w:val="24"/>
        </w:rPr>
        <w:t xml:space="preserve"> Defines "public guardian." </w:t>
      </w:r>
    </w:p>
    <w:p w:rsidR="00770318" w:rsidRPr="005C2A7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1104.251(a), Estates Code, as follows: </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ind w:left="720"/>
        <w:jc w:val="both"/>
        <w:rPr>
          <w:rFonts w:eastAsia="Times New Roman" w:cs="Times New Roman"/>
          <w:szCs w:val="24"/>
        </w:rPr>
      </w:pPr>
      <w:r>
        <w:rPr>
          <w:rFonts w:eastAsia="Times New Roman" w:cs="Times New Roman"/>
          <w:szCs w:val="24"/>
        </w:rPr>
        <w:t xml:space="preserve">(a) Requires an individual to be certified under Subchapter C (Standards For and Certification of Certain Guardians), Chapter 155, Government Code, if the individual: </w:t>
      </w:r>
    </w:p>
    <w:p w:rsidR="00770318" w:rsidRDefault="00770318" w:rsidP="001A0F6B">
      <w:pPr>
        <w:spacing w:after="0" w:line="240" w:lineRule="auto"/>
        <w:ind w:left="72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(3) makes a nonsubstantive change to this subdivision; </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(4) </w:t>
      </w:r>
      <w:r w:rsidRPr="007E54F9">
        <w:rPr>
          <w:rFonts w:eastAsia="Times New Roman" w:cs="Times New Roman"/>
          <w:szCs w:val="24"/>
        </w:rPr>
        <w:t>is an employee of the Health and Human Services Commission</w:t>
      </w:r>
      <w:r>
        <w:rPr>
          <w:rFonts w:eastAsia="Times New Roman" w:cs="Times New Roman"/>
          <w:szCs w:val="24"/>
        </w:rPr>
        <w:t xml:space="preserve"> (HHSC) </w:t>
      </w:r>
      <w:r w:rsidRPr="007E54F9">
        <w:rPr>
          <w:rFonts w:eastAsia="Times New Roman" w:cs="Times New Roman"/>
          <w:szCs w:val="24"/>
        </w:rPr>
        <w:t xml:space="preserve">providing guardianship services to a ward of </w:t>
      </w:r>
      <w:r>
        <w:rPr>
          <w:rFonts w:eastAsia="Times New Roman" w:cs="Times New Roman"/>
          <w:szCs w:val="24"/>
        </w:rPr>
        <w:t xml:space="preserve">HHSC, rather than is an employee of the Department if Aging and Disability Services (DADS) providing guardianship services to a ward of DADS; </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(5) </w:t>
      </w:r>
      <w:r w:rsidRPr="007E54F9">
        <w:rPr>
          <w:rFonts w:eastAsia="Times New Roman" w:cs="Times New Roman"/>
          <w:szCs w:val="24"/>
        </w:rPr>
        <w:t>is a public guardian; or</w:t>
      </w:r>
    </w:p>
    <w:p w:rsidR="00770318" w:rsidRPr="007E54F9" w:rsidRDefault="00770318" w:rsidP="001A0F6B">
      <w:pPr>
        <w:spacing w:after="0" w:line="240" w:lineRule="auto"/>
        <w:ind w:left="1440"/>
        <w:jc w:val="both"/>
        <w:rPr>
          <w:rFonts w:eastAsia="Times New Roman" w:cs="Times New Roman"/>
          <w:szCs w:val="24"/>
        </w:rPr>
      </w:pPr>
    </w:p>
    <w:p w:rsidR="00770318" w:rsidRPr="007E54F9"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(6) </w:t>
      </w:r>
      <w:r w:rsidRPr="007E54F9">
        <w:rPr>
          <w:rFonts w:eastAsia="Times New Roman" w:cs="Times New Roman"/>
          <w:szCs w:val="24"/>
        </w:rPr>
        <w:t>will represent the interests of a ward as a guardian on behalf of a public guardian</w:t>
      </w:r>
      <w:r>
        <w:rPr>
          <w:rFonts w:eastAsia="Times New Roman" w:cs="Times New Roman"/>
          <w:szCs w:val="24"/>
        </w:rPr>
        <w:t xml:space="preserve">. </w:t>
      </w:r>
    </w:p>
    <w:p w:rsidR="00770318" w:rsidRPr="005C2A7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Chapter 1104, Estates Code, by adding Subchapter G-1, as follows:</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jc w:val="center"/>
        <w:rPr>
          <w:rFonts w:eastAsia="Times New Roman" w:cs="Times New Roman"/>
          <w:szCs w:val="24"/>
        </w:rPr>
      </w:pPr>
      <w:r>
        <w:rPr>
          <w:rFonts w:eastAsia="Times New Roman" w:cs="Times New Roman"/>
          <w:szCs w:val="24"/>
        </w:rPr>
        <w:t xml:space="preserve">SUBCHAPTER G-1. </w:t>
      </w:r>
      <w:r w:rsidRPr="007E54F9">
        <w:rPr>
          <w:rFonts w:eastAsia="Times New Roman" w:cs="Times New Roman"/>
          <w:szCs w:val="24"/>
        </w:rPr>
        <w:t>PUBLIC GUARDIANS</w:t>
      </w:r>
    </w:p>
    <w:p w:rsidR="00770318" w:rsidRPr="007E54F9" w:rsidRDefault="00770318" w:rsidP="001A0F6B">
      <w:pPr>
        <w:spacing w:after="0" w:line="240" w:lineRule="auto"/>
        <w:jc w:val="center"/>
        <w:rPr>
          <w:rFonts w:eastAsia="Times New Roman" w:cs="Times New Roman"/>
          <w:szCs w:val="24"/>
        </w:rPr>
      </w:pPr>
    </w:p>
    <w:p w:rsidR="00770318" w:rsidRDefault="00770318" w:rsidP="001A0F6B">
      <w:pPr>
        <w:spacing w:after="0" w:line="240" w:lineRule="auto"/>
        <w:ind w:left="720"/>
        <w:jc w:val="both"/>
        <w:rPr>
          <w:rFonts w:eastAsia="Times New Roman" w:cs="Times New Roman"/>
          <w:szCs w:val="24"/>
        </w:rPr>
      </w:pPr>
      <w:r>
        <w:rPr>
          <w:rFonts w:eastAsia="Times New Roman" w:cs="Times New Roman"/>
          <w:szCs w:val="24"/>
        </w:rPr>
        <w:t>Sec. 1104.326.</w:t>
      </w:r>
      <w:r w:rsidRPr="007E54F9">
        <w:rPr>
          <w:rFonts w:eastAsia="Times New Roman" w:cs="Times New Roman"/>
          <w:szCs w:val="24"/>
        </w:rPr>
        <w:t xml:space="preserve"> DEFINITION.</w:t>
      </w:r>
      <w:r>
        <w:rPr>
          <w:rFonts w:eastAsia="Times New Roman" w:cs="Times New Roman"/>
          <w:szCs w:val="24"/>
        </w:rPr>
        <w:t xml:space="preserve"> Defines "office" to mean an office of public guardian established under this subchapter. </w:t>
      </w:r>
    </w:p>
    <w:p w:rsidR="00770318" w:rsidRDefault="00770318" w:rsidP="001A0F6B">
      <w:pPr>
        <w:spacing w:after="0" w:line="240" w:lineRule="auto"/>
        <w:ind w:left="720"/>
        <w:jc w:val="both"/>
        <w:rPr>
          <w:rFonts w:eastAsia="Times New Roman" w:cs="Times New Roman"/>
          <w:szCs w:val="24"/>
        </w:rPr>
      </w:pPr>
    </w:p>
    <w:p w:rsidR="00770318" w:rsidRDefault="00770318" w:rsidP="001A0F6B">
      <w:pPr>
        <w:spacing w:after="0" w:line="240" w:lineRule="auto"/>
        <w:ind w:left="720"/>
        <w:jc w:val="both"/>
        <w:rPr>
          <w:rFonts w:eastAsia="Times New Roman" w:cs="Times New Roman"/>
          <w:szCs w:val="24"/>
        </w:rPr>
      </w:pPr>
      <w:r>
        <w:rPr>
          <w:rFonts w:eastAsia="Times New Roman" w:cs="Times New Roman"/>
          <w:szCs w:val="24"/>
        </w:rPr>
        <w:t>Sec. 1104.327.</w:t>
      </w:r>
      <w:r w:rsidRPr="007E54F9">
        <w:rPr>
          <w:rFonts w:eastAsia="Times New Roman" w:cs="Times New Roman"/>
          <w:szCs w:val="24"/>
        </w:rPr>
        <w:t xml:space="preserve"> ESTABLISHMENT OF OFFICES; PUBLIC GUARDIANS</w:t>
      </w:r>
      <w:r>
        <w:rPr>
          <w:rFonts w:eastAsia="Times New Roman" w:cs="Times New Roman"/>
          <w:szCs w:val="24"/>
        </w:rPr>
        <w:t xml:space="preserve">. (a) Authorizes the commissioners court of a county by order to: </w:t>
      </w:r>
    </w:p>
    <w:p w:rsidR="00770318" w:rsidRDefault="00770318" w:rsidP="001A0F6B">
      <w:pPr>
        <w:spacing w:after="0" w:line="240" w:lineRule="auto"/>
        <w:ind w:left="720"/>
        <w:jc w:val="both"/>
        <w:rPr>
          <w:rFonts w:eastAsia="Times New Roman" w:cs="Times New Roman"/>
          <w:szCs w:val="24"/>
        </w:rPr>
      </w:pPr>
    </w:p>
    <w:p w:rsidR="00770318" w:rsidRDefault="00770318" w:rsidP="001A0F6B">
      <w:pPr>
        <w:spacing w:after="0" w:line="240" w:lineRule="auto"/>
        <w:ind w:left="2160"/>
        <w:jc w:val="both"/>
        <w:rPr>
          <w:rFonts w:eastAsia="Times New Roman" w:cs="Times New Roman"/>
          <w:szCs w:val="24"/>
        </w:rPr>
      </w:pPr>
      <w:r>
        <w:rPr>
          <w:rFonts w:eastAsia="Times New Roman" w:cs="Times New Roman"/>
          <w:szCs w:val="24"/>
        </w:rPr>
        <w:t xml:space="preserve">(1) </w:t>
      </w:r>
      <w:r w:rsidRPr="007E54F9">
        <w:rPr>
          <w:rFonts w:eastAsia="Times New Roman" w:cs="Times New Roman"/>
          <w:szCs w:val="24"/>
        </w:rPr>
        <w:t>create an office of public guardian</w:t>
      </w:r>
      <w:r>
        <w:rPr>
          <w:rFonts w:eastAsia="Times New Roman" w:cs="Times New Roman"/>
          <w:szCs w:val="24"/>
        </w:rPr>
        <w:t xml:space="preserve"> (office)</w:t>
      </w:r>
      <w:r w:rsidRPr="007E54F9">
        <w:rPr>
          <w:rFonts w:eastAsia="Times New Roman" w:cs="Times New Roman"/>
          <w:szCs w:val="24"/>
        </w:rPr>
        <w:t xml:space="preserve"> to</w:t>
      </w:r>
      <w:r>
        <w:rPr>
          <w:rFonts w:eastAsia="Times New Roman" w:cs="Times New Roman"/>
          <w:szCs w:val="24"/>
        </w:rPr>
        <w:t xml:space="preserve"> </w:t>
      </w:r>
      <w:r w:rsidRPr="007E54F9">
        <w:rPr>
          <w:rFonts w:eastAsia="Times New Roman" w:cs="Times New Roman"/>
          <w:szCs w:val="24"/>
        </w:rPr>
        <w:t>provide guardianship services described by Section 1104.334 to incapacitated persons</w:t>
      </w:r>
      <w:r>
        <w:rPr>
          <w:rFonts w:eastAsia="Times New Roman" w:cs="Times New Roman"/>
          <w:szCs w:val="24"/>
        </w:rPr>
        <w:t xml:space="preserve">; or </w:t>
      </w:r>
    </w:p>
    <w:p w:rsidR="00770318" w:rsidRDefault="00770318" w:rsidP="001A0F6B">
      <w:pPr>
        <w:spacing w:after="0" w:line="240" w:lineRule="auto"/>
        <w:ind w:left="2160"/>
        <w:jc w:val="both"/>
        <w:rPr>
          <w:rFonts w:eastAsia="Times New Roman" w:cs="Times New Roman"/>
          <w:szCs w:val="24"/>
        </w:rPr>
      </w:pPr>
    </w:p>
    <w:p w:rsidR="00770318" w:rsidRDefault="00770318" w:rsidP="001A0F6B">
      <w:pPr>
        <w:spacing w:after="0" w:line="240" w:lineRule="auto"/>
        <w:ind w:left="2160"/>
        <w:jc w:val="both"/>
        <w:rPr>
          <w:rFonts w:eastAsia="Times New Roman" w:cs="Times New Roman"/>
          <w:szCs w:val="24"/>
        </w:rPr>
      </w:pPr>
      <w:r>
        <w:rPr>
          <w:rFonts w:eastAsia="Times New Roman" w:cs="Times New Roman"/>
          <w:szCs w:val="24"/>
        </w:rPr>
        <w:t xml:space="preserve">(2) </w:t>
      </w:r>
      <w:r w:rsidRPr="007E54F9">
        <w:rPr>
          <w:rFonts w:eastAsia="Times New Roman" w:cs="Times New Roman"/>
          <w:szCs w:val="24"/>
        </w:rPr>
        <w:t>enter into an agreement with a person operating a nonprofit guardianship program or private professional guardiansh</w:t>
      </w:r>
      <w:r>
        <w:rPr>
          <w:rFonts w:eastAsia="Times New Roman" w:cs="Times New Roman"/>
          <w:szCs w:val="24"/>
        </w:rPr>
        <w:t xml:space="preserve">ip program located in the county or </w:t>
      </w:r>
      <w:r w:rsidRPr="007E54F9">
        <w:rPr>
          <w:rFonts w:eastAsia="Times New Roman" w:cs="Times New Roman"/>
          <w:szCs w:val="24"/>
        </w:rPr>
        <w:t>in an adjacent county to act as a public guardian by providing guardianship services described by Section 1104.334 to incapacitated persons</w:t>
      </w:r>
      <w:r>
        <w:rPr>
          <w:rFonts w:eastAsia="Times New Roman" w:cs="Times New Roman"/>
          <w:szCs w:val="24"/>
        </w:rPr>
        <w:t xml:space="preserve">. </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(b) Requires the commissioners court of a county, subject to Subsection (c) and Section 1104.328, to </w:t>
      </w:r>
      <w:r w:rsidRPr="007E54F9">
        <w:rPr>
          <w:rFonts w:eastAsia="Times New Roman" w:cs="Times New Roman"/>
          <w:szCs w:val="24"/>
        </w:rPr>
        <w:t>appoint an individual as public guardian to administer the office of public guardian established under Subsection (a)(1) and</w:t>
      </w:r>
      <w:r>
        <w:rPr>
          <w:rFonts w:eastAsia="Times New Roman" w:cs="Times New Roman"/>
          <w:szCs w:val="24"/>
        </w:rPr>
        <w:t xml:space="preserve"> authorizes the commissioners court to </w:t>
      </w:r>
      <w:r w:rsidRPr="007E54F9">
        <w:rPr>
          <w:rFonts w:eastAsia="Times New Roman" w:cs="Times New Roman"/>
          <w:szCs w:val="24"/>
        </w:rPr>
        <w:t>employ or authorize the public guardian to employ personnel necessary to perform the duties of the office, including personnel who will represent the interests of a ward as a guardian on behalf of the office if approved by the commissioners court.</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(c) Authorizes the commissioners court of a county to enter into an agreement with an individual to act as public guardian under Subsection (b) on a part-time basis with appropriate compensation if </w:t>
      </w:r>
      <w:r w:rsidRPr="007E54F9">
        <w:rPr>
          <w:rFonts w:eastAsia="Times New Roman" w:cs="Times New Roman"/>
          <w:szCs w:val="24"/>
        </w:rPr>
        <w:t>the commissioners court de</w:t>
      </w:r>
      <w:r>
        <w:rPr>
          <w:rFonts w:eastAsia="Times New Roman" w:cs="Times New Roman"/>
          <w:szCs w:val="24"/>
        </w:rPr>
        <w:t>termines a full</w:t>
      </w:r>
      <w:r>
        <w:rPr>
          <w:rFonts w:eastAsia="Times New Roman" w:cs="Times New Roman"/>
          <w:szCs w:val="24"/>
        </w:rPr>
        <w:noBreakHyphen/>
      </w:r>
      <w:r w:rsidRPr="007E54F9">
        <w:rPr>
          <w:rFonts w:eastAsia="Times New Roman" w:cs="Times New Roman"/>
          <w:szCs w:val="24"/>
        </w:rPr>
        <w:t>time appointment does not serve the needs of the county</w:t>
      </w:r>
      <w:r>
        <w:rPr>
          <w:rFonts w:eastAsia="Times New Roman" w:cs="Times New Roman"/>
          <w:szCs w:val="24"/>
        </w:rPr>
        <w:t xml:space="preserve"> and </w:t>
      </w:r>
      <w:r w:rsidRPr="007E54F9">
        <w:rPr>
          <w:rFonts w:eastAsia="Times New Roman" w:cs="Times New Roman"/>
          <w:szCs w:val="24"/>
        </w:rPr>
        <w:t>the individual who is appointed on a part-time basis is not employed in or does not hold another position that presents a conflict of interest</w:t>
      </w:r>
      <w:r>
        <w:rPr>
          <w:rFonts w:eastAsia="Times New Roman" w:cs="Times New Roman"/>
          <w:szCs w:val="24"/>
        </w:rPr>
        <w:t xml:space="preserve">. </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(d) Authorizes the </w:t>
      </w:r>
      <w:r w:rsidRPr="007E54F9">
        <w:rPr>
          <w:rFonts w:eastAsia="Times New Roman" w:cs="Times New Roman"/>
          <w:szCs w:val="24"/>
        </w:rPr>
        <w:t xml:space="preserve">commissioners courts of two or more counties </w:t>
      </w:r>
      <w:r>
        <w:rPr>
          <w:rFonts w:eastAsia="Times New Roman" w:cs="Times New Roman"/>
          <w:szCs w:val="24"/>
        </w:rPr>
        <w:t>to</w:t>
      </w:r>
      <w:r w:rsidRPr="007E54F9">
        <w:rPr>
          <w:rFonts w:eastAsia="Times New Roman" w:cs="Times New Roman"/>
          <w:szCs w:val="24"/>
        </w:rPr>
        <w:t xml:space="preserve"> collectively enter into an agreement</w:t>
      </w:r>
      <w:r>
        <w:rPr>
          <w:rFonts w:eastAsia="Times New Roman" w:cs="Times New Roman"/>
          <w:szCs w:val="24"/>
        </w:rPr>
        <w:t xml:space="preserve"> </w:t>
      </w:r>
      <w:r w:rsidRPr="007E54F9">
        <w:rPr>
          <w:rFonts w:eastAsia="Times New Roman" w:cs="Times New Roman"/>
          <w:szCs w:val="24"/>
        </w:rPr>
        <w:t>to create and fund an office of public guardian for purposes of Subsection (a)(1) and to appoint the same individual as public guardian to that office under Subsection (b</w:t>
      </w:r>
      <w:r>
        <w:rPr>
          <w:rFonts w:eastAsia="Times New Roman" w:cs="Times New Roman"/>
          <w:szCs w:val="24"/>
        </w:rPr>
        <w:t xml:space="preserve">) or  and agreement </w:t>
      </w:r>
      <w:r w:rsidRPr="007E54F9">
        <w:rPr>
          <w:rFonts w:eastAsia="Times New Roman" w:cs="Times New Roman"/>
          <w:szCs w:val="24"/>
        </w:rPr>
        <w:t>with a person operating a guardianship program described by Subsection (a)(2) to serve as a public guardian for purposes of that subdivision.</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(e) Provides that an </w:t>
      </w:r>
      <w:r w:rsidRPr="007E54F9">
        <w:rPr>
          <w:rFonts w:eastAsia="Times New Roman" w:cs="Times New Roman"/>
          <w:szCs w:val="24"/>
        </w:rPr>
        <w:t>individual appointed as public guardian under Subsection (b) serves a term of five years.</w:t>
      </w:r>
    </w:p>
    <w:p w:rsidR="00770318" w:rsidRDefault="00770318" w:rsidP="001A0F6B">
      <w:pPr>
        <w:spacing w:after="0" w:line="240" w:lineRule="auto"/>
        <w:ind w:left="1440"/>
        <w:jc w:val="both"/>
        <w:rPr>
          <w:rFonts w:eastAsia="Times New Roman" w:cs="Times New Roman"/>
          <w:szCs w:val="24"/>
        </w:rPr>
      </w:pPr>
    </w:p>
    <w:p w:rsidR="00770318" w:rsidRPr="00B9779E" w:rsidRDefault="00770318" w:rsidP="001A0F6B">
      <w:pPr>
        <w:spacing w:after="0" w:line="240" w:lineRule="auto"/>
        <w:ind w:left="720"/>
        <w:jc w:val="both"/>
        <w:rPr>
          <w:rFonts w:eastAsia="Times New Roman" w:cs="Times New Roman"/>
          <w:szCs w:val="24"/>
        </w:rPr>
      </w:pPr>
      <w:r w:rsidRPr="00B9779E">
        <w:rPr>
          <w:rFonts w:eastAsia="Times New Roman" w:cs="Times New Roman"/>
          <w:szCs w:val="24"/>
        </w:rPr>
        <w:t>Sec. 1104.328.</w:t>
      </w:r>
      <w:r>
        <w:rPr>
          <w:rFonts w:eastAsia="Times New Roman" w:cs="Times New Roman"/>
          <w:szCs w:val="24"/>
        </w:rPr>
        <w:t xml:space="preserve"> </w:t>
      </w:r>
      <w:r w:rsidRPr="00B9779E">
        <w:rPr>
          <w:rFonts w:eastAsia="Times New Roman" w:cs="Times New Roman"/>
          <w:szCs w:val="24"/>
        </w:rPr>
        <w:t>QUALIFICATIONS OF PUBLIC GUARDIAN.</w:t>
      </w:r>
      <w:r>
        <w:rPr>
          <w:rFonts w:eastAsia="Times New Roman" w:cs="Times New Roman"/>
          <w:szCs w:val="24"/>
        </w:rPr>
        <w:t xml:space="preserve"> Requires an individual, to be </w:t>
      </w:r>
      <w:r w:rsidRPr="00B9779E">
        <w:rPr>
          <w:rFonts w:eastAsia="Times New Roman" w:cs="Times New Roman"/>
          <w:szCs w:val="24"/>
        </w:rPr>
        <w:t>appointed as public guardian under Section 1104.327(b),</w:t>
      </w:r>
      <w:r>
        <w:rPr>
          <w:rFonts w:eastAsia="Times New Roman" w:cs="Times New Roman"/>
          <w:szCs w:val="24"/>
        </w:rPr>
        <w:t xml:space="preserve"> to </w:t>
      </w:r>
      <w:r w:rsidRPr="00B9779E">
        <w:rPr>
          <w:rFonts w:eastAsia="Times New Roman" w:cs="Times New Roman"/>
          <w:szCs w:val="24"/>
        </w:rPr>
        <w:t>be a licensed attorney or be certified under Subchapter C, Chapter 155, Government Code</w:t>
      </w:r>
      <w:r>
        <w:rPr>
          <w:rFonts w:eastAsia="Times New Roman" w:cs="Times New Roman"/>
          <w:szCs w:val="24"/>
        </w:rPr>
        <w:t xml:space="preserve">, and </w:t>
      </w:r>
      <w:r w:rsidRPr="00B9779E">
        <w:rPr>
          <w:rFonts w:eastAsia="Times New Roman" w:cs="Times New Roman"/>
          <w:szCs w:val="24"/>
        </w:rPr>
        <w:t>have demonstrable guardianship experience.</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720"/>
        <w:jc w:val="both"/>
        <w:rPr>
          <w:rFonts w:eastAsia="Times New Roman" w:cs="Times New Roman"/>
          <w:szCs w:val="24"/>
        </w:rPr>
      </w:pPr>
      <w:r>
        <w:rPr>
          <w:rFonts w:eastAsia="Times New Roman" w:cs="Times New Roman"/>
          <w:szCs w:val="24"/>
        </w:rPr>
        <w:t xml:space="preserve">Sec. 1104.329. </w:t>
      </w:r>
      <w:r w:rsidRPr="007E54F9">
        <w:rPr>
          <w:rFonts w:eastAsia="Times New Roman" w:cs="Times New Roman"/>
          <w:szCs w:val="24"/>
        </w:rPr>
        <w:t>CONFLICT OF INTEREST</w:t>
      </w:r>
      <w:r>
        <w:rPr>
          <w:rFonts w:eastAsia="Times New Roman" w:cs="Times New Roman"/>
          <w:szCs w:val="24"/>
        </w:rPr>
        <w:t xml:space="preserve">. (a) Requires an office or public guardian, except as provided by Subsection (b), to </w:t>
      </w:r>
      <w:r w:rsidRPr="007E54F9">
        <w:rPr>
          <w:rFonts w:eastAsia="Times New Roman" w:cs="Times New Roman"/>
          <w:szCs w:val="24"/>
        </w:rPr>
        <w:t xml:space="preserve">be independent from providers of services to wards and proposed wards and </w:t>
      </w:r>
      <w:r>
        <w:rPr>
          <w:rFonts w:eastAsia="Times New Roman" w:cs="Times New Roman"/>
          <w:szCs w:val="24"/>
        </w:rPr>
        <w:t>prohibits the office or public guardian from directly providing</w:t>
      </w:r>
      <w:r w:rsidRPr="007E54F9">
        <w:rPr>
          <w:rFonts w:eastAsia="Times New Roman" w:cs="Times New Roman"/>
          <w:szCs w:val="24"/>
        </w:rPr>
        <w:t xml:space="preserve"> housing, medical, legal, or other direct, non-surrogate decision-making services to a ward or proposed ward, unless approved by the court.</w:t>
      </w:r>
    </w:p>
    <w:p w:rsidR="00770318" w:rsidRDefault="00770318" w:rsidP="001A0F6B">
      <w:pPr>
        <w:spacing w:after="0" w:line="240" w:lineRule="auto"/>
        <w:ind w:left="72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(b) Authorizes an office or public guardian to provide money management services described by Section 531.125 (Grants), Government Code, or other representative payee services to a ward or proposed ward. </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720"/>
        <w:jc w:val="both"/>
        <w:rPr>
          <w:rFonts w:eastAsia="Times New Roman" w:cs="Times New Roman"/>
          <w:szCs w:val="24"/>
        </w:rPr>
      </w:pPr>
      <w:r>
        <w:rPr>
          <w:rFonts w:eastAsia="Times New Roman" w:cs="Times New Roman"/>
          <w:szCs w:val="24"/>
        </w:rPr>
        <w:t xml:space="preserve">Sec. 1104.330. </w:t>
      </w:r>
      <w:r w:rsidRPr="007E54F9">
        <w:rPr>
          <w:rFonts w:eastAsia="Times New Roman" w:cs="Times New Roman"/>
          <w:szCs w:val="24"/>
        </w:rPr>
        <w:t>COMPENSATION</w:t>
      </w:r>
      <w:r>
        <w:rPr>
          <w:rFonts w:eastAsia="Times New Roman" w:cs="Times New Roman"/>
          <w:szCs w:val="24"/>
        </w:rPr>
        <w:t xml:space="preserve">. Requires a </w:t>
      </w:r>
      <w:r w:rsidRPr="007E54F9">
        <w:rPr>
          <w:rFonts w:eastAsia="Times New Roman" w:cs="Times New Roman"/>
          <w:szCs w:val="24"/>
        </w:rPr>
        <w:t xml:space="preserve">person appointed or acting as public guardian under Section 1104.327 </w:t>
      </w:r>
      <w:r>
        <w:rPr>
          <w:rFonts w:eastAsia="Times New Roman" w:cs="Times New Roman"/>
          <w:szCs w:val="24"/>
        </w:rPr>
        <w:t>to</w:t>
      </w:r>
      <w:r w:rsidRPr="007E54F9">
        <w:rPr>
          <w:rFonts w:eastAsia="Times New Roman" w:cs="Times New Roman"/>
          <w:szCs w:val="24"/>
        </w:rPr>
        <w:t xml:space="preserve"> receive compensation as set by the commissioners court and</w:t>
      </w:r>
      <w:r>
        <w:rPr>
          <w:rFonts w:eastAsia="Times New Roman" w:cs="Times New Roman"/>
          <w:szCs w:val="24"/>
        </w:rPr>
        <w:t xml:space="preserve"> provides that the person</w:t>
      </w:r>
      <w:r w:rsidRPr="007E54F9">
        <w:rPr>
          <w:rFonts w:eastAsia="Times New Roman" w:cs="Times New Roman"/>
          <w:szCs w:val="24"/>
        </w:rPr>
        <w:t xml:space="preserve"> is not entitled to compensation under Subchapter A</w:t>
      </w:r>
      <w:r>
        <w:rPr>
          <w:rFonts w:eastAsia="Times New Roman" w:cs="Times New Roman"/>
          <w:szCs w:val="24"/>
        </w:rPr>
        <w:t xml:space="preserve"> (Compensation of Guardians in General)</w:t>
      </w:r>
      <w:r w:rsidRPr="007E54F9">
        <w:rPr>
          <w:rFonts w:eastAsia="Times New Roman" w:cs="Times New Roman"/>
          <w:szCs w:val="24"/>
        </w:rPr>
        <w:t>, Chapter 115</w:t>
      </w:r>
      <w:r>
        <w:rPr>
          <w:rFonts w:eastAsia="Times New Roman" w:cs="Times New Roman"/>
          <w:szCs w:val="24"/>
        </w:rPr>
        <w:t xml:space="preserve">5, unless approved by the court or the person is appointed as guardian of a ward in accordance with Section 1104.334(a)(2)(B). </w:t>
      </w:r>
    </w:p>
    <w:p w:rsidR="00770318" w:rsidRDefault="00770318" w:rsidP="001A0F6B">
      <w:pPr>
        <w:spacing w:after="0" w:line="240" w:lineRule="auto"/>
        <w:ind w:left="720"/>
        <w:jc w:val="both"/>
        <w:rPr>
          <w:rFonts w:eastAsia="Times New Roman" w:cs="Times New Roman"/>
          <w:szCs w:val="24"/>
        </w:rPr>
      </w:pPr>
    </w:p>
    <w:p w:rsidR="00770318" w:rsidRDefault="00770318" w:rsidP="001A0F6B">
      <w:pPr>
        <w:spacing w:after="0" w:line="240" w:lineRule="auto"/>
        <w:ind w:left="720"/>
        <w:jc w:val="both"/>
        <w:rPr>
          <w:rFonts w:eastAsia="Times New Roman" w:cs="Times New Roman"/>
          <w:szCs w:val="24"/>
        </w:rPr>
      </w:pPr>
      <w:r>
        <w:rPr>
          <w:rFonts w:eastAsia="Times New Roman" w:cs="Times New Roman"/>
          <w:szCs w:val="24"/>
        </w:rPr>
        <w:t>Sec. 1104.331.</w:t>
      </w:r>
      <w:r w:rsidRPr="007E54F9">
        <w:rPr>
          <w:rFonts w:eastAsia="Times New Roman" w:cs="Times New Roman"/>
          <w:szCs w:val="24"/>
        </w:rPr>
        <w:t xml:space="preserve"> BOND REQUIREMENT</w:t>
      </w:r>
      <w:r>
        <w:rPr>
          <w:rFonts w:eastAsia="Times New Roman" w:cs="Times New Roman"/>
          <w:szCs w:val="24"/>
        </w:rPr>
        <w:t xml:space="preserve">. (a) Requires a public guardian to </w:t>
      </w:r>
      <w:r w:rsidRPr="007E54F9">
        <w:rPr>
          <w:rFonts w:eastAsia="Times New Roman" w:cs="Times New Roman"/>
          <w:szCs w:val="24"/>
        </w:rPr>
        <w:t>file with the court clerk a general bond in an amount fixed by the commissioners court payable to the county and issued by a surety company approved by the county judge.</w:t>
      </w:r>
      <w:r>
        <w:rPr>
          <w:rFonts w:eastAsia="Times New Roman" w:cs="Times New Roman"/>
          <w:szCs w:val="24"/>
        </w:rPr>
        <w:t xml:space="preserve"> Requires a bond to be </w:t>
      </w:r>
      <w:r w:rsidRPr="007E54F9">
        <w:rPr>
          <w:rFonts w:eastAsia="Times New Roman" w:cs="Times New Roman"/>
          <w:szCs w:val="24"/>
        </w:rPr>
        <w:t>conditioned on the faithful performance by the person of the person's duties and, if the public guardian administers an office, the office's duties</w:t>
      </w:r>
      <w:r>
        <w:rPr>
          <w:rFonts w:eastAsia="Times New Roman" w:cs="Times New Roman"/>
          <w:szCs w:val="24"/>
        </w:rPr>
        <w:t xml:space="preserve">. </w:t>
      </w:r>
    </w:p>
    <w:p w:rsidR="00770318" w:rsidRDefault="00770318" w:rsidP="001A0F6B">
      <w:pPr>
        <w:spacing w:after="0" w:line="240" w:lineRule="auto"/>
        <w:ind w:left="72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(b) Provides that the bond required by this section satisfies any bond required under Chapter 1105 (Qualification of Guardians). </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720"/>
        <w:jc w:val="both"/>
        <w:rPr>
          <w:rFonts w:eastAsia="Times New Roman" w:cs="Times New Roman"/>
          <w:szCs w:val="24"/>
        </w:rPr>
      </w:pPr>
      <w:r>
        <w:rPr>
          <w:rFonts w:eastAsia="Times New Roman" w:cs="Times New Roman"/>
          <w:szCs w:val="24"/>
        </w:rPr>
        <w:t xml:space="preserve">Sec. 1104.332. </w:t>
      </w:r>
      <w:r w:rsidRPr="007E54F9">
        <w:rPr>
          <w:rFonts w:eastAsia="Times New Roman" w:cs="Times New Roman"/>
          <w:szCs w:val="24"/>
        </w:rPr>
        <w:t>VACANCY</w:t>
      </w:r>
      <w:r>
        <w:rPr>
          <w:rFonts w:eastAsia="Times New Roman" w:cs="Times New Roman"/>
          <w:szCs w:val="24"/>
        </w:rPr>
        <w:t xml:space="preserve">. Requires the commissioners court, if </w:t>
      </w:r>
      <w:r w:rsidRPr="007E54F9">
        <w:rPr>
          <w:rFonts w:eastAsia="Times New Roman" w:cs="Times New Roman"/>
          <w:szCs w:val="24"/>
        </w:rPr>
        <w:t>an individual appointed as public guardian under Section 1104.327(b) vacates the position</w:t>
      </w:r>
      <w:r>
        <w:rPr>
          <w:rFonts w:eastAsia="Times New Roman" w:cs="Times New Roman"/>
          <w:szCs w:val="24"/>
        </w:rPr>
        <w:t xml:space="preserve">, to appoint, </w:t>
      </w:r>
      <w:r w:rsidRPr="007E54F9">
        <w:rPr>
          <w:rFonts w:eastAsia="Times New Roman" w:cs="Times New Roman"/>
          <w:szCs w:val="24"/>
        </w:rPr>
        <w:t>subject to Section 1104.328, an individual to serve as public guardian for the unexpired term</w:t>
      </w:r>
      <w:r>
        <w:rPr>
          <w:rFonts w:eastAsia="Times New Roman" w:cs="Times New Roman"/>
          <w:szCs w:val="24"/>
        </w:rPr>
        <w:t xml:space="preserve">. </w:t>
      </w:r>
    </w:p>
    <w:p w:rsidR="00770318" w:rsidRDefault="00770318" w:rsidP="001A0F6B">
      <w:pPr>
        <w:spacing w:after="0" w:line="240" w:lineRule="auto"/>
        <w:ind w:left="720"/>
        <w:jc w:val="both"/>
        <w:rPr>
          <w:rFonts w:eastAsia="Times New Roman" w:cs="Times New Roman"/>
          <w:szCs w:val="24"/>
        </w:rPr>
      </w:pPr>
    </w:p>
    <w:p w:rsidR="00770318" w:rsidRDefault="00770318" w:rsidP="001A0F6B">
      <w:pPr>
        <w:spacing w:after="0" w:line="240" w:lineRule="auto"/>
        <w:ind w:left="720"/>
        <w:jc w:val="both"/>
        <w:rPr>
          <w:rFonts w:eastAsia="Times New Roman" w:cs="Times New Roman"/>
          <w:szCs w:val="24"/>
        </w:rPr>
      </w:pPr>
      <w:r>
        <w:rPr>
          <w:rFonts w:eastAsia="Times New Roman" w:cs="Times New Roman"/>
          <w:szCs w:val="24"/>
        </w:rPr>
        <w:t xml:space="preserve">Sec. 1104.333. </w:t>
      </w:r>
      <w:r w:rsidRPr="007E54F9">
        <w:rPr>
          <w:rFonts w:eastAsia="Times New Roman" w:cs="Times New Roman"/>
          <w:szCs w:val="24"/>
        </w:rPr>
        <w:t>POWERS AND DUTIES</w:t>
      </w:r>
      <w:r>
        <w:rPr>
          <w:rFonts w:eastAsia="Times New Roman" w:cs="Times New Roman"/>
          <w:szCs w:val="24"/>
        </w:rPr>
        <w:t xml:space="preserve">. (a) Requires an office or public guardian to: </w:t>
      </w:r>
    </w:p>
    <w:p w:rsidR="00770318" w:rsidRDefault="00770318" w:rsidP="001A0F6B">
      <w:pPr>
        <w:spacing w:after="0" w:line="240" w:lineRule="auto"/>
        <w:ind w:left="720"/>
        <w:jc w:val="both"/>
        <w:rPr>
          <w:rFonts w:eastAsia="Times New Roman" w:cs="Times New Roman"/>
          <w:szCs w:val="24"/>
        </w:rPr>
      </w:pPr>
    </w:p>
    <w:p w:rsidR="00770318" w:rsidRDefault="00770318" w:rsidP="001A0F6B">
      <w:pPr>
        <w:spacing w:after="0" w:line="240" w:lineRule="auto"/>
        <w:ind w:left="2160"/>
        <w:jc w:val="both"/>
        <w:rPr>
          <w:rFonts w:eastAsia="Times New Roman" w:cs="Times New Roman"/>
          <w:szCs w:val="24"/>
        </w:rPr>
      </w:pPr>
      <w:r>
        <w:rPr>
          <w:rFonts w:eastAsia="Times New Roman" w:cs="Times New Roman"/>
          <w:szCs w:val="24"/>
        </w:rPr>
        <w:t>(1)</w:t>
      </w:r>
      <w:r w:rsidRPr="007E54F9">
        <w:rPr>
          <w:rFonts w:eastAsia="Times New Roman" w:cs="Times New Roman"/>
          <w:szCs w:val="24"/>
        </w:rPr>
        <w:t xml:space="preserve"> if applicable, evaluate the financial status of a proposed ward to determine whether the proposed ward is eligible to have the office or public guardian appointed guardian of the ward under Section 1104.334(a)(2)(A); and</w:t>
      </w:r>
    </w:p>
    <w:p w:rsidR="00770318" w:rsidRPr="007E54F9" w:rsidRDefault="00770318" w:rsidP="001A0F6B">
      <w:pPr>
        <w:spacing w:after="0" w:line="240" w:lineRule="auto"/>
        <w:ind w:left="2160"/>
        <w:jc w:val="both"/>
        <w:rPr>
          <w:rFonts w:eastAsia="Times New Roman" w:cs="Times New Roman"/>
          <w:szCs w:val="24"/>
        </w:rPr>
      </w:pPr>
    </w:p>
    <w:p w:rsidR="00770318" w:rsidRDefault="00770318" w:rsidP="001A0F6B">
      <w:pPr>
        <w:spacing w:after="0" w:line="240" w:lineRule="auto"/>
        <w:ind w:left="2160"/>
        <w:jc w:val="both"/>
        <w:rPr>
          <w:rFonts w:eastAsia="Times New Roman" w:cs="Times New Roman"/>
          <w:szCs w:val="24"/>
        </w:rPr>
      </w:pPr>
      <w:r>
        <w:rPr>
          <w:rFonts w:eastAsia="Times New Roman" w:cs="Times New Roman"/>
          <w:szCs w:val="24"/>
        </w:rPr>
        <w:t xml:space="preserve">(2) </w:t>
      </w:r>
      <w:r w:rsidRPr="007E54F9">
        <w:rPr>
          <w:rFonts w:eastAsia="Times New Roman" w:cs="Times New Roman"/>
          <w:szCs w:val="24"/>
        </w:rPr>
        <w:t>serve as guardian of the person or of the estate of a ward, or both, on appointment by a court in accordance with the requirements of this title</w:t>
      </w:r>
      <w:r>
        <w:rPr>
          <w:rFonts w:eastAsia="Times New Roman" w:cs="Times New Roman"/>
          <w:szCs w:val="24"/>
        </w:rPr>
        <w:t xml:space="preserve"> (Guardianship and Related Procedures)</w:t>
      </w:r>
      <w:r w:rsidRPr="007E54F9">
        <w:rPr>
          <w:rFonts w:eastAsia="Times New Roman" w:cs="Times New Roman"/>
          <w:szCs w:val="24"/>
        </w:rPr>
        <w:t>.</w:t>
      </w:r>
    </w:p>
    <w:p w:rsidR="00770318" w:rsidRDefault="00770318" w:rsidP="001A0F6B">
      <w:pPr>
        <w:spacing w:after="0" w:line="240" w:lineRule="auto"/>
        <w:ind w:left="216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(b) Authorizes a court with jurisdiction over the guardianship proceeding, in </w:t>
      </w:r>
      <w:r w:rsidRPr="007E54F9">
        <w:rPr>
          <w:rFonts w:eastAsia="Times New Roman" w:cs="Times New Roman"/>
          <w:szCs w:val="24"/>
        </w:rPr>
        <w:t>connection with a financial evaluation under Subsection (a)(1) and on the request of an office or public guardian</w:t>
      </w:r>
      <w:r>
        <w:rPr>
          <w:rFonts w:eastAsia="Times New Roman" w:cs="Times New Roman"/>
          <w:szCs w:val="24"/>
        </w:rPr>
        <w:t xml:space="preserve">, to </w:t>
      </w:r>
      <w:r w:rsidRPr="007E54F9">
        <w:rPr>
          <w:rFonts w:eastAsia="Times New Roman" w:cs="Times New Roman"/>
          <w:szCs w:val="24"/>
        </w:rPr>
        <w:t>order the release of public and private records, including otherwise confidential records, to the office or public guardian.</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(c) Prohibits a state agency, notwithstanding Section 552.261 (Charge for Providing Copies of Public Information) from charging </w:t>
      </w:r>
      <w:r w:rsidRPr="007E54F9">
        <w:rPr>
          <w:rFonts w:eastAsia="Times New Roman" w:cs="Times New Roman"/>
          <w:szCs w:val="24"/>
        </w:rPr>
        <w:t>an office or public guardian for providing the office or public guardian with a copy of public information requested from the agency by the office or public guardian.</w:t>
      </w:r>
    </w:p>
    <w:p w:rsidR="00770318" w:rsidRDefault="00770318" w:rsidP="001A0F6B">
      <w:pPr>
        <w:spacing w:after="0" w:line="240" w:lineRule="auto"/>
        <w:ind w:left="720"/>
        <w:jc w:val="both"/>
        <w:rPr>
          <w:rFonts w:eastAsia="Times New Roman" w:cs="Times New Roman"/>
          <w:szCs w:val="24"/>
        </w:rPr>
      </w:pPr>
    </w:p>
    <w:p w:rsidR="00770318" w:rsidRDefault="00770318" w:rsidP="001A0F6B">
      <w:pPr>
        <w:spacing w:after="0" w:line="240" w:lineRule="auto"/>
        <w:ind w:left="720"/>
        <w:jc w:val="both"/>
        <w:rPr>
          <w:rFonts w:eastAsia="Times New Roman" w:cs="Times New Roman"/>
          <w:szCs w:val="24"/>
        </w:rPr>
      </w:pPr>
      <w:r>
        <w:rPr>
          <w:rFonts w:eastAsia="Times New Roman" w:cs="Times New Roman"/>
          <w:szCs w:val="24"/>
        </w:rPr>
        <w:t xml:space="preserve">Sec. 1104.334. </w:t>
      </w:r>
      <w:r w:rsidRPr="007E54F9">
        <w:rPr>
          <w:rFonts w:eastAsia="Times New Roman" w:cs="Times New Roman"/>
          <w:szCs w:val="24"/>
        </w:rPr>
        <w:t>APPOINTMENT OF OFFICE OR PUBLIC GUARDIAN AS GUARDIAN.</w:t>
      </w:r>
      <w:r>
        <w:rPr>
          <w:rFonts w:eastAsia="Times New Roman" w:cs="Times New Roman"/>
          <w:szCs w:val="24"/>
        </w:rPr>
        <w:t xml:space="preserve"> (a) Authorizes a court, in accordance with applicable law, including Subchapter C (Determination of Necessity of Guardianship; Findings and Proof), Chapter 1101, to </w:t>
      </w:r>
      <w:r w:rsidRPr="007E54F9">
        <w:rPr>
          <w:rFonts w:eastAsia="Times New Roman" w:cs="Times New Roman"/>
          <w:szCs w:val="24"/>
        </w:rPr>
        <w:t>appoint an office or public guardian to serve as guardian of the person or of the estate of a ward, or both, if:</w:t>
      </w:r>
    </w:p>
    <w:p w:rsidR="00770318" w:rsidRDefault="00770318" w:rsidP="001A0F6B">
      <w:pPr>
        <w:spacing w:after="0" w:line="240" w:lineRule="auto"/>
        <w:ind w:left="720"/>
        <w:jc w:val="both"/>
        <w:rPr>
          <w:rFonts w:eastAsia="Times New Roman" w:cs="Times New Roman"/>
          <w:szCs w:val="24"/>
        </w:rPr>
      </w:pPr>
    </w:p>
    <w:p w:rsidR="00770318" w:rsidRDefault="00770318" w:rsidP="001A0F6B">
      <w:pPr>
        <w:spacing w:after="0" w:line="240" w:lineRule="auto"/>
        <w:ind w:left="2160"/>
        <w:jc w:val="both"/>
        <w:rPr>
          <w:rFonts w:eastAsia="Times New Roman" w:cs="Times New Roman"/>
          <w:szCs w:val="24"/>
        </w:rPr>
      </w:pPr>
      <w:r>
        <w:rPr>
          <w:rFonts w:eastAsia="Times New Roman" w:cs="Times New Roman"/>
          <w:szCs w:val="24"/>
        </w:rPr>
        <w:t xml:space="preserve">(1) </w:t>
      </w:r>
      <w:r w:rsidRPr="007E54F9">
        <w:rPr>
          <w:rFonts w:eastAsia="Times New Roman" w:cs="Times New Roman"/>
          <w:szCs w:val="24"/>
        </w:rPr>
        <w:t>on the date the guardianship application is filed, the ward resides in or is located in the county served by the office or public guardian; and</w:t>
      </w:r>
    </w:p>
    <w:p w:rsidR="00770318" w:rsidRDefault="00770318" w:rsidP="001A0F6B">
      <w:pPr>
        <w:spacing w:after="0" w:line="240" w:lineRule="auto"/>
        <w:ind w:left="2160"/>
        <w:jc w:val="both"/>
        <w:rPr>
          <w:rFonts w:eastAsia="Times New Roman" w:cs="Times New Roman"/>
          <w:szCs w:val="24"/>
        </w:rPr>
      </w:pPr>
    </w:p>
    <w:p w:rsidR="00770318" w:rsidRDefault="00770318" w:rsidP="001A0F6B">
      <w:pPr>
        <w:spacing w:after="0" w:line="240" w:lineRule="auto"/>
        <w:ind w:left="2160"/>
        <w:jc w:val="both"/>
        <w:rPr>
          <w:rFonts w:eastAsia="Times New Roman" w:cs="Times New Roman"/>
          <w:szCs w:val="24"/>
        </w:rPr>
      </w:pPr>
      <w:r>
        <w:rPr>
          <w:rFonts w:eastAsia="Times New Roman" w:cs="Times New Roman"/>
          <w:szCs w:val="24"/>
        </w:rPr>
        <w:t xml:space="preserve">(2) </w:t>
      </w:r>
      <w:r w:rsidRPr="007E54F9">
        <w:rPr>
          <w:rFonts w:eastAsia="Times New Roman" w:cs="Times New Roman"/>
          <w:szCs w:val="24"/>
        </w:rPr>
        <w:t>the court finds that:</w:t>
      </w:r>
    </w:p>
    <w:p w:rsidR="00770318" w:rsidRPr="007E54F9" w:rsidRDefault="00770318" w:rsidP="001A0F6B">
      <w:pPr>
        <w:spacing w:after="0" w:line="240" w:lineRule="auto"/>
        <w:ind w:left="2160"/>
        <w:jc w:val="both"/>
        <w:rPr>
          <w:rFonts w:eastAsia="Times New Roman" w:cs="Times New Roman"/>
          <w:szCs w:val="24"/>
        </w:rPr>
      </w:pPr>
    </w:p>
    <w:p w:rsidR="00770318" w:rsidRDefault="00770318" w:rsidP="001A0F6B">
      <w:pPr>
        <w:spacing w:after="0" w:line="240" w:lineRule="auto"/>
        <w:ind w:left="2880"/>
        <w:jc w:val="both"/>
        <w:rPr>
          <w:rFonts w:eastAsia="Times New Roman" w:cs="Times New Roman"/>
          <w:szCs w:val="24"/>
        </w:rPr>
      </w:pPr>
      <w:r>
        <w:rPr>
          <w:rFonts w:eastAsia="Times New Roman" w:cs="Times New Roman"/>
          <w:szCs w:val="24"/>
        </w:rPr>
        <w:t xml:space="preserve">(A) </w:t>
      </w:r>
      <w:r w:rsidRPr="007E54F9">
        <w:rPr>
          <w:rFonts w:eastAsia="Times New Roman" w:cs="Times New Roman"/>
          <w:szCs w:val="24"/>
        </w:rPr>
        <w:t>the ward does not have sufficient assets or other resources to pay a private professional guardian to serve as the ward's guardian</w:t>
      </w:r>
      <w:r>
        <w:rPr>
          <w:rFonts w:eastAsia="Times New Roman" w:cs="Times New Roman"/>
          <w:szCs w:val="24"/>
        </w:rPr>
        <w:t xml:space="preserve"> and the appointment is in the ward's best interest</w:t>
      </w:r>
      <w:r w:rsidRPr="007E54F9">
        <w:rPr>
          <w:rFonts w:eastAsia="Times New Roman" w:cs="Times New Roman"/>
          <w:szCs w:val="24"/>
        </w:rPr>
        <w:t>;</w:t>
      </w:r>
      <w:r>
        <w:rPr>
          <w:rFonts w:eastAsia="Times New Roman" w:cs="Times New Roman"/>
          <w:szCs w:val="24"/>
        </w:rPr>
        <w:t xml:space="preserve"> or</w:t>
      </w:r>
    </w:p>
    <w:p w:rsidR="00770318" w:rsidRPr="007E54F9" w:rsidRDefault="00770318" w:rsidP="001A0F6B">
      <w:pPr>
        <w:spacing w:after="0" w:line="240" w:lineRule="auto"/>
        <w:ind w:left="2880"/>
        <w:jc w:val="both"/>
        <w:rPr>
          <w:rFonts w:eastAsia="Times New Roman" w:cs="Times New Roman"/>
          <w:szCs w:val="24"/>
        </w:rPr>
      </w:pPr>
    </w:p>
    <w:p w:rsidR="00770318" w:rsidRDefault="00770318" w:rsidP="001A0F6B">
      <w:pPr>
        <w:spacing w:after="0" w:line="240" w:lineRule="auto"/>
        <w:ind w:left="2880"/>
        <w:jc w:val="both"/>
        <w:rPr>
          <w:rFonts w:eastAsia="Times New Roman" w:cs="Times New Roman"/>
          <w:szCs w:val="24"/>
        </w:rPr>
      </w:pPr>
      <w:r>
        <w:rPr>
          <w:rFonts w:eastAsia="Times New Roman" w:cs="Times New Roman"/>
          <w:szCs w:val="24"/>
        </w:rPr>
        <w:t>(B) the ward has sufficient assets or other resources to pay a private professional guardian to serve as the ward's guardians, the appointment is in the ward's best interest, and:</w:t>
      </w:r>
    </w:p>
    <w:p w:rsidR="00770318" w:rsidRDefault="00770318" w:rsidP="001A0F6B">
      <w:pPr>
        <w:spacing w:after="0" w:line="240" w:lineRule="auto"/>
        <w:ind w:left="2880"/>
        <w:jc w:val="both"/>
        <w:rPr>
          <w:rFonts w:eastAsia="Times New Roman" w:cs="Times New Roman"/>
          <w:szCs w:val="24"/>
        </w:rPr>
      </w:pPr>
    </w:p>
    <w:p w:rsidR="00770318" w:rsidRDefault="00770318" w:rsidP="001A0F6B">
      <w:pPr>
        <w:spacing w:after="0" w:line="240" w:lineRule="auto"/>
        <w:ind w:left="3600"/>
        <w:jc w:val="both"/>
        <w:rPr>
          <w:rFonts w:eastAsia="Times New Roman" w:cs="Times New Roman"/>
          <w:szCs w:val="24"/>
        </w:rPr>
      </w:pPr>
      <w:r>
        <w:rPr>
          <w:rFonts w:eastAsia="Times New Roman" w:cs="Times New Roman"/>
          <w:szCs w:val="24"/>
        </w:rPr>
        <w:t xml:space="preserve">(i) the ward's family member who are eligible for appointment as the ward's guardians agree to the appointment of an office or public guardian to serve as the ward's guardians or are unable to agree on the person or persons that should be appointed as the ward's guardians; or </w:t>
      </w:r>
    </w:p>
    <w:p w:rsidR="00770318" w:rsidRDefault="00770318" w:rsidP="001A0F6B">
      <w:pPr>
        <w:spacing w:after="0" w:line="240" w:lineRule="auto"/>
        <w:ind w:left="3600"/>
        <w:jc w:val="both"/>
        <w:rPr>
          <w:rFonts w:eastAsia="Times New Roman" w:cs="Times New Roman"/>
          <w:szCs w:val="24"/>
        </w:rPr>
      </w:pPr>
    </w:p>
    <w:p w:rsidR="00770318" w:rsidRDefault="00770318" w:rsidP="001A0F6B">
      <w:pPr>
        <w:spacing w:after="0" w:line="240" w:lineRule="auto"/>
        <w:ind w:left="3600"/>
        <w:jc w:val="both"/>
        <w:rPr>
          <w:rFonts w:eastAsia="Times New Roman" w:cs="Times New Roman"/>
          <w:szCs w:val="24"/>
        </w:rPr>
      </w:pPr>
      <w:r>
        <w:rPr>
          <w:rFonts w:eastAsia="Times New Roman" w:cs="Times New Roman"/>
          <w:szCs w:val="24"/>
        </w:rPr>
        <w:t xml:space="preserve">(ii) the ward does not have a family member, friend, or other suitable person willing and able to serve as the ward's guardian. </w:t>
      </w:r>
    </w:p>
    <w:p w:rsidR="00770318" w:rsidRDefault="00770318" w:rsidP="001A0F6B">
      <w:pPr>
        <w:spacing w:after="0" w:line="240" w:lineRule="auto"/>
        <w:jc w:val="both"/>
        <w:rPr>
          <w:rFonts w:eastAsia="Times New Roman" w:cs="Times New Roman"/>
          <w:szCs w:val="24"/>
        </w:rPr>
      </w:pPr>
    </w:p>
    <w:p w:rsidR="00770318" w:rsidRDefault="00770318" w:rsidP="001A0F6B">
      <w:pPr>
        <w:tabs>
          <w:tab w:val="left" w:pos="1530"/>
        </w:tabs>
        <w:spacing w:after="0" w:line="240" w:lineRule="auto"/>
        <w:ind w:left="1440"/>
        <w:jc w:val="both"/>
        <w:rPr>
          <w:rFonts w:eastAsia="Times New Roman" w:cs="Times New Roman"/>
          <w:szCs w:val="24"/>
        </w:rPr>
      </w:pPr>
      <w:r>
        <w:rPr>
          <w:rFonts w:eastAsia="Times New Roman" w:cs="Times New Roman"/>
          <w:szCs w:val="24"/>
        </w:rPr>
        <w:t>(b) Provides that, for purposes of Subsection (a)(2)</w:t>
      </w:r>
      <w:r w:rsidRPr="007E54F9">
        <w:rPr>
          <w:rFonts w:eastAsia="Times New Roman" w:cs="Times New Roman"/>
          <w:szCs w:val="24"/>
        </w:rPr>
        <w:t>, the determination of a ward's ability to pay a private professional guardian is dependent on:</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2160"/>
        <w:jc w:val="both"/>
        <w:rPr>
          <w:rFonts w:eastAsia="Times New Roman" w:cs="Times New Roman"/>
          <w:szCs w:val="24"/>
        </w:rPr>
      </w:pPr>
      <w:r>
        <w:rPr>
          <w:rFonts w:eastAsia="Times New Roman" w:cs="Times New Roman"/>
          <w:szCs w:val="24"/>
        </w:rPr>
        <w:t xml:space="preserve">(1) </w:t>
      </w:r>
      <w:r w:rsidRPr="007E54F9">
        <w:rPr>
          <w:rFonts w:eastAsia="Times New Roman" w:cs="Times New Roman"/>
          <w:szCs w:val="24"/>
        </w:rPr>
        <w:t>the nature, extent, and liquidity of the ward's assets;</w:t>
      </w:r>
    </w:p>
    <w:p w:rsidR="00770318" w:rsidRPr="007E54F9" w:rsidRDefault="00770318" w:rsidP="001A0F6B">
      <w:pPr>
        <w:spacing w:after="0" w:line="240" w:lineRule="auto"/>
        <w:ind w:left="2160"/>
        <w:jc w:val="both"/>
        <w:rPr>
          <w:rFonts w:eastAsia="Times New Roman" w:cs="Times New Roman"/>
          <w:szCs w:val="24"/>
        </w:rPr>
      </w:pPr>
    </w:p>
    <w:p w:rsidR="00770318" w:rsidRDefault="00770318" w:rsidP="001A0F6B">
      <w:pPr>
        <w:spacing w:after="0" w:line="240" w:lineRule="auto"/>
        <w:ind w:left="2160"/>
        <w:jc w:val="both"/>
        <w:rPr>
          <w:rFonts w:eastAsia="Times New Roman" w:cs="Times New Roman"/>
          <w:szCs w:val="24"/>
        </w:rPr>
      </w:pPr>
      <w:r>
        <w:rPr>
          <w:rFonts w:eastAsia="Times New Roman" w:cs="Times New Roman"/>
          <w:szCs w:val="24"/>
        </w:rPr>
        <w:t xml:space="preserve">(2) </w:t>
      </w:r>
      <w:r w:rsidRPr="007E54F9">
        <w:rPr>
          <w:rFonts w:eastAsia="Times New Roman" w:cs="Times New Roman"/>
          <w:szCs w:val="24"/>
        </w:rPr>
        <w:t>the ward's disposable net income, including income of a recipient of medical assistance that is used to pay expenses under Section 1155.202(a)</w:t>
      </w:r>
      <w:r>
        <w:rPr>
          <w:rFonts w:eastAsia="Times New Roman" w:cs="Times New Roman"/>
          <w:szCs w:val="24"/>
        </w:rPr>
        <w:t xml:space="preserve"> (relating to authorizing the court to order certain funds be deducted from a recipients medical assistance to pay costs of guardianship)</w:t>
      </w:r>
      <w:r w:rsidRPr="007E54F9">
        <w:rPr>
          <w:rFonts w:eastAsia="Times New Roman" w:cs="Times New Roman"/>
          <w:szCs w:val="24"/>
        </w:rPr>
        <w:t>;</w:t>
      </w:r>
    </w:p>
    <w:p w:rsidR="00770318" w:rsidRPr="007E54F9" w:rsidRDefault="00770318" w:rsidP="001A0F6B">
      <w:pPr>
        <w:spacing w:after="0" w:line="240" w:lineRule="auto"/>
        <w:ind w:left="2160"/>
        <w:jc w:val="both"/>
        <w:rPr>
          <w:rFonts w:eastAsia="Times New Roman" w:cs="Times New Roman"/>
          <w:szCs w:val="24"/>
        </w:rPr>
      </w:pPr>
    </w:p>
    <w:p w:rsidR="00770318" w:rsidRDefault="00770318" w:rsidP="001A0F6B">
      <w:pPr>
        <w:spacing w:after="0" w:line="240" w:lineRule="auto"/>
        <w:ind w:left="2160"/>
        <w:jc w:val="both"/>
        <w:rPr>
          <w:rFonts w:eastAsia="Times New Roman" w:cs="Times New Roman"/>
          <w:szCs w:val="24"/>
        </w:rPr>
      </w:pPr>
      <w:r>
        <w:rPr>
          <w:rFonts w:eastAsia="Times New Roman" w:cs="Times New Roman"/>
          <w:szCs w:val="24"/>
        </w:rPr>
        <w:t xml:space="preserve">(3) </w:t>
      </w:r>
      <w:r w:rsidRPr="007E54F9">
        <w:rPr>
          <w:rFonts w:eastAsia="Times New Roman" w:cs="Times New Roman"/>
          <w:szCs w:val="24"/>
        </w:rPr>
        <w:t>the nature of the guardianship;</w:t>
      </w:r>
    </w:p>
    <w:p w:rsidR="00770318" w:rsidRPr="007E54F9" w:rsidRDefault="00770318" w:rsidP="001A0F6B">
      <w:pPr>
        <w:spacing w:after="0" w:line="240" w:lineRule="auto"/>
        <w:ind w:left="2160"/>
        <w:jc w:val="both"/>
        <w:rPr>
          <w:rFonts w:eastAsia="Times New Roman" w:cs="Times New Roman"/>
          <w:szCs w:val="24"/>
        </w:rPr>
      </w:pPr>
    </w:p>
    <w:p w:rsidR="00770318" w:rsidRDefault="00770318" w:rsidP="001A0F6B">
      <w:pPr>
        <w:spacing w:after="0" w:line="240" w:lineRule="auto"/>
        <w:ind w:left="2160"/>
        <w:jc w:val="both"/>
        <w:rPr>
          <w:rFonts w:eastAsia="Times New Roman" w:cs="Times New Roman"/>
          <w:szCs w:val="24"/>
        </w:rPr>
      </w:pPr>
      <w:r>
        <w:rPr>
          <w:rFonts w:eastAsia="Times New Roman" w:cs="Times New Roman"/>
          <w:szCs w:val="24"/>
        </w:rPr>
        <w:t xml:space="preserve">(4) </w:t>
      </w:r>
      <w:r w:rsidRPr="007E54F9">
        <w:rPr>
          <w:rFonts w:eastAsia="Times New Roman" w:cs="Times New Roman"/>
          <w:szCs w:val="24"/>
        </w:rPr>
        <w:t>the type, duration, and complexity of services required by the ward; and</w:t>
      </w:r>
    </w:p>
    <w:p w:rsidR="00770318" w:rsidRPr="007E54F9" w:rsidRDefault="00770318" w:rsidP="001A0F6B">
      <w:pPr>
        <w:spacing w:after="0" w:line="240" w:lineRule="auto"/>
        <w:ind w:left="2160"/>
        <w:jc w:val="both"/>
        <w:rPr>
          <w:rFonts w:eastAsia="Times New Roman" w:cs="Times New Roman"/>
          <w:szCs w:val="24"/>
        </w:rPr>
      </w:pPr>
    </w:p>
    <w:p w:rsidR="00770318" w:rsidRDefault="00770318" w:rsidP="001A0F6B">
      <w:pPr>
        <w:spacing w:after="0" w:line="240" w:lineRule="auto"/>
        <w:ind w:left="2160"/>
        <w:jc w:val="both"/>
        <w:rPr>
          <w:rFonts w:eastAsia="Times New Roman" w:cs="Times New Roman"/>
          <w:szCs w:val="24"/>
        </w:rPr>
      </w:pPr>
      <w:r>
        <w:rPr>
          <w:rFonts w:eastAsia="Times New Roman" w:cs="Times New Roman"/>
          <w:szCs w:val="24"/>
        </w:rPr>
        <w:t xml:space="preserve">(5) </w:t>
      </w:r>
      <w:r w:rsidRPr="007E54F9">
        <w:rPr>
          <w:rFonts w:eastAsia="Times New Roman" w:cs="Times New Roman"/>
          <w:szCs w:val="24"/>
        </w:rPr>
        <w:t>additional, foreseeable expenses.</w:t>
      </w:r>
    </w:p>
    <w:p w:rsidR="00770318" w:rsidRDefault="00770318" w:rsidP="001A0F6B">
      <w:pPr>
        <w:spacing w:after="0" w:line="240" w:lineRule="auto"/>
        <w:ind w:left="216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(c) Prohibits the </w:t>
      </w:r>
      <w:r w:rsidRPr="007E54F9">
        <w:rPr>
          <w:rFonts w:eastAsia="Times New Roman" w:cs="Times New Roman"/>
          <w:szCs w:val="24"/>
        </w:rPr>
        <w:t xml:space="preserve">number of appointments of an office under this section </w:t>
      </w:r>
      <w:r>
        <w:rPr>
          <w:rFonts w:eastAsia="Times New Roman" w:cs="Times New Roman"/>
          <w:szCs w:val="24"/>
        </w:rPr>
        <w:t>from</w:t>
      </w:r>
      <w:r w:rsidRPr="007E54F9">
        <w:rPr>
          <w:rFonts w:eastAsia="Times New Roman" w:cs="Times New Roman"/>
          <w:szCs w:val="24"/>
        </w:rPr>
        <w:t xml:space="preserve"> exceed</w:t>
      </w:r>
      <w:r>
        <w:rPr>
          <w:rFonts w:eastAsia="Times New Roman" w:cs="Times New Roman"/>
          <w:szCs w:val="24"/>
        </w:rPr>
        <w:t>ing</w:t>
      </w:r>
      <w:r w:rsidRPr="007E54F9">
        <w:rPr>
          <w:rFonts w:eastAsia="Times New Roman" w:cs="Times New Roman"/>
          <w:szCs w:val="24"/>
        </w:rPr>
        <w:t xml:space="preserve"> 35 wards for each guardian representing the interests of wards on behalf of the office</w:t>
      </w:r>
      <w:r>
        <w:rPr>
          <w:rFonts w:eastAsia="Times New Roman" w:cs="Times New Roman"/>
          <w:szCs w:val="24"/>
        </w:rPr>
        <w:t xml:space="preserve">. </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(d) Requires an office, if </w:t>
      </w:r>
      <w:r w:rsidRPr="007E54F9">
        <w:rPr>
          <w:rFonts w:eastAsia="Times New Roman" w:cs="Times New Roman"/>
          <w:szCs w:val="24"/>
        </w:rPr>
        <w:t xml:space="preserve">each guardian representing the interests of wards on behalf of </w:t>
      </w:r>
      <w:r>
        <w:rPr>
          <w:rFonts w:eastAsia="Times New Roman" w:cs="Times New Roman"/>
          <w:szCs w:val="24"/>
        </w:rPr>
        <w:t>the</w:t>
      </w:r>
      <w:r w:rsidRPr="007E54F9">
        <w:rPr>
          <w:rFonts w:eastAsia="Times New Roman" w:cs="Times New Roman"/>
          <w:szCs w:val="24"/>
        </w:rPr>
        <w:t xml:space="preserve"> office reaches the limitation provided by Subsection (c)</w:t>
      </w:r>
      <w:r>
        <w:rPr>
          <w:rFonts w:eastAsia="Times New Roman" w:cs="Times New Roman"/>
          <w:szCs w:val="24"/>
        </w:rPr>
        <w:t xml:space="preserve">, to </w:t>
      </w:r>
      <w:r w:rsidRPr="007E54F9">
        <w:rPr>
          <w:rFonts w:eastAsia="Times New Roman" w:cs="Times New Roman"/>
          <w:szCs w:val="24"/>
        </w:rPr>
        <w:t>immediately give notice to the courts</w:t>
      </w:r>
      <w:r>
        <w:rPr>
          <w:rFonts w:eastAsia="Times New Roman" w:cs="Times New Roman"/>
          <w:szCs w:val="24"/>
        </w:rPr>
        <w:t xml:space="preserve">. </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720"/>
        <w:jc w:val="both"/>
        <w:rPr>
          <w:rFonts w:eastAsia="Times New Roman" w:cs="Times New Roman"/>
          <w:szCs w:val="24"/>
        </w:rPr>
      </w:pPr>
      <w:r>
        <w:rPr>
          <w:rFonts w:eastAsia="Times New Roman" w:cs="Times New Roman"/>
          <w:szCs w:val="24"/>
        </w:rPr>
        <w:t xml:space="preserve">Sec. 1104.335. </w:t>
      </w:r>
      <w:r w:rsidRPr="007E54F9">
        <w:rPr>
          <w:rFonts w:eastAsia="Times New Roman" w:cs="Times New Roman"/>
          <w:szCs w:val="24"/>
        </w:rPr>
        <w:t>CONFIDENTIALITY AND DISCLOSURE OF INFORMATION</w:t>
      </w:r>
      <w:r>
        <w:rPr>
          <w:rFonts w:eastAsia="Times New Roman" w:cs="Times New Roman"/>
          <w:szCs w:val="24"/>
        </w:rPr>
        <w:t xml:space="preserve">. (a) Provides that all </w:t>
      </w:r>
      <w:r w:rsidRPr="007E54F9">
        <w:rPr>
          <w:rFonts w:eastAsia="Times New Roman" w:cs="Times New Roman"/>
          <w:szCs w:val="24"/>
        </w:rPr>
        <w:t>files, reports, records, communications, or working papers used or developed by an office or public guardian in the performance of duties relating to a financial evaluation under Section 1104.333(a)(1) or the provision of guardianship services are confidential and not subject to disclosure under Chapter 552</w:t>
      </w:r>
      <w:r>
        <w:rPr>
          <w:rFonts w:eastAsia="Times New Roman" w:cs="Times New Roman"/>
          <w:szCs w:val="24"/>
        </w:rPr>
        <w:t xml:space="preserve"> (Public Information)</w:t>
      </w:r>
      <w:r w:rsidRPr="007E54F9">
        <w:rPr>
          <w:rFonts w:eastAsia="Times New Roman" w:cs="Times New Roman"/>
          <w:szCs w:val="24"/>
        </w:rPr>
        <w:t>, Government Code.</w:t>
      </w:r>
    </w:p>
    <w:p w:rsidR="00770318" w:rsidRDefault="00770318" w:rsidP="001A0F6B">
      <w:pPr>
        <w:spacing w:after="0" w:line="240" w:lineRule="auto"/>
        <w:ind w:left="72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(b) Authorizes confidential information to be disclosed only for a purpose consistent with this subchapter, as required by other state or federal law, or as </w:t>
      </w:r>
      <w:r w:rsidRPr="007E54F9">
        <w:rPr>
          <w:rFonts w:eastAsia="Times New Roman" w:cs="Times New Roman"/>
          <w:szCs w:val="24"/>
        </w:rPr>
        <w:t>necessary to enable an office or public guardian to exercise the powers and duties as guardian of the person or of the estate of a ward, or both.</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(c) Authorizes a </w:t>
      </w:r>
      <w:r w:rsidRPr="007E54F9">
        <w:rPr>
          <w:rFonts w:eastAsia="Times New Roman" w:cs="Times New Roman"/>
          <w:szCs w:val="24"/>
        </w:rPr>
        <w:t xml:space="preserve">court on its own motion or on the motion of an interested person </w:t>
      </w:r>
      <w:r>
        <w:rPr>
          <w:rFonts w:eastAsia="Times New Roman" w:cs="Times New Roman"/>
          <w:szCs w:val="24"/>
        </w:rPr>
        <w:t>to</w:t>
      </w:r>
      <w:r w:rsidRPr="007E54F9">
        <w:rPr>
          <w:rFonts w:eastAsia="Times New Roman" w:cs="Times New Roman"/>
          <w:szCs w:val="24"/>
        </w:rPr>
        <w:t xml:space="preserve"> order disclosure of confidential information only if:</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2160"/>
        <w:jc w:val="both"/>
        <w:rPr>
          <w:rFonts w:eastAsia="Times New Roman" w:cs="Times New Roman"/>
          <w:szCs w:val="24"/>
        </w:rPr>
      </w:pPr>
      <w:r>
        <w:rPr>
          <w:rFonts w:eastAsia="Times New Roman" w:cs="Times New Roman"/>
          <w:szCs w:val="24"/>
        </w:rPr>
        <w:t>(1)</w:t>
      </w:r>
      <w:r w:rsidRPr="007E54F9">
        <w:rPr>
          <w:rFonts w:eastAsia="Times New Roman" w:cs="Times New Roman"/>
          <w:szCs w:val="24"/>
        </w:rPr>
        <w:t xml:space="preserve"> a hearing on the motion is conducted;</w:t>
      </w:r>
    </w:p>
    <w:p w:rsidR="00770318" w:rsidRPr="007E54F9" w:rsidRDefault="00770318" w:rsidP="001A0F6B">
      <w:pPr>
        <w:spacing w:after="0" w:line="240" w:lineRule="auto"/>
        <w:ind w:left="2160"/>
        <w:jc w:val="both"/>
        <w:rPr>
          <w:rFonts w:eastAsia="Times New Roman" w:cs="Times New Roman"/>
          <w:szCs w:val="24"/>
        </w:rPr>
      </w:pPr>
    </w:p>
    <w:p w:rsidR="00770318" w:rsidRDefault="00770318" w:rsidP="001A0F6B">
      <w:pPr>
        <w:spacing w:after="0" w:line="240" w:lineRule="auto"/>
        <w:ind w:left="2160"/>
        <w:jc w:val="both"/>
        <w:rPr>
          <w:rFonts w:eastAsia="Times New Roman" w:cs="Times New Roman"/>
          <w:szCs w:val="24"/>
        </w:rPr>
      </w:pPr>
      <w:r>
        <w:rPr>
          <w:rFonts w:eastAsia="Times New Roman" w:cs="Times New Roman"/>
          <w:szCs w:val="24"/>
        </w:rPr>
        <w:t xml:space="preserve">(2) </w:t>
      </w:r>
      <w:r w:rsidRPr="007E54F9">
        <w:rPr>
          <w:rFonts w:eastAsia="Times New Roman" w:cs="Times New Roman"/>
          <w:szCs w:val="24"/>
        </w:rPr>
        <w:t>notice of the hearing is served on the office or public guardian and each interested person; and</w:t>
      </w:r>
    </w:p>
    <w:p w:rsidR="00770318" w:rsidRPr="007E54F9" w:rsidRDefault="00770318" w:rsidP="001A0F6B">
      <w:pPr>
        <w:spacing w:after="0" w:line="240" w:lineRule="auto"/>
        <w:ind w:left="2160"/>
        <w:jc w:val="both"/>
        <w:rPr>
          <w:rFonts w:eastAsia="Times New Roman" w:cs="Times New Roman"/>
          <w:szCs w:val="24"/>
        </w:rPr>
      </w:pPr>
    </w:p>
    <w:p w:rsidR="00770318" w:rsidRDefault="00770318" w:rsidP="001A0F6B">
      <w:pPr>
        <w:spacing w:after="0" w:line="240" w:lineRule="auto"/>
        <w:ind w:left="2160"/>
        <w:jc w:val="both"/>
        <w:rPr>
          <w:rFonts w:eastAsia="Times New Roman" w:cs="Times New Roman"/>
          <w:szCs w:val="24"/>
        </w:rPr>
      </w:pPr>
      <w:r>
        <w:rPr>
          <w:rFonts w:eastAsia="Times New Roman" w:cs="Times New Roman"/>
          <w:szCs w:val="24"/>
        </w:rPr>
        <w:t xml:space="preserve">(3) </w:t>
      </w:r>
      <w:r w:rsidRPr="007E54F9">
        <w:rPr>
          <w:rFonts w:eastAsia="Times New Roman" w:cs="Times New Roman"/>
          <w:szCs w:val="24"/>
        </w:rPr>
        <w:t>the court determines after the hearing and an in camera review of the information that disclosure is essential to the administration of justice and will not endanger the life or safety of any individual who:</w:t>
      </w:r>
    </w:p>
    <w:p w:rsidR="00770318" w:rsidRPr="007E54F9" w:rsidRDefault="00770318" w:rsidP="001A0F6B">
      <w:pPr>
        <w:spacing w:after="0" w:line="240" w:lineRule="auto"/>
        <w:ind w:left="2160"/>
        <w:jc w:val="both"/>
        <w:rPr>
          <w:rFonts w:eastAsia="Times New Roman" w:cs="Times New Roman"/>
          <w:szCs w:val="24"/>
        </w:rPr>
      </w:pPr>
    </w:p>
    <w:p w:rsidR="00770318" w:rsidRDefault="00770318" w:rsidP="001A0F6B">
      <w:pPr>
        <w:spacing w:after="0" w:line="240" w:lineRule="auto"/>
        <w:ind w:left="2880"/>
        <w:jc w:val="both"/>
        <w:rPr>
          <w:rFonts w:eastAsia="Times New Roman" w:cs="Times New Roman"/>
          <w:szCs w:val="24"/>
        </w:rPr>
      </w:pPr>
      <w:r>
        <w:rPr>
          <w:rFonts w:eastAsia="Times New Roman" w:cs="Times New Roman"/>
          <w:szCs w:val="24"/>
        </w:rPr>
        <w:t xml:space="preserve">(A) </w:t>
      </w:r>
      <w:r w:rsidRPr="007E54F9">
        <w:rPr>
          <w:rFonts w:eastAsia="Times New Roman" w:cs="Times New Roman"/>
          <w:szCs w:val="24"/>
        </w:rPr>
        <w:t>is being assessed for guardianship services;</w:t>
      </w:r>
    </w:p>
    <w:p w:rsidR="00770318" w:rsidRPr="007E54F9" w:rsidRDefault="00770318" w:rsidP="001A0F6B">
      <w:pPr>
        <w:spacing w:after="0" w:line="240" w:lineRule="auto"/>
        <w:ind w:left="2880"/>
        <w:jc w:val="both"/>
        <w:rPr>
          <w:rFonts w:eastAsia="Times New Roman" w:cs="Times New Roman"/>
          <w:szCs w:val="24"/>
        </w:rPr>
      </w:pPr>
    </w:p>
    <w:p w:rsidR="00770318" w:rsidRDefault="00770318" w:rsidP="001A0F6B">
      <w:pPr>
        <w:spacing w:after="0" w:line="240" w:lineRule="auto"/>
        <w:ind w:left="2880"/>
        <w:jc w:val="both"/>
        <w:rPr>
          <w:rFonts w:eastAsia="Times New Roman" w:cs="Times New Roman"/>
          <w:szCs w:val="24"/>
        </w:rPr>
      </w:pPr>
      <w:r>
        <w:rPr>
          <w:rFonts w:eastAsia="Times New Roman" w:cs="Times New Roman"/>
          <w:szCs w:val="24"/>
        </w:rPr>
        <w:t xml:space="preserve">(B) </w:t>
      </w:r>
      <w:r w:rsidRPr="007E54F9">
        <w:rPr>
          <w:rFonts w:eastAsia="Times New Roman" w:cs="Times New Roman"/>
          <w:szCs w:val="24"/>
        </w:rPr>
        <w:t>is a ward of the office or public guardian; or</w:t>
      </w:r>
    </w:p>
    <w:p w:rsidR="00770318" w:rsidRPr="007E54F9" w:rsidRDefault="00770318" w:rsidP="001A0F6B">
      <w:pPr>
        <w:spacing w:after="0" w:line="240" w:lineRule="auto"/>
        <w:ind w:left="2880"/>
        <w:jc w:val="both"/>
        <w:rPr>
          <w:rFonts w:eastAsia="Times New Roman" w:cs="Times New Roman"/>
          <w:szCs w:val="24"/>
        </w:rPr>
      </w:pPr>
    </w:p>
    <w:p w:rsidR="00770318" w:rsidRDefault="00770318" w:rsidP="001A0F6B">
      <w:pPr>
        <w:spacing w:after="0" w:line="240" w:lineRule="auto"/>
        <w:ind w:left="2880"/>
        <w:jc w:val="both"/>
        <w:rPr>
          <w:rFonts w:eastAsia="Times New Roman" w:cs="Times New Roman"/>
          <w:szCs w:val="24"/>
        </w:rPr>
      </w:pPr>
      <w:r>
        <w:rPr>
          <w:rFonts w:eastAsia="Times New Roman" w:cs="Times New Roman"/>
          <w:szCs w:val="24"/>
        </w:rPr>
        <w:t>(C)</w:t>
      </w:r>
      <w:r w:rsidRPr="007E54F9">
        <w:rPr>
          <w:rFonts w:eastAsia="Times New Roman" w:cs="Times New Roman"/>
          <w:szCs w:val="24"/>
        </w:rPr>
        <w:t xml:space="preserve"> provides services to a ward of the office or public guardian.</w:t>
      </w:r>
    </w:p>
    <w:p w:rsidR="00770318" w:rsidRDefault="00770318" w:rsidP="001A0F6B">
      <w:pPr>
        <w:spacing w:after="0" w:line="240" w:lineRule="auto"/>
        <w:ind w:left="288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(d) Requires the </w:t>
      </w:r>
      <w:r w:rsidRPr="007E54F9">
        <w:rPr>
          <w:rFonts w:eastAsia="Times New Roman" w:cs="Times New Roman"/>
          <w:szCs w:val="24"/>
        </w:rPr>
        <w:t>Office of Court Administration of the Texas Judicial System</w:t>
      </w:r>
      <w:r>
        <w:rPr>
          <w:rFonts w:eastAsia="Times New Roman" w:cs="Times New Roman"/>
          <w:szCs w:val="24"/>
        </w:rPr>
        <w:t xml:space="preserve"> (OCA)</w:t>
      </w:r>
      <w:r w:rsidRPr="007E54F9">
        <w:rPr>
          <w:rFonts w:eastAsia="Times New Roman" w:cs="Times New Roman"/>
          <w:szCs w:val="24"/>
        </w:rPr>
        <w:t xml:space="preserve"> </w:t>
      </w:r>
      <w:r>
        <w:rPr>
          <w:rFonts w:eastAsia="Times New Roman" w:cs="Times New Roman"/>
          <w:szCs w:val="24"/>
        </w:rPr>
        <w:t xml:space="preserve">to </w:t>
      </w:r>
      <w:r w:rsidRPr="007E54F9">
        <w:rPr>
          <w:rFonts w:eastAsia="Times New Roman" w:cs="Times New Roman"/>
          <w:szCs w:val="24"/>
        </w:rPr>
        <w:t>establish policies and procedures for the exchange of information between offices, public guardians, and other appropriate governmental entities, as necessary for offices, public guardians, and governmental entities to properly execute their respective duties and responsibilities relating to guardianship services or other needed services for a ward.</w:t>
      </w:r>
      <w:r>
        <w:rPr>
          <w:rFonts w:eastAsia="Times New Roman" w:cs="Times New Roman"/>
          <w:szCs w:val="24"/>
        </w:rPr>
        <w:t xml:space="preserve"> Provides that an </w:t>
      </w:r>
      <w:r w:rsidRPr="007E54F9">
        <w:rPr>
          <w:rFonts w:eastAsia="Times New Roman" w:cs="Times New Roman"/>
          <w:szCs w:val="24"/>
        </w:rPr>
        <w:t>exchange of information under this subsection does not constitute a release for purposes of waiving the confidentiality of the information exchanged.</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(e) Authorizes an office or public guardian on request, to </w:t>
      </w:r>
      <w:r w:rsidRPr="007E54F9">
        <w:rPr>
          <w:rFonts w:eastAsia="Times New Roman" w:cs="Times New Roman"/>
          <w:szCs w:val="24"/>
        </w:rPr>
        <w:t xml:space="preserve">the extent consistent with policies and procedures adopted by </w:t>
      </w:r>
      <w:r>
        <w:rPr>
          <w:rFonts w:eastAsia="Times New Roman" w:cs="Times New Roman"/>
          <w:szCs w:val="24"/>
        </w:rPr>
        <w:t>the</w:t>
      </w:r>
      <w:r w:rsidRPr="007E54F9">
        <w:rPr>
          <w:rFonts w:eastAsia="Times New Roman" w:cs="Times New Roman"/>
          <w:szCs w:val="24"/>
        </w:rPr>
        <w:t xml:space="preserve"> office or public guardian</w:t>
      </w:r>
      <w:r>
        <w:rPr>
          <w:rFonts w:eastAsia="Times New Roman" w:cs="Times New Roman"/>
          <w:szCs w:val="24"/>
        </w:rPr>
        <w:t xml:space="preserve">, to </w:t>
      </w:r>
      <w:r w:rsidRPr="007E54F9">
        <w:rPr>
          <w:rFonts w:eastAsia="Times New Roman" w:cs="Times New Roman"/>
          <w:szCs w:val="24"/>
        </w:rPr>
        <w:t>release confidential information in the record of an individual who is a former ward of t</w:t>
      </w:r>
      <w:r>
        <w:rPr>
          <w:rFonts w:eastAsia="Times New Roman" w:cs="Times New Roman"/>
          <w:szCs w:val="24"/>
        </w:rPr>
        <w:t xml:space="preserve">he office or public guardian to the individual, the individual's guardian, or an executor of the individual's estate on request. </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(f) Requires an office or public guardian, before </w:t>
      </w:r>
      <w:r w:rsidRPr="007E54F9">
        <w:rPr>
          <w:rFonts w:eastAsia="Times New Roman" w:cs="Times New Roman"/>
          <w:szCs w:val="24"/>
        </w:rPr>
        <w:t>releasing confidential information under Subsection (e),</w:t>
      </w:r>
      <w:r>
        <w:rPr>
          <w:rFonts w:eastAsia="Times New Roman" w:cs="Times New Roman"/>
          <w:szCs w:val="24"/>
        </w:rPr>
        <w:t xml:space="preserve"> to </w:t>
      </w:r>
      <w:r w:rsidRPr="007E54F9">
        <w:rPr>
          <w:rFonts w:eastAsia="Times New Roman" w:cs="Times New Roman"/>
          <w:szCs w:val="24"/>
        </w:rPr>
        <w:t>edit the information to protect the identity of any individual whose life or safety may be endangered by the release</w:t>
      </w:r>
      <w:r>
        <w:rPr>
          <w:rFonts w:eastAsia="Times New Roman" w:cs="Times New Roman"/>
          <w:szCs w:val="24"/>
        </w:rPr>
        <w:t xml:space="preserve">. Provides that a </w:t>
      </w:r>
      <w:r w:rsidRPr="007E54F9">
        <w:rPr>
          <w:rFonts w:eastAsia="Times New Roman" w:cs="Times New Roman"/>
          <w:szCs w:val="24"/>
        </w:rPr>
        <w:t>release of information under Subsection (e) does not constitute a release for purposes of waiving the confidentiality of the information released.</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720"/>
        <w:jc w:val="both"/>
        <w:rPr>
          <w:rFonts w:eastAsia="Times New Roman" w:cs="Times New Roman"/>
          <w:szCs w:val="24"/>
        </w:rPr>
      </w:pPr>
      <w:r>
        <w:rPr>
          <w:rFonts w:eastAsia="Times New Roman" w:cs="Times New Roman"/>
          <w:szCs w:val="24"/>
        </w:rPr>
        <w:t xml:space="preserve">Sec. 1104.336. </w:t>
      </w:r>
      <w:r w:rsidRPr="00C3759E">
        <w:rPr>
          <w:rFonts w:eastAsia="Times New Roman" w:cs="Times New Roman"/>
          <w:szCs w:val="24"/>
        </w:rPr>
        <w:t>CERTAIN ADMINISTRATIVE COSTS</w:t>
      </w:r>
      <w:r>
        <w:rPr>
          <w:rFonts w:eastAsia="Times New Roman" w:cs="Times New Roman"/>
          <w:szCs w:val="24"/>
        </w:rPr>
        <w:t xml:space="preserve">. (a) Prohibits the </w:t>
      </w:r>
      <w:r w:rsidRPr="00C3759E">
        <w:rPr>
          <w:rFonts w:eastAsia="Times New Roman" w:cs="Times New Roman"/>
          <w:szCs w:val="24"/>
        </w:rPr>
        <w:t>administrative costs of the guardianship services provided to the ward</w:t>
      </w:r>
      <w:r>
        <w:rPr>
          <w:rFonts w:eastAsia="Times New Roman" w:cs="Times New Roman"/>
          <w:szCs w:val="24"/>
        </w:rPr>
        <w:t xml:space="preserve">, if </w:t>
      </w:r>
      <w:r w:rsidRPr="00C3759E">
        <w:rPr>
          <w:rFonts w:eastAsia="Times New Roman" w:cs="Times New Roman"/>
          <w:szCs w:val="24"/>
        </w:rPr>
        <w:t>an office or public guardian is appointed guardian of the person or of the estate of a ward, or both</w:t>
      </w:r>
      <w:r>
        <w:rPr>
          <w:rFonts w:eastAsia="Times New Roman" w:cs="Times New Roman"/>
          <w:szCs w:val="24"/>
        </w:rPr>
        <w:t xml:space="preserve">, from being </w:t>
      </w:r>
      <w:r w:rsidRPr="00C3759E">
        <w:rPr>
          <w:rFonts w:eastAsia="Times New Roman" w:cs="Times New Roman"/>
          <w:szCs w:val="24"/>
        </w:rPr>
        <w:t>charged to the ward's estate unless the court determines, subject to Subsection (b), that the ward is financially able to pay all or part of the costs.</w:t>
      </w:r>
    </w:p>
    <w:p w:rsidR="00770318" w:rsidRDefault="00770318" w:rsidP="001A0F6B">
      <w:pPr>
        <w:spacing w:after="0" w:line="240" w:lineRule="auto"/>
        <w:ind w:left="72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(b) Requires a court to </w:t>
      </w:r>
      <w:r w:rsidRPr="00C3759E">
        <w:rPr>
          <w:rFonts w:eastAsia="Times New Roman" w:cs="Times New Roman"/>
          <w:szCs w:val="24"/>
        </w:rPr>
        <w:t>measure a ward's ability to pay for costs under Subsection (a) by whether the ward has sufficient assets or other resources to pay a private professional guardian to serve as the ward's guardian in accordance with Section 1104.334(b).</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720"/>
        <w:jc w:val="both"/>
        <w:rPr>
          <w:rFonts w:eastAsia="Times New Roman" w:cs="Times New Roman"/>
          <w:szCs w:val="24"/>
        </w:rPr>
      </w:pPr>
      <w:r>
        <w:rPr>
          <w:rFonts w:eastAsia="Times New Roman" w:cs="Times New Roman"/>
          <w:szCs w:val="24"/>
        </w:rPr>
        <w:t>Sec. 1104.337.</w:t>
      </w:r>
      <w:r w:rsidRPr="00C3759E">
        <w:rPr>
          <w:rFonts w:eastAsia="Times New Roman" w:cs="Times New Roman"/>
          <w:szCs w:val="24"/>
        </w:rPr>
        <w:t xml:space="preserve"> OFFICE OF COURT ADMINISTRATION OF THE TEXAS JUDICIAL SYSTEM; REPORT</w:t>
      </w:r>
      <w:r>
        <w:rPr>
          <w:rFonts w:eastAsia="Times New Roman" w:cs="Times New Roman"/>
          <w:szCs w:val="24"/>
        </w:rPr>
        <w:t>. (a) Requires OCA, not later than December 1 of each even</w:t>
      </w:r>
      <w:r>
        <w:rPr>
          <w:rFonts w:eastAsia="Times New Roman" w:cs="Times New Roman"/>
          <w:szCs w:val="24"/>
        </w:rPr>
        <w:noBreakHyphen/>
        <w:t>numbered year,</w:t>
      </w:r>
      <w:r w:rsidRPr="00C3759E">
        <w:rPr>
          <w:rFonts w:eastAsia="Times New Roman" w:cs="Times New Roman"/>
          <w:szCs w:val="24"/>
        </w:rPr>
        <w:t xml:space="preserve"> </w:t>
      </w:r>
      <w:r>
        <w:rPr>
          <w:rFonts w:eastAsia="Times New Roman" w:cs="Times New Roman"/>
          <w:szCs w:val="24"/>
        </w:rPr>
        <w:t>to</w:t>
      </w:r>
      <w:r w:rsidRPr="00C3759E">
        <w:rPr>
          <w:rFonts w:eastAsia="Times New Roman" w:cs="Times New Roman"/>
          <w:szCs w:val="24"/>
        </w:rPr>
        <w:t xml:space="preserve"> submit a report to the governor and the legislature that contains an evaluation of public guardians established under this subchapter, including the establishment and operation of offices of public guardians under this subchapter and the provision of guardianship services by the offices.</w:t>
      </w:r>
      <w:r>
        <w:rPr>
          <w:rFonts w:eastAsia="Times New Roman" w:cs="Times New Roman"/>
          <w:szCs w:val="24"/>
        </w:rPr>
        <w:t xml:space="preserve"> Requires the report to include:</w:t>
      </w:r>
    </w:p>
    <w:p w:rsidR="00770318" w:rsidRDefault="00770318" w:rsidP="001A0F6B">
      <w:pPr>
        <w:spacing w:after="0" w:line="240" w:lineRule="auto"/>
        <w:ind w:left="720"/>
        <w:jc w:val="both"/>
        <w:rPr>
          <w:rFonts w:eastAsia="Times New Roman" w:cs="Times New Roman"/>
          <w:szCs w:val="24"/>
        </w:rPr>
      </w:pPr>
    </w:p>
    <w:p w:rsidR="00770318" w:rsidRDefault="00770318" w:rsidP="001A0F6B">
      <w:pPr>
        <w:spacing w:after="0" w:line="240" w:lineRule="auto"/>
        <w:ind w:left="2160"/>
        <w:jc w:val="both"/>
        <w:rPr>
          <w:rFonts w:eastAsia="Times New Roman" w:cs="Times New Roman"/>
          <w:szCs w:val="24"/>
        </w:rPr>
      </w:pPr>
      <w:r>
        <w:rPr>
          <w:rFonts w:eastAsia="Times New Roman" w:cs="Times New Roman"/>
          <w:szCs w:val="24"/>
        </w:rPr>
        <w:t xml:space="preserve">(1) </w:t>
      </w:r>
      <w:r w:rsidRPr="00C3759E">
        <w:rPr>
          <w:rFonts w:eastAsia="Times New Roman" w:cs="Times New Roman"/>
          <w:szCs w:val="24"/>
        </w:rPr>
        <w:t>an analysis of costs and offsetting savings or other benefits to the state as a result of the establishment and operation of offices and public guardians under this subchapter; and</w:t>
      </w:r>
    </w:p>
    <w:p w:rsidR="00770318" w:rsidRPr="00C3759E" w:rsidRDefault="00770318" w:rsidP="001A0F6B">
      <w:pPr>
        <w:spacing w:after="0" w:line="240" w:lineRule="auto"/>
        <w:ind w:left="2160"/>
        <w:jc w:val="both"/>
        <w:rPr>
          <w:rFonts w:eastAsia="Times New Roman" w:cs="Times New Roman"/>
          <w:szCs w:val="24"/>
        </w:rPr>
      </w:pPr>
    </w:p>
    <w:p w:rsidR="00770318" w:rsidRDefault="00770318" w:rsidP="001A0F6B">
      <w:pPr>
        <w:spacing w:after="0" w:line="240" w:lineRule="auto"/>
        <w:ind w:left="2160"/>
        <w:jc w:val="both"/>
        <w:rPr>
          <w:rFonts w:eastAsia="Times New Roman" w:cs="Times New Roman"/>
          <w:szCs w:val="24"/>
        </w:rPr>
      </w:pPr>
      <w:r>
        <w:rPr>
          <w:rFonts w:eastAsia="Times New Roman" w:cs="Times New Roman"/>
          <w:szCs w:val="24"/>
        </w:rPr>
        <w:t>(2)</w:t>
      </w:r>
      <w:r w:rsidRPr="00C3759E">
        <w:rPr>
          <w:rFonts w:eastAsia="Times New Roman" w:cs="Times New Roman"/>
          <w:szCs w:val="24"/>
        </w:rPr>
        <w:t xml:space="preserve"> recommendations for legislation, if any.</w:t>
      </w:r>
    </w:p>
    <w:p w:rsidR="00770318" w:rsidRDefault="00770318" w:rsidP="001A0F6B">
      <w:pPr>
        <w:spacing w:after="0" w:line="240" w:lineRule="auto"/>
        <w:ind w:left="72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(b) Authorizes OCA, if it is cost</w:t>
      </w:r>
      <w:r>
        <w:rPr>
          <w:rFonts w:eastAsia="Times New Roman" w:cs="Times New Roman"/>
          <w:szCs w:val="24"/>
        </w:rPr>
        <w:noBreakHyphen/>
        <w:t>effective and feasible,</w:t>
      </w:r>
      <w:r w:rsidRPr="00C3759E">
        <w:rPr>
          <w:rFonts w:eastAsia="Times New Roman" w:cs="Times New Roman"/>
          <w:szCs w:val="24"/>
        </w:rPr>
        <w:t xml:space="preserve"> </w:t>
      </w:r>
      <w:r>
        <w:rPr>
          <w:rFonts w:eastAsia="Times New Roman" w:cs="Times New Roman"/>
          <w:szCs w:val="24"/>
        </w:rPr>
        <w:t>to</w:t>
      </w:r>
      <w:r w:rsidRPr="00C3759E">
        <w:rPr>
          <w:rFonts w:eastAsia="Times New Roman" w:cs="Times New Roman"/>
          <w:szCs w:val="24"/>
        </w:rPr>
        <w:t xml:space="preserve"> contract with an appropriate research or public policy entity with expertise in gerontology, disabilities, and public administration to conduct the analysis described by Subsection (a)(1).</w:t>
      </w:r>
    </w:p>
    <w:p w:rsidR="00770318" w:rsidRDefault="00770318" w:rsidP="001A0F6B">
      <w:pPr>
        <w:spacing w:after="0" w:line="240" w:lineRule="auto"/>
        <w:ind w:left="1440"/>
        <w:jc w:val="both"/>
        <w:rPr>
          <w:rFonts w:eastAsia="Times New Roman" w:cs="Times New Roman"/>
          <w:szCs w:val="24"/>
        </w:rPr>
      </w:pPr>
    </w:p>
    <w:p w:rsidR="00770318" w:rsidRPr="00C3759E" w:rsidRDefault="00770318" w:rsidP="001A0F6B">
      <w:pPr>
        <w:spacing w:after="0" w:line="240" w:lineRule="auto"/>
        <w:ind w:left="720"/>
        <w:jc w:val="both"/>
        <w:rPr>
          <w:rFonts w:eastAsia="Times New Roman" w:cs="Times New Roman"/>
          <w:szCs w:val="24"/>
        </w:rPr>
      </w:pPr>
      <w:r>
        <w:rPr>
          <w:rFonts w:eastAsia="Times New Roman" w:cs="Times New Roman"/>
          <w:szCs w:val="24"/>
        </w:rPr>
        <w:t>Sec. 1104.338.</w:t>
      </w:r>
      <w:r w:rsidRPr="00C3759E">
        <w:rPr>
          <w:rFonts w:eastAsia="Times New Roman" w:cs="Times New Roman"/>
          <w:szCs w:val="24"/>
        </w:rPr>
        <w:t xml:space="preserve"> RULES</w:t>
      </w:r>
      <w:r>
        <w:rPr>
          <w:rFonts w:eastAsia="Times New Roman" w:cs="Times New Roman"/>
          <w:szCs w:val="24"/>
        </w:rPr>
        <w:t>. Requires the Supreme Court of Texas (supreme court), in consultation with OCA</w:t>
      </w:r>
      <w:r w:rsidRPr="00C3759E">
        <w:rPr>
          <w:rFonts w:eastAsia="Times New Roman" w:cs="Times New Roman"/>
          <w:szCs w:val="24"/>
        </w:rPr>
        <w:t xml:space="preserve"> and the presiding judge of the statutory probate courts elected under Section 25.0022</w:t>
      </w:r>
      <w:r>
        <w:rPr>
          <w:rFonts w:eastAsia="Times New Roman" w:cs="Times New Roman"/>
          <w:szCs w:val="24"/>
        </w:rPr>
        <w:t xml:space="preserve"> (Administration of Statutory Probate Courts)</w:t>
      </w:r>
      <w:r w:rsidRPr="00C3759E">
        <w:rPr>
          <w:rFonts w:eastAsia="Times New Roman" w:cs="Times New Roman"/>
          <w:szCs w:val="24"/>
        </w:rPr>
        <w:t xml:space="preserve">, Government Code, </w:t>
      </w:r>
      <w:r>
        <w:rPr>
          <w:rFonts w:eastAsia="Times New Roman" w:cs="Times New Roman"/>
          <w:szCs w:val="24"/>
        </w:rPr>
        <w:t>to</w:t>
      </w:r>
      <w:r w:rsidRPr="00C3759E">
        <w:rPr>
          <w:rFonts w:eastAsia="Times New Roman" w:cs="Times New Roman"/>
          <w:szCs w:val="24"/>
        </w:rPr>
        <w:t xml:space="preserve"> adopt rules necessary to implement this subchapter.</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jc w:val="both"/>
        <w:rPr>
          <w:rFonts w:eastAsia="Times New Roman" w:cs="Times New Roman"/>
          <w:szCs w:val="24"/>
        </w:rPr>
      </w:pPr>
      <w:r>
        <w:rPr>
          <w:rFonts w:eastAsia="Times New Roman" w:cs="Times New Roman"/>
          <w:szCs w:val="24"/>
        </w:rPr>
        <w:t xml:space="preserve">SECTION 4. Amends Section 1104.402(a), Estates Code, as follows: </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ind w:left="720"/>
        <w:jc w:val="both"/>
        <w:rPr>
          <w:rFonts w:eastAsia="Times New Roman" w:cs="Times New Roman"/>
          <w:szCs w:val="24"/>
        </w:rPr>
      </w:pPr>
      <w:r>
        <w:rPr>
          <w:rFonts w:eastAsia="Times New Roman" w:cs="Times New Roman"/>
          <w:szCs w:val="24"/>
        </w:rPr>
        <w:t>(a) Requires the clerk of the county having venue of the proceeding for the appointment of a guardian, except as provided by Section 1104.403 (Submission of Criminal History Record Information by Proposed Guardian), 1104.404 (Exception For Information Concerning Certain Persons) or 1104.406(a) (relating to requiring DADS to obtain criminal history information relating to</w:t>
      </w:r>
      <w:r w:rsidRPr="00C3759E">
        <w:t xml:space="preserve"> </w:t>
      </w:r>
      <w:r>
        <w:t>e</w:t>
      </w:r>
      <w:r w:rsidRPr="00C3759E">
        <w:rPr>
          <w:rFonts w:eastAsia="Times New Roman" w:cs="Times New Roman"/>
          <w:szCs w:val="24"/>
        </w:rPr>
        <w:t xml:space="preserve">ach individual who is or will be providing guardianship services to a ward of or referred by </w:t>
      </w:r>
      <w:r>
        <w:rPr>
          <w:rFonts w:eastAsia="Times New Roman" w:cs="Times New Roman"/>
          <w:szCs w:val="24"/>
        </w:rPr>
        <w:t xml:space="preserve">DADS), to </w:t>
      </w:r>
      <w:r w:rsidRPr="00C3759E">
        <w:rPr>
          <w:rFonts w:eastAsia="Times New Roman" w:cs="Times New Roman"/>
          <w:szCs w:val="24"/>
        </w:rPr>
        <w:t xml:space="preserve">obtain criminal history record information that is maintained by </w:t>
      </w:r>
      <w:r>
        <w:rPr>
          <w:rFonts w:eastAsia="Times New Roman" w:cs="Times New Roman"/>
          <w:szCs w:val="24"/>
        </w:rPr>
        <w:t>the Department</w:t>
      </w:r>
      <w:r w:rsidRPr="00C3759E">
        <w:rPr>
          <w:rFonts w:eastAsia="Times New Roman" w:cs="Times New Roman"/>
          <w:szCs w:val="24"/>
        </w:rPr>
        <w:t xml:space="preserve"> of Public Safety</w:t>
      </w:r>
      <w:r>
        <w:rPr>
          <w:rFonts w:eastAsia="Times New Roman" w:cs="Times New Roman"/>
          <w:szCs w:val="24"/>
        </w:rPr>
        <w:t xml:space="preserve"> of the State of Texas</w:t>
      </w:r>
      <w:r w:rsidRPr="00C3759E">
        <w:rPr>
          <w:rFonts w:eastAsia="Times New Roman" w:cs="Times New Roman"/>
          <w:szCs w:val="24"/>
        </w:rPr>
        <w:t xml:space="preserve"> or the Federal Bureau of Investigation identification division relating to:</w:t>
      </w:r>
    </w:p>
    <w:p w:rsidR="00770318" w:rsidRDefault="00770318" w:rsidP="001A0F6B">
      <w:pPr>
        <w:spacing w:after="0" w:line="240" w:lineRule="auto"/>
        <w:ind w:left="72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(1)–(3) makes no changes to these subdivision, </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(4) makes a nonsubstantive change to this subdivision; </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(5) </w:t>
      </w:r>
      <w:r w:rsidRPr="00C3759E">
        <w:rPr>
          <w:rFonts w:eastAsia="Times New Roman" w:cs="Times New Roman"/>
          <w:szCs w:val="24"/>
        </w:rPr>
        <w:t>a public guardian appointed under Section 1104.327(b);</w:t>
      </w:r>
    </w:p>
    <w:p w:rsidR="00770318" w:rsidRPr="00C3759E"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(6) </w:t>
      </w:r>
      <w:r w:rsidRPr="00C3759E">
        <w:rPr>
          <w:rFonts w:eastAsia="Times New Roman" w:cs="Times New Roman"/>
          <w:szCs w:val="24"/>
        </w:rPr>
        <w:t>each person who represents or plans to represent the interests of a ward as a guardian on behalf of an office of public guardian;</w:t>
      </w:r>
    </w:p>
    <w:p w:rsidR="00770318" w:rsidRPr="00C3759E"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(7)</w:t>
      </w:r>
      <w:r w:rsidRPr="00C3759E">
        <w:rPr>
          <w:rFonts w:eastAsia="Times New Roman" w:cs="Times New Roman"/>
          <w:szCs w:val="24"/>
        </w:rPr>
        <w:t xml:space="preserve"> each person employed by an office of public guardian who will:</w:t>
      </w:r>
    </w:p>
    <w:p w:rsidR="00770318" w:rsidRPr="00C3759E"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2160"/>
        <w:jc w:val="both"/>
        <w:rPr>
          <w:rFonts w:eastAsia="Times New Roman" w:cs="Times New Roman"/>
          <w:szCs w:val="24"/>
        </w:rPr>
      </w:pPr>
      <w:r>
        <w:rPr>
          <w:rFonts w:eastAsia="Times New Roman" w:cs="Times New Roman"/>
          <w:szCs w:val="24"/>
        </w:rPr>
        <w:t>(A)</w:t>
      </w:r>
      <w:r w:rsidRPr="00C3759E">
        <w:rPr>
          <w:rFonts w:eastAsia="Times New Roman" w:cs="Times New Roman"/>
          <w:szCs w:val="24"/>
        </w:rPr>
        <w:t xml:space="preserve"> have personal contact with a ward or proposed ward;</w:t>
      </w:r>
    </w:p>
    <w:p w:rsidR="00770318" w:rsidRPr="00C3759E" w:rsidRDefault="00770318" w:rsidP="001A0F6B">
      <w:pPr>
        <w:spacing w:after="0" w:line="240" w:lineRule="auto"/>
        <w:ind w:left="2160"/>
        <w:jc w:val="both"/>
        <w:rPr>
          <w:rFonts w:eastAsia="Times New Roman" w:cs="Times New Roman"/>
          <w:szCs w:val="24"/>
        </w:rPr>
      </w:pPr>
    </w:p>
    <w:p w:rsidR="00770318" w:rsidRDefault="00770318" w:rsidP="001A0F6B">
      <w:pPr>
        <w:spacing w:after="0" w:line="240" w:lineRule="auto"/>
        <w:ind w:left="2160"/>
        <w:jc w:val="both"/>
        <w:rPr>
          <w:rFonts w:eastAsia="Times New Roman" w:cs="Times New Roman"/>
          <w:szCs w:val="24"/>
        </w:rPr>
      </w:pPr>
      <w:r>
        <w:rPr>
          <w:rFonts w:eastAsia="Times New Roman" w:cs="Times New Roman"/>
          <w:szCs w:val="24"/>
        </w:rPr>
        <w:t xml:space="preserve">(B) </w:t>
      </w:r>
      <w:r w:rsidRPr="00C3759E">
        <w:rPr>
          <w:rFonts w:eastAsia="Times New Roman" w:cs="Times New Roman"/>
          <w:szCs w:val="24"/>
        </w:rPr>
        <w:t>exercise control over and manage a ward's estate; or</w:t>
      </w:r>
    </w:p>
    <w:p w:rsidR="00770318" w:rsidRPr="00C3759E" w:rsidRDefault="00770318" w:rsidP="001A0F6B">
      <w:pPr>
        <w:spacing w:after="0" w:line="240" w:lineRule="auto"/>
        <w:ind w:left="2160"/>
        <w:jc w:val="both"/>
        <w:rPr>
          <w:rFonts w:eastAsia="Times New Roman" w:cs="Times New Roman"/>
          <w:szCs w:val="24"/>
        </w:rPr>
      </w:pPr>
    </w:p>
    <w:p w:rsidR="00770318" w:rsidRDefault="00770318" w:rsidP="001A0F6B">
      <w:pPr>
        <w:spacing w:after="0" w:line="240" w:lineRule="auto"/>
        <w:ind w:left="2160"/>
        <w:jc w:val="both"/>
        <w:rPr>
          <w:rFonts w:eastAsia="Times New Roman" w:cs="Times New Roman"/>
          <w:szCs w:val="24"/>
        </w:rPr>
      </w:pPr>
      <w:r>
        <w:rPr>
          <w:rFonts w:eastAsia="Times New Roman" w:cs="Times New Roman"/>
          <w:szCs w:val="24"/>
        </w:rPr>
        <w:t xml:space="preserve">(C) </w:t>
      </w:r>
      <w:r w:rsidRPr="00C3759E">
        <w:rPr>
          <w:rFonts w:eastAsia="Times New Roman" w:cs="Times New Roman"/>
          <w:szCs w:val="24"/>
        </w:rPr>
        <w:t>perform any duties with respect to the management of a ward's estate; or</w:t>
      </w:r>
    </w:p>
    <w:p w:rsidR="00770318" w:rsidRPr="00C3759E"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sidRPr="00C3759E">
        <w:rPr>
          <w:rFonts w:eastAsia="Times New Roman" w:cs="Times New Roman"/>
          <w:szCs w:val="24"/>
        </w:rPr>
        <w:t>(8)</w:t>
      </w:r>
      <w:r>
        <w:rPr>
          <w:rFonts w:eastAsia="Times New Roman" w:cs="Times New Roman"/>
          <w:szCs w:val="24"/>
        </w:rPr>
        <w:t xml:space="preserve"> creates this subdivision from existing Subdivision (5) and makes no further changes.</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jc w:val="both"/>
        <w:rPr>
          <w:rFonts w:eastAsia="Times New Roman" w:cs="Times New Roman"/>
          <w:szCs w:val="24"/>
        </w:rPr>
      </w:pPr>
      <w:r>
        <w:rPr>
          <w:rFonts w:eastAsia="Times New Roman" w:cs="Times New Roman"/>
          <w:szCs w:val="24"/>
        </w:rPr>
        <w:t xml:space="preserve">SECTION 5. Amends Section 1104.409, Estates Code, to require the court to </w:t>
      </w:r>
      <w:r w:rsidRPr="00C3759E">
        <w:rPr>
          <w:rFonts w:eastAsia="Times New Roman" w:cs="Times New Roman"/>
          <w:szCs w:val="24"/>
        </w:rPr>
        <w:t>use the information obtained under this subchapter only in determining whether to</w:t>
      </w:r>
      <w:r>
        <w:rPr>
          <w:rFonts w:eastAsia="Times New Roman" w:cs="Times New Roman"/>
          <w:szCs w:val="24"/>
        </w:rPr>
        <w:t xml:space="preserve"> </w:t>
      </w:r>
      <w:r w:rsidRPr="00C3759E">
        <w:rPr>
          <w:rFonts w:eastAsia="Times New Roman" w:cs="Times New Roman"/>
          <w:szCs w:val="24"/>
        </w:rPr>
        <w:t>appoint, remove, or continue the appointment of a private professional guardian, a guardianship program, an offi</w:t>
      </w:r>
      <w:r>
        <w:rPr>
          <w:rFonts w:eastAsia="Times New Roman" w:cs="Times New Roman"/>
          <w:szCs w:val="24"/>
        </w:rPr>
        <w:t xml:space="preserve">ce of public guardian, or HHSC, rather than a private professional guardian, and guardianship program, or DADS. </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jc w:val="both"/>
        <w:rPr>
          <w:rFonts w:eastAsia="Times New Roman" w:cs="Times New Roman"/>
          <w:szCs w:val="24"/>
        </w:rPr>
      </w:pPr>
      <w:r>
        <w:rPr>
          <w:rFonts w:eastAsia="Times New Roman" w:cs="Times New Roman"/>
          <w:szCs w:val="24"/>
        </w:rPr>
        <w:t>SECTION 6. Amends Section 1155.151(a-2), Estates Code, to include a</w:t>
      </w:r>
      <w:r w:rsidRPr="00C3759E">
        <w:rPr>
          <w:rFonts w:eastAsia="Times New Roman" w:cs="Times New Roman"/>
          <w:szCs w:val="24"/>
        </w:rPr>
        <w:t xml:space="preserve"> governmental entity, including an office of public guardian</w:t>
      </w:r>
      <w:r>
        <w:rPr>
          <w:rFonts w:eastAsia="Times New Roman" w:cs="Times New Roman"/>
          <w:szCs w:val="24"/>
        </w:rPr>
        <w:t xml:space="preserve">, among other certain persons and entities that are not </w:t>
      </w:r>
      <w:r w:rsidRPr="00C3759E">
        <w:rPr>
          <w:rFonts w:eastAsia="Times New Roman" w:cs="Times New Roman"/>
          <w:szCs w:val="24"/>
        </w:rPr>
        <w:t>required to pay court costs on the filing of or during a guardianship proceeding</w:t>
      </w:r>
      <w:r>
        <w:rPr>
          <w:rFonts w:eastAsia="Times New Roman" w:cs="Times New Roman"/>
          <w:szCs w:val="24"/>
        </w:rPr>
        <w:t xml:space="preserve">, notwithstanding </w:t>
      </w:r>
      <w:r w:rsidRPr="00C3759E">
        <w:rPr>
          <w:rFonts w:eastAsia="Times New Roman" w:cs="Times New Roman"/>
          <w:szCs w:val="24"/>
        </w:rPr>
        <w:t>any other law requiring the payment of court costs in a guardianship proceeding</w:t>
      </w:r>
      <w:r>
        <w:rPr>
          <w:rFonts w:eastAsia="Times New Roman" w:cs="Times New Roman"/>
          <w:szCs w:val="24"/>
        </w:rPr>
        <w:t xml:space="preserve">. </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jc w:val="both"/>
        <w:rPr>
          <w:rFonts w:eastAsia="Times New Roman" w:cs="Times New Roman"/>
          <w:szCs w:val="24"/>
        </w:rPr>
      </w:pPr>
      <w:r>
        <w:rPr>
          <w:rFonts w:eastAsia="Times New Roman" w:cs="Times New Roman"/>
          <w:szCs w:val="24"/>
        </w:rPr>
        <w:t xml:space="preserve">SECTION 7. Amends Section 1163.005(a), Estates Code, to require the guardian of the estate to attach to an account the guardian's affidavit stating certain information, inlcuding </w:t>
      </w:r>
      <w:r w:rsidRPr="00C3759E">
        <w:rPr>
          <w:rFonts w:eastAsia="Times New Roman" w:cs="Times New Roman"/>
          <w:szCs w:val="24"/>
        </w:rPr>
        <w:t>if the guardian is a private professional guardian, a guardianship program, an o</w:t>
      </w:r>
      <w:r>
        <w:rPr>
          <w:rFonts w:eastAsia="Times New Roman" w:cs="Times New Roman"/>
          <w:szCs w:val="24"/>
        </w:rPr>
        <w:t xml:space="preserve">ffice of public guardian, or HHSC, rather than DADS, </w:t>
      </w:r>
      <w:r w:rsidRPr="00C3759E">
        <w:rPr>
          <w:rFonts w:eastAsia="Times New Roman" w:cs="Times New Roman"/>
          <w:szCs w:val="24"/>
        </w:rPr>
        <w:t>whether the guardian or an individual certified under Subchapter C, Chapter</w:t>
      </w:r>
      <w:r>
        <w:rPr>
          <w:rFonts w:eastAsia="Times New Roman" w:cs="Times New Roman"/>
          <w:szCs w:val="24"/>
        </w:rPr>
        <w:t xml:space="preserve"> </w:t>
      </w:r>
      <w:r w:rsidRPr="00C3759E">
        <w:rPr>
          <w:rFonts w:eastAsia="Times New Roman" w:cs="Times New Roman"/>
          <w:szCs w:val="24"/>
        </w:rPr>
        <w:t>155, Government Code,</w:t>
      </w:r>
      <w:r>
        <w:rPr>
          <w:rFonts w:eastAsia="Times New Roman" w:cs="Times New Roman"/>
          <w:szCs w:val="24"/>
        </w:rPr>
        <w:t xml:space="preserve"> rather than Subchapter C, Chapter 111, Government Code,</w:t>
      </w:r>
      <w:r w:rsidRPr="00C3759E">
        <w:rPr>
          <w:rFonts w:eastAsia="Times New Roman" w:cs="Times New Roman"/>
          <w:szCs w:val="24"/>
        </w:rPr>
        <w:t xml:space="preserve"> who is providing guardianship services to the ward and who is swearing to the account on the guardian's behalf, is or has been the subject of an investigation conducted by the Judicial Branch </w:t>
      </w:r>
      <w:r>
        <w:rPr>
          <w:rFonts w:eastAsia="Times New Roman" w:cs="Times New Roman"/>
          <w:szCs w:val="24"/>
        </w:rPr>
        <w:t xml:space="preserve">Certification Commission (JBCC), rather than the Guardianship Certification Board, </w:t>
      </w:r>
      <w:r w:rsidRPr="00C3759E">
        <w:rPr>
          <w:rFonts w:eastAsia="Times New Roman" w:cs="Times New Roman"/>
          <w:szCs w:val="24"/>
        </w:rPr>
        <w:t>during the accounting period.</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jc w:val="both"/>
        <w:rPr>
          <w:rFonts w:eastAsia="Times New Roman" w:cs="Times New Roman"/>
          <w:szCs w:val="24"/>
        </w:rPr>
      </w:pPr>
      <w:r>
        <w:rPr>
          <w:rFonts w:eastAsia="Times New Roman" w:cs="Times New Roman"/>
          <w:szCs w:val="24"/>
        </w:rPr>
        <w:t xml:space="preserve">SECTION 8. Amends Section 1163.101(c), Estates Code, to make conforming changes. </w:t>
      </w:r>
    </w:p>
    <w:p w:rsidR="00770318" w:rsidRDefault="00770318" w:rsidP="001A0F6B">
      <w:pPr>
        <w:spacing w:after="0" w:line="240" w:lineRule="auto"/>
        <w:jc w:val="both"/>
        <w:rPr>
          <w:rFonts w:eastAsia="Times New Roman" w:cs="Times New Roman"/>
          <w:szCs w:val="24"/>
        </w:rPr>
      </w:pPr>
    </w:p>
    <w:p w:rsidR="00770318" w:rsidRPr="00C3759E" w:rsidRDefault="00770318" w:rsidP="001A0F6B">
      <w:pPr>
        <w:spacing w:after="0" w:line="240" w:lineRule="auto"/>
        <w:jc w:val="both"/>
        <w:rPr>
          <w:rFonts w:eastAsia="Times New Roman" w:cs="Times New Roman"/>
          <w:szCs w:val="24"/>
        </w:rPr>
      </w:pPr>
      <w:r>
        <w:rPr>
          <w:rFonts w:eastAsia="Times New Roman" w:cs="Times New Roman"/>
          <w:szCs w:val="24"/>
        </w:rPr>
        <w:t xml:space="preserve">SECTION 9. Amends Section 101.0814, Government Code, to require the </w:t>
      </w:r>
      <w:r w:rsidRPr="00C3759E">
        <w:rPr>
          <w:rFonts w:eastAsia="Times New Roman" w:cs="Times New Roman"/>
          <w:szCs w:val="24"/>
        </w:rPr>
        <w:t xml:space="preserve">clerk of a statutory county court </w:t>
      </w:r>
      <w:r>
        <w:rPr>
          <w:rFonts w:eastAsia="Times New Roman" w:cs="Times New Roman"/>
          <w:szCs w:val="24"/>
        </w:rPr>
        <w:t xml:space="preserve">to collect certain fees, including a supplemental public </w:t>
      </w:r>
      <w:r w:rsidRPr="00C3759E">
        <w:rPr>
          <w:rFonts w:eastAsia="Times New Roman" w:cs="Times New Roman"/>
          <w:szCs w:val="24"/>
        </w:rPr>
        <w:t>guardianship and related services fee</w:t>
      </w:r>
      <w:r>
        <w:rPr>
          <w:rFonts w:eastAsia="Times New Roman" w:cs="Times New Roman"/>
          <w:szCs w:val="24"/>
        </w:rPr>
        <w:t xml:space="preserve">, rather than a supplemental </w:t>
      </w:r>
      <w:r w:rsidRPr="00C3759E">
        <w:rPr>
          <w:rFonts w:eastAsia="Times New Roman" w:cs="Times New Roman"/>
          <w:szCs w:val="24"/>
        </w:rPr>
        <w:t>court-in</w:t>
      </w:r>
      <w:r>
        <w:rPr>
          <w:rFonts w:eastAsia="Times New Roman" w:cs="Times New Roman"/>
          <w:szCs w:val="24"/>
        </w:rPr>
        <w:t>itiated</w:t>
      </w:r>
      <w:r w:rsidRPr="00C3759E">
        <w:rPr>
          <w:rFonts w:eastAsia="Times New Roman" w:cs="Times New Roman"/>
          <w:szCs w:val="24"/>
        </w:rPr>
        <w:t xml:space="preserve"> guardianship</w:t>
      </w:r>
      <w:r>
        <w:rPr>
          <w:rFonts w:eastAsia="Times New Roman" w:cs="Times New Roman"/>
          <w:szCs w:val="24"/>
        </w:rPr>
        <w:t xml:space="preserve"> fee, for probate court actions under Sections 118.052 (Fee Schedule) and 118.055 (Probate Original Action), Local Government Code. </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jc w:val="both"/>
        <w:rPr>
          <w:rFonts w:eastAsia="Times New Roman" w:cs="Times New Roman"/>
          <w:szCs w:val="24"/>
        </w:rPr>
      </w:pPr>
      <w:r>
        <w:rPr>
          <w:rFonts w:eastAsia="Times New Roman" w:cs="Times New Roman"/>
          <w:szCs w:val="24"/>
        </w:rPr>
        <w:t xml:space="preserve">SECTION 10. Amends Section 101.1013, Government Code, to make conforming changes. </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jc w:val="both"/>
        <w:rPr>
          <w:rFonts w:eastAsia="Times New Roman" w:cs="Times New Roman"/>
          <w:szCs w:val="24"/>
        </w:rPr>
      </w:pPr>
      <w:r>
        <w:rPr>
          <w:rFonts w:eastAsia="Times New Roman" w:cs="Times New Roman"/>
          <w:szCs w:val="24"/>
        </w:rPr>
        <w:t xml:space="preserve">SECTION 11. Amends Section 101.1214, Government Code, to make conforming changes. </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jc w:val="both"/>
        <w:rPr>
          <w:rFonts w:eastAsia="Times New Roman" w:cs="Times New Roman"/>
          <w:szCs w:val="24"/>
        </w:rPr>
      </w:pPr>
      <w:r>
        <w:rPr>
          <w:rFonts w:eastAsia="Times New Roman" w:cs="Times New Roman"/>
          <w:szCs w:val="24"/>
        </w:rPr>
        <w:t xml:space="preserve">SECTION 12. Amends Section 155.001, Government Code, </w:t>
      </w:r>
      <w:r w:rsidRPr="00C3759E">
        <w:rPr>
          <w:rFonts w:eastAsia="Times New Roman" w:cs="Times New Roman"/>
          <w:szCs w:val="24"/>
        </w:rPr>
        <w:t>by amending Subdivisions (4), (6), and (6-a) and adding Subdivisions (5-a) and (6-b)</w:t>
      </w:r>
      <w:r>
        <w:rPr>
          <w:rFonts w:eastAsia="Times New Roman" w:cs="Times New Roman"/>
          <w:szCs w:val="24"/>
        </w:rPr>
        <w:t xml:space="preserve">, as follows: </w:t>
      </w:r>
    </w:p>
    <w:p w:rsidR="00770318" w:rsidRDefault="00770318" w:rsidP="001A0F6B">
      <w:pPr>
        <w:spacing w:after="0" w:line="240" w:lineRule="auto"/>
        <w:jc w:val="both"/>
        <w:rPr>
          <w:rFonts w:eastAsia="Times New Roman" w:cs="Times New Roman"/>
          <w:szCs w:val="24"/>
        </w:rPr>
      </w:pPr>
    </w:p>
    <w:p w:rsidR="00770318" w:rsidRDefault="00770318" w:rsidP="00770318">
      <w:pPr>
        <w:spacing w:after="0" w:line="240" w:lineRule="auto"/>
        <w:ind w:left="1440"/>
        <w:jc w:val="both"/>
        <w:rPr>
          <w:rFonts w:eastAsia="Times New Roman" w:cs="Times New Roman"/>
          <w:szCs w:val="24"/>
        </w:rPr>
      </w:pPr>
      <w:r>
        <w:rPr>
          <w:rFonts w:eastAsia="Times New Roman" w:cs="Times New Roman"/>
          <w:szCs w:val="24"/>
        </w:rPr>
        <w:t xml:space="preserve">(4) Redefines "guardianship program" to mean </w:t>
      </w:r>
      <w:r w:rsidRPr="00C3759E">
        <w:rPr>
          <w:rFonts w:eastAsia="Times New Roman" w:cs="Times New Roman"/>
          <w:szCs w:val="24"/>
        </w:rPr>
        <w:t>a local, county, or regional program, other than an office of public guardian, that provides guardianship and related services to an incapacitated person or other person who needs assistance in making decisions concerning the person's own welfare or financial affairs.</w:t>
      </w:r>
    </w:p>
    <w:p w:rsidR="00770318" w:rsidRDefault="00770318" w:rsidP="00770318">
      <w:pPr>
        <w:spacing w:after="0" w:line="240" w:lineRule="auto"/>
        <w:ind w:left="1440"/>
        <w:jc w:val="both"/>
        <w:rPr>
          <w:rFonts w:eastAsia="Times New Roman" w:cs="Times New Roman"/>
          <w:szCs w:val="24"/>
        </w:rPr>
      </w:pPr>
    </w:p>
    <w:p w:rsidR="00770318" w:rsidRDefault="00770318" w:rsidP="00770318">
      <w:pPr>
        <w:spacing w:after="0" w:line="240" w:lineRule="auto"/>
        <w:ind w:left="1440"/>
        <w:jc w:val="both"/>
        <w:rPr>
          <w:rFonts w:eastAsia="Times New Roman" w:cs="Times New Roman"/>
          <w:szCs w:val="24"/>
        </w:rPr>
      </w:pPr>
      <w:r>
        <w:rPr>
          <w:rFonts w:eastAsia="Times New Roman" w:cs="Times New Roman"/>
          <w:szCs w:val="24"/>
        </w:rPr>
        <w:t xml:space="preserve">(5-a) Defines "office of public guardian." </w:t>
      </w:r>
    </w:p>
    <w:p w:rsidR="00770318" w:rsidRDefault="00770318" w:rsidP="00770318">
      <w:pPr>
        <w:spacing w:after="0" w:line="240" w:lineRule="auto"/>
        <w:ind w:left="1440"/>
        <w:jc w:val="both"/>
        <w:rPr>
          <w:rFonts w:eastAsia="Times New Roman" w:cs="Times New Roman"/>
          <w:szCs w:val="24"/>
        </w:rPr>
      </w:pPr>
    </w:p>
    <w:p w:rsidR="00770318" w:rsidRDefault="00770318" w:rsidP="00770318">
      <w:pPr>
        <w:spacing w:after="0" w:line="240" w:lineRule="auto"/>
        <w:ind w:left="1440"/>
        <w:jc w:val="both"/>
        <w:rPr>
          <w:rFonts w:eastAsia="Times New Roman" w:cs="Times New Roman"/>
          <w:szCs w:val="24"/>
        </w:rPr>
      </w:pPr>
      <w:r>
        <w:rPr>
          <w:rFonts w:eastAsia="Times New Roman" w:cs="Times New Roman"/>
          <w:szCs w:val="24"/>
        </w:rPr>
        <w:t xml:space="preserve">(6) Redefines "private professional guardian" to mean </w:t>
      </w:r>
      <w:r w:rsidRPr="00C3759E">
        <w:rPr>
          <w:rFonts w:eastAsia="Times New Roman" w:cs="Times New Roman"/>
          <w:szCs w:val="24"/>
        </w:rPr>
        <w:t>a perso</w:t>
      </w:r>
      <w:r>
        <w:rPr>
          <w:rFonts w:eastAsia="Times New Roman" w:cs="Times New Roman"/>
          <w:szCs w:val="24"/>
        </w:rPr>
        <w:t xml:space="preserve">n, other than an attorney, </w:t>
      </w:r>
      <w:r w:rsidRPr="00C3759E">
        <w:rPr>
          <w:rFonts w:eastAsia="Times New Roman" w:cs="Times New Roman"/>
          <w:szCs w:val="24"/>
        </w:rPr>
        <w:t>a corporate fiduciary, or an office of public guardian, who is engaged in the business of providing guardianship services.</w:t>
      </w:r>
    </w:p>
    <w:p w:rsidR="00770318" w:rsidRDefault="00770318" w:rsidP="00770318">
      <w:pPr>
        <w:spacing w:after="0" w:line="240" w:lineRule="auto"/>
        <w:ind w:left="1440"/>
        <w:jc w:val="both"/>
        <w:rPr>
          <w:rFonts w:eastAsia="Times New Roman" w:cs="Times New Roman"/>
          <w:szCs w:val="24"/>
        </w:rPr>
      </w:pPr>
    </w:p>
    <w:p w:rsidR="00770318" w:rsidRDefault="00770318" w:rsidP="00770318">
      <w:pPr>
        <w:spacing w:after="0" w:line="240" w:lineRule="auto"/>
        <w:ind w:left="1440"/>
        <w:jc w:val="both"/>
        <w:rPr>
          <w:rFonts w:eastAsia="Times New Roman" w:cs="Times New Roman"/>
          <w:szCs w:val="24"/>
        </w:rPr>
      </w:pPr>
      <w:r>
        <w:rPr>
          <w:rFonts w:eastAsia="Times New Roman" w:cs="Times New Roman"/>
          <w:szCs w:val="24"/>
        </w:rPr>
        <w:t>(6-a) Defines "public guardian."</w:t>
      </w:r>
    </w:p>
    <w:p w:rsidR="00770318" w:rsidRDefault="00770318" w:rsidP="00770318">
      <w:pPr>
        <w:spacing w:after="0" w:line="240" w:lineRule="auto"/>
        <w:ind w:left="1440"/>
        <w:jc w:val="both"/>
        <w:rPr>
          <w:rFonts w:eastAsia="Times New Roman" w:cs="Times New Roman"/>
          <w:szCs w:val="24"/>
        </w:rPr>
      </w:pPr>
    </w:p>
    <w:p w:rsidR="00770318" w:rsidRDefault="00770318" w:rsidP="00770318">
      <w:pPr>
        <w:spacing w:after="0" w:line="240" w:lineRule="auto"/>
        <w:ind w:left="1440"/>
        <w:jc w:val="both"/>
        <w:rPr>
          <w:rFonts w:eastAsia="Times New Roman" w:cs="Times New Roman"/>
          <w:szCs w:val="24"/>
        </w:rPr>
      </w:pPr>
      <w:r>
        <w:rPr>
          <w:rFonts w:eastAsia="Times New Roman" w:cs="Times New Roman"/>
          <w:szCs w:val="24"/>
        </w:rPr>
        <w:t>(6-b) Creates this subdivision from existing text and defines "registration."</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jc w:val="both"/>
        <w:rPr>
          <w:rFonts w:eastAsia="Times New Roman" w:cs="Times New Roman"/>
          <w:szCs w:val="24"/>
        </w:rPr>
      </w:pPr>
      <w:r>
        <w:rPr>
          <w:rFonts w:eastAsia="Times New Roman" w:cs="Times New Roman"/>
          <w:szCs w:val="24"/>
        </w:rPr>
        <w:t xml:space="preserve">SECTION 13. Amends </w:t>
      </w:r>
      <w:r w:rsidRPr="00C3759E">
        <w:rPr>
          <w:rFonts w:eastAsia="Times New Roman" w:cs="Times New Roman"/>
          <w:szCs w:val="24"/>
        </w:rPr>
        <w:t>Subchapter B, Chapter 155, Government Code, by adding Section 155.053</w:t>
      </w:r>
      <w:r>
        <w:rPr>
          <w:rFonts w:eastAsia="Times New Roman" w:cs="Times New Roman"/>
          <w:szCs w:val="24"/>
        </w:rPr>
        <w:t>,</w:t>
      </w:r>
      <w:r w:rsidRPr="00C3759E">
        <w:rPr>
          <w:rFonts w:eastAsia="Times New Roman" w:cs="Times New Roman"/>
          <w:szCs w:val="24"/>
        </w:rPr>
        <w:t xml:space="preserve"> as follows</w:t>
      </w:r>
      <w:r>
        <w:rPr>
          <w:rFonts w:eastAsia="Times New Roman" w:cs="Times New Roman"/>
          <w:szCs w:val="24"/>
        </w:rPr>
        <w:t>:</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ind w:left="720"/>
        <w:jc w:val="both"/>
        <w:rPr>
          <w:rFonts w:eastAsia="Times New Roman" w:cs="Times New Roman"/>
          <w:szCs w:val="24"/>
        </w:rPr>
      </w:pPr>
      <w:r>
        <w:rPr>
          <w:rFonts w:eastAsia="Times New Roman" w:cs="Times New Roman"/>
          <w:szCs w:val="24"/>
        </w:rPr>
        <w:t xml:space="preserve">Sec. 155.053. </w:t>
      </w:r>
      <w:r w:rsidRPr="00C3759E">
        <w:rPr>
          <w:rFonts w:eastAsia="Times New Roman" w:cs="Times New Roman"/>
          <w:szCs w:val="24"/>
        </w:rPr>
        <w:t>MONITORING OF COUNTY PUBLIC GUARDIANSHIP AND RELATED SERVICES FUNDS</w:t>
      </w:r>
      <w:r>
        <w:rPr>
          <w:rFonts w:eastAsia="Times New Roman" w:cs="Times New Roman"/>
          <w:szCs w:val="24"/>
        </w:rPr>
        <w:t xml:space="preserve">. Requires the Office of Public Guardian (office) to </w:t>
      </w:r>
      <w:r w:rsidRPr="00C3759E">
        <w:rPr>
          <w:rFonts w:eastAsia="Times New Roman" w:cs="Times New Roman"/>
          <w:szCs w:val="24"/>
        </w:rPr>
        <w:t>monitor counties to ensure money is appropriately deposited into the public guardianship and related services funds established by counties under Section 118.067</w:t>
      </w:r>
      <w:r>
        <w:rPr>
          <w:rFonts w:eastAsia="Times New Roman" w:cs="Times New Roman"/>
          <w:szCs w:val="24"/>
        </w:rPr>
        <w:t xml:space="preserve"> (Supplemental Court</w:t>
      </w:r>
      <w:r>
        <w:rPr>
          <w:rFonts w:eastAsia="Times New Roman" w:cs="Times New Roman"/>
          <w:szCs w:val="24"/>
        </w:rPr>
        <w:noBreakHyphen/>
        <w:t>Initiated Guardianship Fee)</w:t>
      </w:r>
      <w:r w:rsidRPr="00C3759E">
        <w:rPr>
          <w:rFonts w:eastAsia="Times New Roman" w:cs="Times New Roman"/>
          <w:szCs w:val="24"/>
        </w:rPr>
        <w:t>, Local Government Code, and being used in compliance with that section</w:t>
      </w:r>
      <w:r>
        <w:rPr>
          <w:rFonts w:eastAsia="Times New Roman" w:cs="Times New Roman"/>
          <w:szCs w:val="24"/>
        </w:rPr>
        <w:t xml:space="preserve">. Requires the office, not later than December 1 of each year, to </w:t>
      </w:r>
      <w:r w:rsidRPr="00C3759E">
        <w:rPr>
          <w:rFonts w:eastAsia="Times New Roman" w:cs="Times New Roman"/>
          <w:szCs w:val="24"/>
        </w:rPr>
        <w:t>submit a report to the legislature detailing how money in the funds is being used by counties across the state.</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jc w:val="both"/>
        <w:rPr>
          <w:rFonts w:eastAsia="Times New Roman" w:cs="Times New Roman"/>
          <w:szCs w:val="24"/>
        </w:rPr>
      </w:pPr>
      <w:r>
        <w:rPr>
          <w:rFonts w:eastAsia="Times New Roman" w:cs="Times New Roman"/>
          <w:szCs w:val="24"/>
        </w:rPr>
        <w:t>SECTION 14. Amends Section 155.101(a), Government Code, as follows:</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ind w:left="720"/>
        <w:jc w:val="both"/>
        <w:rPr>
          <w:rFonts w:eastAsia="Times New Roman" w:cs="Times New Roman"/>
          <w:szCs w:val="24"/>
        </w:rPr>
      </w:pPr>
      <w:r>
        <w:rPr>
          <w:rFonts w:eastAsia="Times New Roman" w:cs="Times New Roman"/>
          <w:szCs w:val="24"/>
        </w:rPr>
        <w:t xml:space="preserve">(a) Requires JBCC to adopt minimum standards for: </w:t>
      </w:r>
    </w:p>
    <w:p w:rsidR="00770318" w:rsidRDefault="00770318" w:rsidP="001A0F6B">
      <w:pPr>
        <w:spacing w:after="0" w:line="240" w:lineRule="auto"/>
        <w:ind w:left="72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(1) makes a nonsubstantive change to this subdivision; </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(2) the provision of guardianship services by HHSC; and </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(3) </w:t>
      </w:r>
      <w:r w:rsidRPr="00C3759E">
        <w:rPr>
          <w:rFonts w:eastAsia="Times New Roman" w:cs="Times New Roman"/>
          <w:szCs w:val="24"/>
        </w:rPr>
        <w:t>the provision of guardianship services by offices of public guardian</w:t>
      </w:r>
      <w:r>
        <w:rPr>
          <w:rFonts w:eastAsia="Times New Roman" w:cs="Times New Roman"/>
          <w:szCs w:val="24"/>
        </w:rPr>
        <w:t xml:space="preserve">s, rather than DADS </w:t>
      </w:r>
      <w:r w:rsidRPr="00C3759E">
        <w:rPr>
          <w:rFonts w:eastAsia="Times New Roman" w:cs="Times New Roman"/>
          <w:szCs w:val="24"/>
        </w:rPr>
        <w:t>or its successor agency</w:t>
      </w:r>
      <w:r>
        <w:rPr>
          <w:rFonts w:eastAsia="Times New Roman" w:cs="Times New Roman"/>
          <w:szCs w:val="24"/>
        </w:rPr>
        <w:t xml:space="preserve">. </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jc w:val="both"/>
        <w:rPr>
          <w:rFonts w:eastAsia="Times New Roman" w:cs="Times New Roman"/>
          <w:szCs w:val="24"/>
        </w:rPr>
      </w:pPr>
      <w:r>
        <w:rPr>
          <w:rFonts w:eastAsia="Times New Roman" w:cs="Times New Roman"/>
          <w:szCs w:val="24"/>
        </w:rPr>
        <w:t xml:space="preserve">SECTION 15. Amends Section 155.102(a), Government Code, as follows: </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ind w:left="720"/>
        <w:jc w:val="both"/>
        <w:rPr>
          <w:rFonts w:eastAsia="Times New Roman" w:cs="Times New Roman"/>
          <w:szCs w:val="24"/>
        </w:rPr>
      </w:pPr>
      <w:r>
        <w:rPr>
          <w:rFonts w:eastAsia="Times New Roman" w:cs="Times New Roman"/>
          <w:szCs w:val="24"/>
        </w:rPr>
        <w:t xml:space="preserve">(a) Requires the following individuals, to provide guardianship services in this state, to </w:t>
      </w:r>
      <w:r w:rsidRPr="00C3759E">
        <w:rPr>
          <w:rFonts w:eastAsia="Times New Roman" w:cs="Times New Roman"/>
          <w:szCs w:val="24"/>
        </w:rPr>
        <w:t>hold a certificate issued under this section:</w:t>
      </w:r>
    </w:p>
    <w:p w:rsidR="00770318" w:rsidRDefault="00770318" w:rsidP="001A0F6B">
      <w:pPr>
        <w:spacing w:after="0" w:line="240" w:lineRule="auto"/>
        <w:ind w:left="72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(2) makes a nonsubstantive change to this subdivision; </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(3) </w:t>
      </w:r>
      <w:r w:rsidRPr="00C3759E">
        <w:rPr>
          <w:rFonts w:eastAsia="Times New Roman" w:cs="Times New Roman"/>
          <w:szCs w:val="24"/>
        </w:rPr>
        <w:t>an individual, other than a volunteer, who will provide those services or other services under Section 161.114</w:t>
      </w:r>
      <w:r>
        <w:rPr>
          <w:rFonts w:eastAsia="Times New Roman" w:cs="Times New Roman"/>
          <w:szCs w:val="24"/>
        </w:rPr>
        <w:t xml:space="preserve"> (Use of Volunteers)</w:t>
      </w:r>
      <w:r w:rsidRPr="00C3759E">
        <w:rPr>
          <w:rFonts w:eastAsia="Times New Roman" w:cs="Times New Roman"/>
          <w:szCs w:val="24"/>
        </w:rPr>
        <w:t xml:space="preserve">, Human Resources Code, to a ward of a guardianship program or </w:t>
      </w:r>
      <w:r>
        <w:rPr>
          <w:rFonts w:eastAsia="Times New Roman" w:cs="Times New Roman"/>
          <w:szCs w:val="24"/>
        </w:rPr>
        <w:t>HHSC</w:t>
      </w:r>
      <w:r w:rsidRPr="00C3759E">
        <w:rPr>
          <w:rFonts w:eastAsia="Times New Roman" w:cs="Times New Roman"/>
          <w:szCs w:val="24"/>
        </w:rPr>
        <w:t xml:space="preserve"> on the program's or </w:t>
      </w:r>
      <w:r>
        <w:rPr>
          <w:rFonts w:eastAsia="Times New Roman" w:cs="Times New Roman"/>
          <w:szCs w:val="24"/>
        </w:rPr>
        <w:t>HHSC</w:t>
      </w:r>
      <w:r w:rsidRPr="00C3759E">
        <w:rPr>
          <w:rFonts w:eastAsia="Times New Roman" w:cs="Times New Roman"/>
          <w:szCs w:val="24"/>
        </w:rPr>
        <w:t>'s behalf</w:t>
      </w:r>
      <w:r>
        <w:rPr>
          <w:rFonts w:eastAsia="Times New Roman" w:cs="Times New Roman"/>
          <w:szCs w:val="24"/>
        </w:rPr>
        <w:t xml:space="preserve">, rather than DADS on the program's or DADS' behalf; </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(4) </w:t>
      </w:r>
      <w:r w:rsidRPr="00C3759E">
        <w:rPr>
          <w:rFonts w:eastAsia="Times New Roman" w:cs="Times New Roman"/>
          <w:szCs w:val="24"/>
        </w:rPr>
        <w:t>an individual who is a public guardian; and</w:t>
      </w:r>
    </w:p>
    <w:p w:rsidR="00770318" w:rsidRPr="00C3759E"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(5) </w:t>
      </w:r>
      <w:r w:rsidRPr="00C3759E">
        <w:rPr>
          <w:rFonts w:eastAsia="Times New Roman" w:cs="Times New Roman"/>
          <w:szCs w:val="24"/>
        </w:rPr>
        <w:t>an individual who will provide those services to a ward of an office of public guardian</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jc w:val="both"/>
        <w:rPr>
          <w:rFonts w:eastAsia="Times New Roman" w:cs="Times New Roman"/>
          <w:szCs w:val="24"/>
        </w:rPr>
      </w:pPr>
      <w:r>
        <w:rPr>
          <w:rFonts w:eastAsia="Times New Roman" w:cs="Times New Roman"/>
          <w:szCs w:val="24"/>
        </w:rPr>
        <w:t xml:space="preserve">SECTION 16. Amends Section 155.105, Government Code, by adding Subsection (b-1), as follows: </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ind w:left="720"/>
        <w:jc w:val="both"/>
        <w:rPr>
          <w:rFonts w:eastAsia="Times New Roman" w:cs="Times New Roman"/>
          <w:szCs w:val="24"/>
        </w:rPr>
      </w:pPr>
      <w:r>
        <w:rPr>
          <w:rFonts w:eastAsia="Times New Roman" w:cs="Times New Roman"/>
          <w:szCs w:val="24"/>
        </w:rPr>
        <w:t xml:space="preserve">(b-1) Requires each office of public guardian, not later than January 31 of each year, to </w:t>
      </w:r>
      <w:r w:rsidRPr="00C3759E">
        <w:rPr>
          <w:rFonts w:eastAsia="Times New Roman" w:cs="Times New Roman"/>
          <w:szCs w:val="24"/>
        </w:rPr>
        <w:t xml:space="preserve">provide to </w:t>
      </w:r>
      <w:r>
        <w:rPr>
          <w:rFonts w:eastAsia="Times New Roman" w:cs="Times New Roman"/>
          <w:szCs w:val="24"/>
        </w:rPr>
        <w:t>HHSC</w:t>
      </w:r>
      <w:r w:rsidRPr="00C3759E">
        <w:rPr>
          <w:rFonts w:eastAsia="Times New Roman" w:cs="Times New Roman"/>
          <w:szCs w:val="24"/>
        </w:rPr>
        <w:t xml:space="preserve"> a report containing for the preceding year:</w:t>
      </w:r>
    </w:p>
    <w:p w:rsidR="00770318" w:rsidRPr="00C3759E" w:rsidRDefault="00770318" w:rsidP="001A0F6B">
      <w:pPr>
        <w:spacing w:after="0" w:line="240" w:lineRule="auto"/>
        <w:ind w:left="72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(1) </w:t>
      </w:r>
      <w:r w:rsidRPr="00C3759E">
        <w:rPr>
          <w:rFonts w:eastAsia="Times New Roman" w:cs="Times New Roman"/>
          <w:szCs w:val="24"/>
        </w:rPr>
        <w:t>the number of wards served by the office;</w:t>
      </w:r>
    </w:p>
    <w:p w:rsidR="00770318" w:rsidRPr="00C3759E"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(2)</w:t>
      </w:r>
      <w:r w:rsidRPr="00C3759E">
        <w:rPr>
          <w:rFonts w:eastAsia="Times New Roman" w:cs="Times New Roman"/>
          <w:szCs w:val="24"/>
        </w:rPr>
        <w:t xml:space="preserve"> the total amount of any money received from this state for the provision of guardianship services; and</w:t>
      </w:r>
    </w:p>
    <w:p w:rsidR="00770318" w:rsidRPr="00C3759E"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(3) </w:t>
      </w:r>
      <w:r w:rsidRPr="00C3759E">
        <w:rPr>
          <w:rFonts w:eastAsia="Times New Roman" w:cs="Times New Roman"/>
          <w:szCs w:val="24"/>
        </w:rPr>
        <w:t>the amount of money received from any other public source, including a county or the federal government, for the provision of guardianship services, reported by source, and the total amount of money received from those public sources.</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jc w:val="both"/>
        <w:rPr>
          <w:rFonts w:eastAsia="Times New Roman" w:cs="Times New Roman"/>
          <w:szCs w:val="24"/>
        </w:rPr>
      </w:pPr>
      <w:r>
        <w:rPr>
          <w:rFonts w:eastAsia="Times New Roman" w:cs="Times New Roman"/>
          <w:szCs w:val="24"/>
        </w:rPr>
        <w:t xml:space="preserve">SECTION 17. Amends Section 411.1386(a), Government Code, as follows: </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C3759E">
        <w:rPr>
          <w:rFonts w:eastAsia="Times New Roman" w:cs="Times New Roman"/>
          <w:szCs w:val="24"/>
        </w:rPr>
        <w:t>the clerk of the county having venue over a proceeding for the appointment of a guardian under Title 3, Estates Code</w:t>
      </w:r>
      <w:r>
        <w:rPr>
          <w:rFonts w:eastAsia="Times New Roman" w:cs="Times New Roman"/>
          <w:szCs w:val="24"/>
        </w:rPr>
        <w:t>, except a</w:t>
      </w:r>
      <w:r w:rsidRPr="00C3759E">
        <w:rPr>
          <w:rFonts w:eastAsia="Times New Roman" w:cs="Times New Roman"/>
          <w:szCs w:val="24"/>
        </w:rPr>
        <w:t>s provided by Subsections (a-1)</w:t>
      </w:r>
      <w:r>
        <w:rPr>
          <w:rFonts w:eastAsia="Times New Roman" w:cs="Times New Roman"/>
          <w:szCs w:val="24"/>
        </w:rPr>
        <w:t xml:space="preserve"> (relating to requiring DADS to obtain certain information)</w:t>
      </w:r>
      <w:r w:rsidRPr="00C3759E">
        <w:rPr>
          <w:rFonts w:eastAsia="Times New Roman" w:cs="Times New Roman"/>
          <w:szCs w:val="24"/>
        </w:rPr>
        <w:t>, (a-5)</w:t>
      </w:r>
      <w:r>
        <w:rPr>
          <w:rFonts w:eastAsia="Times New Roman" w:cs="Times New Roman"/>
          <w:szCs w:val="24"/>
        </w:rPr>
        <w:t xml:space="preserve"> (relating to authorizing a person to submit their criminal history record information)</w:t>
      </w:r>
      <w:r w:rsidRPr="00C3759E">
        <w:rPr>
          <w:rFonts w:eastAsia="Times New Roman" w:cs="Times New Roman"/>
          <w:szCs w:val="24"/>
        </w:rPr>
        <w:t>, and (a-6)</w:t>
      </w:r>
      <w:r>
        <w:rPr>
          <w:rFonts w:eastAsia="Times New Roman" w:cs="Times New Roman"/>
          <w:szCs w:val="24"/>
        </w:rPr>
        <w:t xml:space="preserve"> (relating to the county clerk not being required to obtain criminal history records information if JBCC conducted a criminal history record check)</w:t>
      </w:r>
      <w:r w:rsidRPr="00C3759E">
        <w:rPr>
          <w:rFonts w:eastAsia="Times New Roman" w:cs="Times New Roman"/>
          <w:szCs w:val="24"/>
        </w:rPr>
        <w:t>,</w:t>
      </w:r>
      <w:r>
        <w:rPr>
          <w:rFonts w:eastAsia="Times New Roman" w:cs="Times New Roman"/>
          <w:szCs w:val="24"/>
        </w:rPr>
        <w:t xml:space="preserve"> to </w:t>
      </w:r>
      <w:r w:rsidRPr="00C3759E">
        <w:rPr>
          <w:rFonts w:eastAsia="Times New Roman" w:cs="Times New Roman"/>
          <w:szCs w:val="24"/>
        </w:rPr>
        <w:t xml:space="preserve">obtain from </w:t>
      </w:r>
      <w:r>
        <w:rPr>
          <w:rFonts w:eastAsia="Times New Roman" w:cs="Times New Roman"/>
          <w:szCs w:val="24"/>
        </w:rPr>
        <w:t>DPS</w:t>
      </w:r>
      <w:r w:rsidRPr="00C3759E">
        <w:rPr>
          <w:rFonts w:eastAsia="Times New Roman" w:cs="Times New Roman"/>
          <w:szCs w:val="24"/>
        </w:rPr>
        <w:t xml:space="preserve"> criminal history record information maintained by </w:t>
      </w:r>
      <w:r>
        <w:rPr>
          <w:rFonts w:eastAsia="Times New Roman" w:cs="Times New Roman"/>
          <w:szCs w:val="24"/>
        </w:rPr>
        <w:t>DPS</w:t>
      </w:r>
      <w:r w:rsidRPr="00C3759E">
        <w:rPr>
          <w:rFonts w:eastAsia="Times New Roman" w:cs="Times New Roman"/>
          <w:szCs w:val="24"/>
        </w:rPr>
        <w:t xml:space="preserve"> that relates to:</w:t>
      </w:r>
    </w:p>
    <w:p w:rsidR="00770318" w:rsidRDefault="00770318" w:rsidP="001A0F6B">
      <w:pPr>
        <w:spacing w:after="0" w:line="240" w:lineRule="auto"/>
        <w:ind w:left="72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(1)–(3) makes no changes to these subdivisions; </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(4) makes a nonsubstantive change to this subdivision; </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(5) </w:t>
      </w:r>
      <w:r w:rsidRPr="00C3759E">
        <w:rPr>
          <w:rFonts w:eastAsia="Times New Roman" w:cs="Times New Roman"/>
          <w:szCs w:val="24"/>
        </w:rPr>
        <w:t>a public guardian, as defined by Section 1002.0265(1), Estates Code;</w:t>
      </w:r>
    </w:p>
    <w:p w:rsidR="00770318" w:rsidRPr="00C3759E"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(6)</w:t>
      </w:r>
      <w:r w:rsidRPr="00C3759E">
        <w:rPr>
          <w:rFonts w:eastAsia="Times New Roman" w:cs="Times New Roman"/>
          <w:szCs w:val="24"/>
        </w:rPr>
        <w:t xml:space="preserve"> each person who represents or plans to represent the interests of a ward as a guardian on behalf of an office of public guardian;</w:t>
      </w:r>
    </w:p>
    <w:p w:rsidR="00770318" w:rsidRPr="00C3759E"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(7)</w:t>
      </w:r>
      <w:r w:rsidRPr="00C3759E">
        <w:rPr>
          <w:rFonts w:eastAsia="Times New Roman" w:cs="Times New Roman"/>
          <w:szCs w:val="24"/>
        </w:rPr>
        <w:t xml:space="preserve"> each person employed by an office of public guardian, as defined by Section 1002.0215, Estates Code, who will:</w:t>
      </w:r>
    </w:p>
    <w:p w:rsidR="00770318" w:rsidRPr="00C3759E"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2160"/>
        <w:jc w:val="both"/>
        <w:rPr>
          <w:rFonts w:eastAsia="Times New Roman" w:cs="Times New Roman"/>
          <w:szCs w:val="24"/>
        </w:rPr>
      </w:pPr>
      <w:r>
        <w:rPr>
          <w:rFonts w:eastAsia="Times New Roman" w:cs="Times New Roman"/>
          <w:szCs w:val="24"/>
        </w:rPr>
        <w:t xml:space="preserve">(A) </w:t>
      </w:r>
      <w:r w:rsidRPr="00C3759E">
        <w:rPr>
          <w:rFonts w:eastAsia="Times New Roman" w:cs="Times New Roman"/>
          <w:szCs w:val="24"/>
        </w:rPr>
        <w:t>have personal contact with a ward or proposed ward;</w:t>
      </w:r>
    </w:p>
    <w:p w:rsidR="00770318" w:rsidRPr="00C3759E" w:rsidRDefault="00770318" w:rsidP="001A0F6B">
      <w:pPr>
        <w:spacing w:after="0" w:line="240" w:lineRule="auto"/>
        <w:ind w:left="2160"/>
        <w:jc w:val="both"/>
        <w:rPr>
          <w:rFonts w:eastAsia="Times New Roman" w:cs="Times New Roman"/>
          <w:szCs w:val="24"/>
        </w:rPr>
      </w:pPr>
    </w:p>
    <w:p w:rsidR="00770318" w:rsidRDefault="00770318" w:rsidP="001A0F6B">
      <w:pPr>
        <w:spacing w:after="0" w:line="240" w:lineRule="auto"/>
        <w:ind w:left="2160"/>
        <w:jc w:val="both"/>
        <w:rPr>
          <w:rFonts w:eastAsia="Times New Roman" w:cs="Times New Roman"/>
          <w:szCs w:val="24"/>
        </w:rPr>
      </w:pPr>
      <w:r>
        <w:rPr>
          <w:rFonts w:eastAsia="Times New Roman" w:cs="Times New Roman"/>
          <w:szCs w:val="24"/>
        </w:rPr>
        <w:t xml:space="preserve">(B) </w:t>
      </w:r>
      <w:r w:rsidRPr="00C3759E">
        <w:rPr>
          <w:rFonts w:eastAsia="Times New Roman" w:cs="Times New Roman"/>
          <w:szCs w:val="24"/>
        </w:rPr>
        <w:t>exercise control over and manage a ward's estate; or</w:t>
      </w:r>
    </w:p>
    <w:p w:rsidR="00770318" w:rsidRPr="00C3759E" w:rsidRDefault="00770318" w:rsidP="001A0F6B">
      <w:pPr>
        <w:spacing w:after="0" w:line="240" w:lineRule="auto"/>
        <w:ind w:left="2160"/>
        <w:jc w:val="both"/>
        <w:rPr>
          <w:rFonts w:eastAsia="Times New Roman" w:cs="Times New Roman"/>
          <w:szCs w:val="24"/>
        </w:rPr>
      </w:pPr>
    </w:p>
    <w:p w:rsidR="00770318" w:rsidRDefault="00770318" w:rsidP="001A0F6B">
      <w:pPr>
        <w:spacing w:after="0" w:line="240" w:lineRule="auto"/>
        <w:ind w:left="2160"/>
        <w:jc w:val="both"/>
        <w:rPr>
          <w:rFonts w:eastAsia="Times New Roman" w:cs="Times New Roman"/>
          <w:szCs w:val="24"/>
        </w:rPr>
      </w:pPr>
      <w:r>
        <w:rPr>
          <w:rFonts w:eastAsia="Times New Roman" w:cs="Times New Roman"/>
          <w:szCs w:val="24"/>
        </w:rPr>
        <w:t xml:space="preserve">(C) </w:t>
      </w:r>
      <w:r w:rsidRPr="00C3759E">
        <w:rPr>
          <w:rFonts w:eastAsia="Times New Roman" w:cs="Times New Roman"/>
          <w:szCs w:val="24"/>
        </w:rPr>
        <w:t>perform any duties with respect to the management of a ward's estate; or</w:t>
      </w:r>
    </w:p>
    <w:p w:rsidR="00770318" w:rsidRPr="00C3759E" w:rsidRDefault="00770318" w:rsidP="001A0F6B">
      <w:pPr>
        <w:spacing w:after="0" w:line="240" w:lineRule="auto"/>
        <w:ind w:left="216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sidRPr="00C3759E">
        <w:rPr>
          <w:rFonts w:eastAsia="Times New Roman" w:cs="Times New Roman"/>
          <w:szCs w:val="24"/>
        </w:rPr>
        <w:t>(8)</w:t>
      </w:r>
      <w:r>
        <w:rPr>
          <w:rFonts w:eastAsia="Times New Roman" w:cs="Times New Roman"/>
          <w:szCs w:val="24"/>
        </w:rPr>
        <w:t xml:space="preserve"> this subdivision from existing Subdivision (5) and makes no further changes. </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jc w:val="both"/>
        <w:rPr>
          <w:rFonts w:eastAsia="Times New Roman" w:cs="Times New Roman"/>
          <w:szCs w:val="24"/>
        </w:rPr>
      </w:pPr>
      <w:r>
        <w:rPr>
          <w:rFonts w:eastAsia="Times New Roman" w:cs="Times New Roman"/>
          <w:szCs w:val="24"/>
        </w:rPr>
        <w:t xml:space="preserve">SECTION 18. Amends Section 161.103, Human Resources Code, as follows: </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ind w:left="720"/>
        <w:jc w:val="both"/>
        <w:rPr>
          <w:rFonts w:eastAsia="Times New Roman" w:cs="Times New Roman"/>
          <w:szCs w:val="24"/>
        </w:rPr>
      </w:pPr>
      <w:r>
        <w:rPr>
          <w:rFonts w:eastAsia="Times New Roman" w:cs="Times New Roman"/>
          <w:szCs w:val="24"/>
        </w:rPr>
        <w:t xml:space="preserve">Sec. 161.103. </w:t>
      </w:r>
      <w:r w:rsidRPr="00C3759E">
        <w:rPr>
          <w:rFonts w:eastAsia="Times New Roman" w:cs="Times New Roman"/>
          <w:szCs w:val="24"/>
        </w:rPr>
        <w:t>CONTRACT FOR GUARDIANSHIP SERVICES</w:t>
      </w:r>
      <w:r>
        <w:rPr>
          <w:rFonts w:eastAsia="Times New Roman" w:cs="Times New Roman"/>
          <w:szCs w:val="24"/>
        </w:rPr>
        <w:t>. (a) Creates this subsection from existing text. Authorizes HHSC, rather than DADS</w:t>
      </w:r>
      <w:r w:rsidRPr="00D13B60">
        <w:rPr>
          <w:rFonts w:eastAsia="Times New Roman" w:cs="Times New Roman"/>
          <w:szCs w:val="24"/>
        </w:rPr>
        <w:t xml:space="preserve"> </w:t>
      </w:r>
      <w:r>
        <w:rPr>
          <w:rFonts w:eastAsia="Times New Roman" w:cs="Times New Roman"/>
          <w:szCs w:val="24"/>
        </w:rPr>
        <w:t xml:space="preserve">to </w:t>
      </w:r>
      <w:r w:rsidRPr="00C3759E">
        <w:rPr>
          <w:rFonts w:eastAsia="Times New Roman" w:cs="Times New Roman"/>
          <w:szCs w:val="24"/>
        </w:rPr>
        <w:t>contract</w:t>
      </w:r>
      <w:r>
        <w:rPr>
          <w:rFonts w:eastAsia="Times New Roman" w:cs="Times New Roman"/>
          <w:szCs w:val="24"/>
        </w:rPr>
        <w:t xml:space="preserve">, if appropriate, </w:t>
      </w:r>
      <w:r w:rsidRPr="00C3759E">
        <w:rPr>
          <w:rFonts w:eastAsia="Times New Roman" w:cs="Times New Roman"/>
          <w:szCs w:val="24"/>
        </w:rPr>
        <w:t>with a political subdivision of this state, a guardianship program as defined by Section 1002.016</w:t>
      </w:r>
      <w:r>
        <w:rPr>
          <w:rFonts w:eastAsia="Times New Roman" w:cs="Times New Roman"/>
          <w:szCs w:val="24"/>
        </w:rPr>
        <w:t xml:space="preserve"> (Guardianship Program)</w:t>
      </w:r>
      <w:r w:rsidRPr="00C3759E">
        <w:rPr>
          <w:rFonts w:eastAsia="Times New Roman" w:cs="Times New Roman"/>
          <w:szCs w:val="24"/>
        </w:rPr>
        <w:t>, Estates Code, a private agency, or another state agency for the provision of guardianship services under this section.</w:t>
      </w:r>
    </w:p>
    <w:p w:rsidR="00770318" w:rsidRDefault="00770318" w:rsidP="001A0F6B">
      <w:pPr>
        <w:spacing w:after="0" w:line="240" w:lineRule="auto"/>
        <w:ind w:left="72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(b) Authorizes a </w:t>
      </w:r>
      <w:r w:rsidRPr="00C3759E">
        <w:rPr>
          <w:rFonts w:eastAsia="Times New Roman" w:cs="Times New Roman"/>
          <w:szCs w:val="24"/>
        </w:rPr>
        <w:t xml:space="preserve">contract under Subsection (a) </w:t>
      </w:r>
      <w:r>
        <w:rPr>
          <w:rFonts w:eastAsia="Times New Roman" w:cs="Times New Roman"/>
          <w:szCs w:val="24"/>
        </w:rPr>
        <w:t xml:space="preserve">to </w:t>
      </w:r>
      <w:r w:rsidRPr="00C3759E">
        <w:rPr>
          <w:rFonts w:eastAsia="Times New Roman" w:cs="Times New Roman"/>
          <w:szCs w:val="24"/>
        </w:rPr>
        <w:t>allow for the provision of guardianship services by an office of public guardian, as defined by Section 1002.0215, Estates Code.</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jc w:val="both"/>
        <w:rPr>
          <w:rFonts w:eastAsia="Times New Roman" w:cs="Times New Roman"/>
          <w:szCs w:val="24"/>
        </w:rPr>
      </w:pPr>
      <w:r>
        <w:rPr>
          <w:rFonts w:eastAsia="Times New Roman" w:cs="Times New Roman"/>
          <w:szCs w:val="24"/>
        </w:rPr>
        <w:t xml:space="preserve">SECTION 19. Amends Section 118.052, Local Government Code, to require each clerk of a county court to collect certain fees for services rendered to any person, including </w:t>
      </w:r>
      <w:r w:rsidRPr="00C3759E">
        <w:rPr>
          <w:rFonts w:eastAsia="Times New Roman" w:cs="Times New Roman"/>
          <w:szCs w:val="24"/>
        </w:rPr>
        <w:t>Supplemental Public Guardianship and Related Services Fee in Probate Original Actio</w:t>
      </w:r>
      <w:r>
        <w:rPr>
          <w:rFonts w:eastAsia="Times New Roman" w:cs="Times New Roman"/>
          <w:szCs w:val="24"/>
        </w:rPr>
        <w:t>ns and Adverse Probate Actions, rather than a Supplemental Court</w:t>
      </w:r>
      <w:r>
        <w:rPr>
          <w:rFonts w:eastAsia="Times New Roman" w:cs="Times New Roman"/>
          <w:szCs w:val="24"/>
        </w:rPr>
        <w:noBreakHyphen/>
        <w:t xml:space="preserve">Initiated Guardianship Fee, in Probate Original Actions and Adverse Probate Actions.  </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jc w:val="both"/>
        <w:rPr>
          <w:rFonts w:eastAsia="Times New Roman" w:cs="Times New Roman"/>
          <w:szCs w:val="24"/>
        </w:rPr>
      </w:pPr>
      <w:r>
        <w:rPr>
          <w:rFonts w:eastAsia="Times New Roman" w:cs="Times New Roman"/>
          <w:szCs w:val="24"/>
        </w:rPr>
        <w:t xml:space="preserve">SECTION 20. Amends Section 118.067, Local Government Code, as follows: </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ind w:left="720"/>
        <w:jc w:val="both"/>
        <w:rPr>
          <w:rFonts w:eastAsia="Times New Roman" w:cs="Times New Roman"/>
          <w:szCs w:val="24"/>
        </w:rPr>
      </w:pPr>
      <w:r>
        <w:rPr>
          <w:rFonts w:eastAsia="Times New Roman" w:cs="Times New Roman"/>
          <w:szCs w:val="24"/>
        </w:rPr>
        <w:t xml:space="preserve">Sec. 118.067. New heading: SUPPLEMENTAL PUBLIC </w:t>
      </w:r>
      <w:r w:rsidRPr="00C3759E">
        <w:rPr>
          <w:rFonts w:eastAsia="Times New Roman" w:cs="Times New Roman"/>
          <w:szCs w:val="24"/>
        </w:rPr>
        <w:t>GUARDIANSHIP AND RELATED SERVICES FEE</w:t>
      </w:r>
      <w:r>
        <w:rPr>
          <w:rFonts w:eastAsia="Times New Roman" w:cs="Times New Roman"/>
          <w:szCs w:val="24"/>
        </w:rPr>
        <w:t xml:space="preserve">. (a) Provides that the "supplemental public guardianship and related services fee" </w:t>
      </w:r>
      <w:r w:rsidRPr="00C3759E">
        <w:rPr>
          <w:rFonts w:eastAsia="Times New Roman" w:cs="Times New Roman"/>
          <w:szCs w:val="24"/>
        </w:rPr>
        <w:t>under Section 118.052(2)(E) is for the support of guardianship services provided by public guardians, as defined by Section 1002.0265</w:t>
      </w:r>
      <w:r>
        <w:rPr>
          <w:rFonts w:eastAsia="Times New Roman" w:cs="Times New Roman"/>
          <w:szCs w:val="24"/>
        </w:rPr>
        <w:t xml:space="preserve">, Estates Code, </w:t>
      </w:r>
      <w:r w:rsidRPr="00C3759E">
        <w:rPr>
          <w:rFonts w:eastAsia="Times New Roman" w:cs="Times New Roman"/>
          <w:szCs w:val="24"/>
        </w:rPr>
        <w:t>or guardianship and other less restrictive alternative services provided to indigent incapacitated persons who do not have family members suitable and willing to serve as guardians or provide less restrictive alternative services</w:t>
      </w:r>
      <w:r>
        <w:rPr>
          <w:rFonts w:eastAsia="Times New Roman" w:cs="Times New Roman"/>
          <w:szCs w:val="24"/>
        </w:rPr>
        <w:t>, rather than provides that the "supplemental court</w:t>
      </w:r>
      <w:r>
        <w:rPr>
          <w:rFonts w:eastAsia="Times New Roman" w:cs="Times New Roman"/>
          <w:szCs w:val="24"/>
        </w:rPr>
        <w:noBreakHyphen/>
        <w:t xml:space="preserve">initiated guardianship fee" under </w:t>
      </w:r>
      <w:r w:rsidRPr="00C3759E">
        <w:rPr>
          <w:rFonts w:eastAsia="Times New Roman" w:cs="Times New Roman"/>
          <w:szCs w:val="24"/>
        </w:rPr>
        <w:t>Section 118.052(2)(E) is for the support of</w:t>
      </w:r>
      <w:r>
        <w:rPr>
          <w:rFonts w:eastAsia="Times New Roman" w:cs="Times New Roman"/>
          <w:szCs w:val="24"/>
        </w:rPr>
        <w:t xml:space="preserve"> </w:t>
      </w:r>
      <w:r w:rsidRPr="00C3759E">
        <w:rPr>
          <w:rFonts w:eastAsia="Times New Roman" w:cs="Times New Roman"/>
          <w:szCs w:val="24"/>
        </w:rPr>
        <w:t>the judiciary in guardianships initiated under Chapter 1102</w:t>
      </w:r>
      <w:r>
        <w:rPr>
          <w:rFonts w:eastAsia="Times New Roman" w:cs="Times New Roman"/>
          <w:szCs w:val="24"/>
        </w:rPr>
        <w:t xml:space="preserve">, Estates Code. Requires fees collected under Section 118.052(2)(E) to </w:t>
      </w:r>
      <w:r w:rsidRPr="00C3759E">
        <w:rPr>
          <w:rFonts w:eastAsia="Times New Roman" w:cs="Times New Roman"/>
          <w:szCs w:val="24"/>
        </w:rPr>
        <w:t>deposited in a public guardianship and related services fund</w:t>
      </w:r>
      <w:r>
        <w:rPr>
          <w:rFonts w:eastAsia="Times New Roman" w:cs="Times New Roman"/>
          <w:szCs w:val="24"/>
        </w:rPr>
        <w:t>, rather than a court</w:t>
      </w:r>
      <w:r>
        <w:rPr>
          <w:rFonts w:eastAsia="Times New Roman" w:cs="Times New Roman"/>
          <w:szCs w:val="24"/>
        </w:rPr>
        <w:noBreakHyphen/>
        <w:t>initiated guardianship fund,</w:t>
      </w:r>
      <w:r w:rsidRPr="00C3759E">
        <w:rPr>
          <w:rFonts w:eastAsia="Times New Roman" w:cs="Times New Roman"/>
          <w:szCs w:val="24"/>
        </w:rPr>
        <w:t xml:space="preserve"> in the county treasury and may be used only to supplement, rather than supplant, other available county funds used to fund guardianship services or other less restrictive alternative services provided to individuals who are indigent</w:t>
      </w:r>
      <w:r>
        <w:rPr>
          <w:rFonts w:eastAsia="Times New Roman" w:cs="Times New Roman"/>
          <w:szCs w:val="24"/>
        </w:rPr>
        <w:t>. Deletes existing Subdivisions (1)–(3) providing for certain uses of a</w:t>
      </w:r>
      <w:r w:rsidRPr="00C3759E">
        <w:t xml:space="preserve"> </w:t>
      </w:r>
      <w:r w:rsidRPr="00C3759E">
        <w:rPr>
          <w:rFonts w:eastAsia="Times New Roman" w:cs="Times New Roman"/>
          <w:szCs w:val="24"/>
        </w:rPr>
        <w:t>court initiated guardianship fund</w:t>
      </w:r>
      <w:r>
        <w:rPr>
          <w:rFonts w:eastAsia="Times New Roman" w:cs="Times New Roman"/>
          <w:szCs w:val="24"/>
        </w:rPr>
        <w:t xml:space="preserve">. </w:t>
      </w:r>
    </w:p>
    <w:p w:rsidR="00770318" w:rsidRDefault="00770318" w:rsidP="001A0F6B">
      <w:pPr>
        <w:spacing w:after="0" w:line="240" w:lineRule="auto"/>
        <w:ind w:left="72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(b) Provides that the supplemental public guardianship and related services fee, rather than the court</w:t>
      </w:r>
      <w:r>
        <w:rPr>
          <w:rFonts w:eastAsia="Times New Roman" w:cs="Times New Roman"/>
          <w:szCs w:val="24"/>
        </w:rPr>
        <w:noBreakHyphen/>
        <w:t xml:space="preserve">initiated guardianship fee, is charged for certain actions. </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ind w:left="1440"/>
        <w:jc w:val="both"/>
        <w:rPr>
          <w:rFonts w:eastAsia="Times New Roman" w:cs="Times New Roman"/>
          <w:szCs w:val="24"/>
        </w:rPr>
      </w:pPr>
      <w:r>
        <w:rPr>
          <w:rFonts w:eastAsia="Times New Roman" w:cs="Times New Roman"/>
          <w:szCs w:val="24"/>
        </w:rPr>
        <w:t xml:space="preserve">(c)-(d) Makes a conforming change to this subsection. </w:t>
      </w:r>
    </w:p>
    <w:p w:rsidR="00770318" w:rsidRDefault="00770318" w:rsidP="001A0F6B">
      <w:pPr>
        <w:spacing w:after="0" w:line="240" w:lineRule="auto"/>
        <w:ind w:left="1440"/>
        <w:jc w:val="both"/>
        <w:rPr>
          <w:rFonts w:eastAsia="Times New Roman" w:cs="Times New Roman"/>
          <w:szCs w:val="24"/>
        </w:rPr>
      </w:pPr>
    </w:p>
    <w:p w:rsidR="00770318" w:rsidRDefault="00770318" w:rsidP="001A0F6B">
      <w:pPr>
        <w:spacing w:after="0" w:line="240" w:lineRule="auto"/>
        <w:jc w:val="both"/>
        <w:rPr>
          <w:rFonts w:eastAsia="Times New Roman" w:cs="Times New Roman"/>
          <w:szCs w:val="24"/>
        </w:rPr>
      </w:pPr>
      <w:r>
        <w:rPr>
          <w:rFonts w:eastAsia="Times New Roman" w:cs="Times New Roman"/>
          <w:szCs w:val="24"/>
        </w:rPr>
        <w:t xml:space="preserve">SECTION 21. Requires the supreme court, not later than January 1, 2020, to </w:t>
      </w:r>
      <w:r w:rsidRPr="00C3759E">
        <w:rPr>
          <w:rFonts w:eastAsia="Times New Roman" w:cs="Times New Roman"/>
          <w:szCs w:val="24"/>
        </w:rPr>
        <w:t>adopt rules necessary to implement Subchapter G-1, Chapter 1104, Estates Code, as added by this Act, including rules governing the transfer of a guardianship of the person or of the estate of a ward, or both, if appropriate, to an office of public guardian established under that subchapter or a public guardian contracted under that subchapter.</w:t>
      </w:r>
    </w:p>
    <w:p w:rsidR="00770318" w:rsidRDefault="00770318" w:rsidP="001A0F6B">
      <w:pPr>
        <w:spacing w:after="0" w:line="240" w:lineRule="auto"/>
        <w:jc w:val="both"/>
        <w:rPr>
          <w:rFonts w:eastAsia="Times New Roman" w:cs="Times New Roman"/>
          <w:szCs w:val="24"/>
        </w:rPr>
      </w:pPr>
    </w:p>
    <w:p w:rsidR="00770318" w:rsidRDefault="00770318" w:rsidP="001A0F6B">
      <w:pPr>
        <w:spacing w:after="0" w:line="240" w:lineRule="auto"/>
        <w:jc w:val="both"/>
        <w:rPr>
          <w:rFonts w:eastAsia="Times New Roman" w:cs="Times New Roman"/>
          <w:szCs w:val="24"/>
        </w:rPr>
      </w:pPr>
      <w:r>
        <w:rPr>
          <w:rFonts w:eastAsia="Times New Roman" w:cs="Times New Roman"/>
          <w:szCs w:val="24"/>
        </w:rPr>
        <w:t>SECTION 22. (a) Makes application of this Act prospective to July 1, 2020.</w:t>
      </w:r>
    </w:p>
    <w:p w:rsidR="00770318" w:rsidRDefault="00770318" w:rsidP="001A0F6B">
      <w:pPr>
        <w:spacing w:after="0" w:line="240" w:lineRule="auto"/>
        <w:jc w:val="both"/>
        <w:rPr>
          <w:rFonts w:eastAsia="Times New Roman" w:cs="Times New Roman"/>
          <w:szCs w:val="24"/>
        </w:rPr>
      </w:pPr>
    </w:p>
    <w:p w:rsidR="00770318" w:rsidRDefault="00770318" w:rsidP="00770318">
      <w:pPr>
        <w:spacing w:after="0" w:line="240" w:lineRule="auto"/>
        <w:ind w:left="720"/>
        <w:jc w:val="both"/>
        <w:rPr>
          <w:rFonts w:eastAsia="Times New Roman" w:cs="Times New Roman"/>
          <w:szCs w:val="24"/>
        </w:rPr>
      </w:pPr>
      <w:r>
        <w:rPr>
          <w:rFonts w:eastAsia="Times New Roman" w:cs="Times New Roman"/>
          <w:szCs w:val="24"/>
        </w:rPr>
        <w:t xml:space="preserve">(b) Authorizes a person </w:t>
      </w:r>
      <w:r w:rsidRPr="00C3759E">
        <w:rPr>
          <w:rFonts w:eastAsia="Times New Roman" w:cs="Times New Roman"/>
          <w:szCs w:val="24"/>
        </w:rPr>
        <w:t>who, immediately before July 1, 2020, is serving as guardian of the person or of the estate of a ward, or both, who, under Section 1104.334, Estates Code, as added by this Act, would be eligible for appointment of an office of public guardian as the ward's guardian,</w:t>
      </w:r>
      <w:r>
        <w:rPr>
          <w:rFonts w:eastAsia="Times New Roman" w:cs="Times New Roman"/>
          <w:szCs w:val="24"/>
        </w:rPr>
        <w:t xml:space="preserve"> notwithstanding any other law, to </w:t>
      </w:r>
      <w:r w:rsidRPr="00C3759E">
        <w:rPr>
          <w:rFonts w:eastAsia="Times New Roman" w:cs="Times New Roman"/>
          <w:szCs w:val="24"/>
        </w:rPr>
        <w:t>continue to serve as guardian of the person or of the estate of the ward, or both, unless otherwise removed as provided by law.</w:t>
      </w:r>
    </w:p>
    <w:p w:rsidR="00770318" w:rsidRDefault="00770318" w:rsidP="00770318">
      <w:pPr>
        <w:spacing w:after="0" w:line="240" w:lineRule="auto"/>
        <w:ind w:left="720"/>
        <w:jc w:val="both"/>
        <w:rPr>
          <w:rFonts w:eastAsia="Times New Roman" w:cs="Times New Roman"/>
          <w:szCs w:val="24"/>
        </w:rPr>
      </w:pPr>
    </w:p>
    <w:p w:rsidR="00770318" w:rsidRPr="00C8671F" w:rsidRDefault="00770318" w:rsidP="006D309C">
      <w:pPr>
        <w:spacing w:after="0" w:line="480" w:lineRule="auto"/>
        <w:jc w:val="both"/>
        <w:rPr>
          <w:rFonts w:eastAsia="Times New Roman" w:cs="Times New Roman"/>
          <w:szCs w:val="24"/>
        </w:rPr>
      </w:pPr>
      <w:r>
        <w:rPr>
          <w:rFonts w:eastAsia="Times New Roman" w:cs="Times New Roman"/>
          <w:szCs w:val="24"/>
        </w:rPr>
        <w:t>SECTION 23. Effective date: September 1, 2019.</w:t>
      </w:r>
    </w:p>
    <w:p w:rsidR="00770318" w:rsidRPr="00A5752D" w:rsidRDefault="00770318" w:rsidP="00A5752D">
      <w:r w:rsidRPr="00A5752D">
        <w:t xml:space="preserve"> </w:t>
      </w:r>
    </w:p>
    <w:sectPr w:rsidR="00770318" w:rsidRPr="00A5752D"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890" w:rsidRDefault="00F04890" w:rsidP="000F1DF9">
      <w:pPr>
        <w:spacing w:after="0" w:line="240" w:lineRule="auto"/>
      </w:pPr>
      <w:r>
        <w:separator/>
      </w:r>
    </w:p>
  </w:endnote>
  <w:endnote w:type="continuationSeparator" w:id="0">
    <w:p w:rsidR="00F04890" w:rsidRDefault="00F048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48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howingPlcHdr/>
            </w:sdtPr>
            <w:sdtEndP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70318">
                <w:rPr>
                  <w:sz w:val="20"/>
                  <w:szCs w:val="20"/>
                </w:rPr>
                <w:t>C.S.S.B. 1426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7031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48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703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70318">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890" w:rsidRDefault="00F04890" w:rsidP="000F1DF9">
      <w:pPr>
        <w:spacing w:after="0" w:line="240" w:lineRule="auto"/>
      </w:pPr>
      <w:r>
        <w:separator/>
      </w:r>
    </w:p>
  </w:footnote>
  <w:footnote w:type="continuationSeparator" w:id="0">
    <w:p w:rsidR="00F04890" w:rsidRDefault="00F0489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0318"/>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4890"/>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35100"/>
  <w15:docId w15:val="{2BCBB1C7-81B5-4D79-88A5-43D966B9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03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7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A785A" w:rsidP="003A785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9C46FA4414B4E798E4099115AD1D4C0"/>
        <w:category>
          <w:name w:val="General"/>
          <w:gallery w:val="placeholder"/>
        </w:category>
        <w:types>
          <w:type w:val="bbPlcHdr"/>
        </w:types>
        <w:behaviors>
          <w:behavior w:val="content"/>
        </w:behaviors>
        <w:guid w:val="{9F30235F-3EAF-4C10-B6F0-8BFDD325B1F2}"/>
      </w:docPartPr>
      <w:docPartBody>
        <w:p w:rsidR="00000000" w:rsidRDefault="008F20C7"/>
      </w:docPartBody>
    </w:docPart>
    <w:docPart>
      <w:docPartPr>
        <w:name w:val="216ACBD0C109495BA462BFC63FAB2535"/>
        <w:category>
          <w:name w:val="General"/>
          <w:gallery w:val="placeholder"/>
        </w:category>
        <w:types>
          <w:type w:val="bbPlcHdr"/>
        </w:types>
        <w:behaviors>
          <w:behavior w:val="content"/>
        </w:behaviors>
        <w:guid w:val="{34A71B89-35C9-4F82-8C7E-E8BDE2C3A45B}"/>
      </w:docPartPr>
      <w:docPartBody>
        <w:p w:rsidR="00000000" w:rsidRDefault="008F20C7"/>
      </w:docPartBody>
    </w:docPart>
    <w:docPart>
      <w:docPartPr>
        <w:name w:val="8D90C828ADC045FC95AD87A65F617BA2"/>
        <w:category>
          <w:name w:val="General"/>
          <w:gallery w:val="placeholder"/>
        </w:category>
        <w:types>
          <w:type w:val="bbPlcHdr"/>
        </w:types>
        <w:behaviors>
          <w:behavior w:val="content"/>
        </w:behaviors>
        <w:guid w:val="{DB8D369F-1B7D-4796-9281-28171A316D36}"/>
      </w:docPartPr>
      <w:docPartBody>
        <w:p w:rsidR="00000000" w:rsidRDefault="008F20C7"/>
      </w:docPartBody>
    </w:docPart>
    <w:docPart>
      <w:docPartPr>
        <w:name w:val="0F179CF38A3745FDA6CB75B9976B2A8A"/>
        <w:category>
          <w:name w:val="General"/>
          <w:gallery w:val="placeholder"/>
        </w:category>
        <w:types>
          <w:type w:val="bbPlcHdr"/>
        </w:types>
        <w:behaviors>
          <w:behavior w:val="content"/>
        </w:behaviors>
        <w:guid w:val="{7BE1562C-6094-4C1A-8106-99029728C281}"/>
      </w:docPartPr>
      <w:docPartBody>
        <w:p w:rsidR="00000000" w:rsidRDefault="008F20C7"/>
      </w:docPartBody>
    </w:docPart>
    <w:docPart>
      <w:docPartPr>
        <w:name w:val="AFFECCB2F1B047B2BDE72E13472002F9"/>
        <w:category>
          <w:name w:val="General"/>
          <w:gallery w:val="placeholder"/>
        </w:category>
        <w:types>
          <w:type w:val="bbPlcHdr"/>
        </w:types>
        <w:behaviors>
          <w:behavior w:val="content"/>
        </w:behaviors>
        <w:guid w:val="{6BD86C5D-4EB0-49D6-9292-F92B3AD47FB4}"/>
      </w:docPartPr>
      <w:docPartBody>
        <w:p w:rsidR="00000000" w:rsidRDefault="008F20C7"/>
      </w:docPartBody>
    </w:docPart>
    <w:docPart>
      <w:docPartPr>
        <w:name w:val="D8532C540A8C47188B620F60DCC4982F"/>
        <w:category>
          <w:name w:val="General"/>
          <w:gallery w:val="placeholder"/>
        </w:category>
        <w:types>
          <w:type w:val="bbPlcHdr"/>
        </w:types>
        <w:behaviors>
          <w:behavior w:val="content"/>
        </w:behaviors>
        <w:guid w:val="{DC4F22EC-353F-4441-BF20-3EF295E5655D}"/>
      </w:docPartPr>
      <w:docPartBody>
        <w:p w:rsidR="00000000" w:rsidRDefault="008F20C7"/>
      </w:docPartBody>
    </w:docPart>
    <w:docPart>
      <w:docPartPr>
        <w:name w:val="910371D336AB429890CAEA2191A3CB81"/>
        <w:category>
          <w:name w:val="General"/>
          <w:gallery w:val="placeholder"/>
        </w:category>
        <w:types>
          <w:type w:val="bbPlcHdr"/>
        </w:types>
        <w:behaviors>
          <w:behavior w:val="content"/>
        </w:behaviors>
        <w:guid w:val="{7A9DDA14-FB17-4F52-AAEA-CE7D9083A0D9}"/>
      </w:docPartPr>
      <w:docPartBody>
        <w:p w:rsidR="00000000" w:rsidRDefault="008F20C7"/>
      </w:docPartBody>
    </w:docPart>
    <w:docPart>
      <w:docPartPr>
        <w:name w:val="FE635F17B6A64E73A3D6EA01C9BED8F7"/>
        <w:category>
          <w:name w:val="General"/>
          <w:gallery w:val="placeholder"/>
        </w:category>
        <w:types>
          <w:type w:val="bbPlcHdr"/>
        </w:types>
        <w:behaviors>
          <w:behavior w:val="content"/>
        </w:behaviors>
        <w:guid w:val="{F1E4D4DA-0AB7-4980-8188-884C3552AE13}"/>
      </w:docPartPr>
      <w:docPartBody>
        <w:p w:rsidR="00000000" w:rsidRDefault="008F20C7"/>
      </w:docPartBody>
    </w:docPart>
    <w:docPart>
      <w:docPartPr>
        <w:name w:val="C0878AA1A5344DE3AA68AD1E9A3D3F36"/>
        <w:category>
          <w:name w:val="General"/>
          <w:gallery w:val="placeholder"/>
        </w:category>
        <w:types>
          <w:type w:val="bbPlcHdr"/>
        </w:types>
        <w:behaviors>
          <w:behavior w:val="content"/>
        </w:behaviors>
        <w:guid w:val="{081243EB-EAC8-4AEF-A5F5-70212ED56BE8}"/>
      </w:docPartPr>
      <w:docPartBody>
        <w:p w:rsidR="00000000" w:rsidRDefault="003A785A" w:rsidP="003A785A">
          <w:pPr>
            <w:pStyle w:val="C0878AA1A5344DE3AA68AD1E9A3D3F36"/>
          </w:pPr>
          <w:r w:rsidRPr="00A30DD1">
            <w:rPr>
              <w:rStyle w:val="PlaceholderText"/>
            </w:rPr>
            <w:t>Click here to enter a date.</w:t>
          </w:r>
        </w:p>
      </w:docPartBody>
    </w:docPart>
    <w:docPart>
      <w:docPartPr>
        <w:name w:val="0D9F26847D8349299F8E12BCBB244E77"/>
        <w:category>
          <w:name w:val="General"/>
          <w:gallery w:val="placeholder"/>
        </w:category>
        <w:types>
          <w:type w:val="bbPlcHdr"/>
        </w:types>
        <w:behaviors>
          <w:behavior w:val="content"/>
        </w:behaviors>
        <w:guid w:val="{84B18C25-786E-40EE-89FB-492743216F14}"/>
      </w:docPartPr>
      <w:docPartBody>
        <w:p w:rsidR="00000000" w:rsidRDefault="008F20C7"/>
      </w:docPartBody>
    </w:docPart>
    <w:docPart>
      <w:docPartPr>
        <w:name w:val="3AE8FDFC320046BA8C153574BD6B441E"/>
        <w:category>
          <w:name w:val="General"/>
          <w:gallery w:val="placeholder"/>
        </w:category>
        <w:types>
          <w:type w:val="bbPlcHdr"/>
        </w:types>
        <w:behaviors>
          <w:behavior w:val="content"/>
        </w:behaviors>
        <w:guid w:val="{32F41ADB-C5F9-4231-9185-A0FBF7899C27}"/>
      </w:docPartPr>
      <w:docPartBody>
        <w:p w:rsidR="00000000" w:rsidRDefault="008F20C7"/>
      </w:docPartBody>
    </w:docPart>
    <w:docPart>
      <w:docPartPr>
        <w:name w:val="E46D39BC96B74434B3FF7025A969E2C4"/>
        <w:category>
          <w:name w:val="General"/>
          <w:gallery w:val="placeholder"/>
        </w:category>
        <w:types>
          <w:type w:val="bbPlcHdr"/>
        </w:types>
        <w:behaviors>
          <w:behavior w:val="content"/>
        </w:behaviors>
        <w:guid w:val="{59A29B66-57F3-487A-B9F3-9AEDC77A52A3}"/>
      </w:docPartPr>
      <w:docPartBody>
        <w:p w:rsidR="00000000" w:rsidRDefault="003A785A" w:rsidP="003A785A">
          <w:pPr>
            <w:pStyle w:val="E46D39BC96B74434B3FF7025A969E2C4"/>
          </w:pPr>
          <w:r>
            <w:rPr>
              <w:rFonts w:eastAsia="Times New Roman" w:cs="Times New Roman"/>
              <w:bCs/>
              <w:szCs w:val="24"/>
            </w:rPr>
            <w:t xml:space="preserve"> </w:t>
          </w:r>
        </w:p>
      </w:docPartBody>
    </w:docPart>
    <w:docPart>
      <w:docPartPr>
        <w:name w:val="7D976775BAD3495594288B6FBE7C3805"/>
        <w:category>
          <w:name w:val="General"/>
          <w:gallery w:val="placeholder"/>
        </w:category>
        <w:types>
          <w:type w:val="bbPlcHdr"/>
        </w:types>
        <w:behaviors>
          <w:behavior w:val="content"/>
        </w:behaviors>
        <w:guid w:val="{1BF69953-43DB-401B-969B-4EB9033E3CA4}"/>
      </w:docPartPr>
      <w:docPartBody>
        <w:p w:rsidR="00000000" w:rsidRDefault="008F20C7"/>
      </w:docPartBody>
    </w:docPart>
    <w:docPart>
      <w:docPartPr>
        <w:name w:val="CE20DDE193224230AD25D83DF03B5093"/>
        <w:category>
          <w:name w:val="General"/>
          <w:gallery w:val="placeholder"/>
        </w:category>
        <w:types>
          <w:type w:val="bbPlcHdr"/>
        </w:types>
        <w:behaviors>
          <w:behavior w:val="content"/>
        </w:behaviors>
        <w:guid w:val="{12A641C9-F4BA-49C1-97F1-084EF74FB276}"/>
      </w:docPartPr>
      <w:docPartBody>
        <w:p w:rsidR="00000000" w:rsidRDefault="008F20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785A"/>
    <w:rsid w:val="004816E8"/>
    <w:rsid w:val="00493D6D"/>
    <w:rsid w:val="00576003"/>
    <w:rsid w:val="005B408E"/>
    <w:rsid w:val="005D31F2"/>
    <w:rsid w:val="00635291"/>
    <w:rsid w:val="006959CC"/>
    <w:rsid w:val="00696675"/>
    <w:rsid w:val="006B0016"/>
    <w:rsid w:val="008C55F7"/>
    <w:rsid w:val="008F20C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8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A785A"/>
    <w:rPr>
      <w:rFonts w:ascii="Times New Roman" w:hAnsi="Times New Roman"/>
      <w:sz w:val="24"/>
    </w:rPr>
  </w:style>
  <w:style w:type="paragraph" w:customStyle="1" w:styleId="487D89B4F8B34DB4967D41FE18F7F88D9">
    <w:name w:val="487D89B4F8B34DB4967D41FE18F7F88D9"/>
    <w:rsid w:val="003A785A"/>
    <w:rPr>
      <w:rFonts w:ascii="Times New Roman" w:hAnsi="Times New Roman"/>
      <w:sz w:val="24"/>
    </w:rPr>
  </w:style>
  <w:style w:type="paragraph" w:customStyle="1" w:styleId="AE2570ED5D764CD7AF9686706F550F4622">
    <w:name w:val="AE2570ED5D764CD7AF9686706F550F4622"/>
    <w:rsid w:val="003A785A"/>
    <w:pPr>
      <w:tabs>
        <w:tab w:val="center" w:pos="4680"/>
        <w:tab w:val="right" w:pos="9360"/>
      </w:tabs>
      <w:spacing w:after="0" w:line="240" w:lineRule="auto"/>
    </w:pPr>
    <w:rPr>
      <w:rFonts w:ascii="Times New Roman" w:hAnsi="Times New Roman"/>
      <w:sz w:val="24"/>
    </w:rPr>
  </w:style>
  <w:style w:type="paragraph" w:customStyle="1" w:styleId="C0878AA1A5344DE3AA68AD1E9A3D3F36">
    <w:name w:val="C0878AA1A5344DE3AA68AD1E9A3D3F36"/>
    <w:rsid w:val="003A785A"/>
    <w:pPr>
      <w:spacing w:after="160" w:line="259" w:lineRule="auto"/>
    </w:pPr>
  </w:style>
  <w:style w:type="paragraph" w:customStyle="1" w:styleId="E46D39BC96B74434B3FF7025A969E2C4">
    <w:name w:val="E46D39BC96B74434B3FF7025A969E2C4"/>
    <w:rsid w:val="003A78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45C6D8-D6BA-4AF8-8EE0-A5A76EB7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4274</Words>
  <Characters>24364</Characters>
  <Application>Microsoft Office Word</Application>
  <DocSecurity>0</DocSecurity>
  <Lines>203</Lines>
  <Paragraphs>57</Paragraphs>
  <ScaleCrop>false</ScaleCrop>
  <Company>Texas Legislative Council</Company>
  <LinksUpToDate>false</LinksUpToDate>
  <CharactersWithSpaces>28581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2019-04-06T20:17:00Z</cp:lastPrinted>
  <dcterms:created xsi:type="dcterms:W3CDTF">2015-05-29T14:24:00Z</dcterms:created>
  <dcterms:modified xsi:type="dcterms:W3CDTF">2019-04-06T20:17:00Z</dcterms:modified>
</cp:coreProperties>
</file>

<file path=docProps/custom.xml><?xml version="1.0" encoding="utf-8"?>
<op:Properties xmlns:vt="http://schemas.openxmlformats.org/officeDocument/2006/docPropsVTypes" xmlns:op="http://schemas.openxmlformats.org/officeDocument/2006/custom-properties"/>
</file>