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232" w:rsidRDefault="00AF5232" w:rsidP="000F1DF9">
      <w:pPr>
        <w:spacing w:after="0" w:line="240" w:lineRule="auto"/>
        <w:jc w:val="center"/>
        <w:rPr>
          <w:rFonts w:cs="Times New Roman"/>
          <w:b/>
          <w:szCs w:val="24"/>
          <w:u w:val="single"/>
        </w:rPr>
      </w:pPr>
      <w:sdt>
        <w:sdtPr>
          <w:rPr>
            <w:rFonts w:cs="Times New Roman"/>
            <w:b/>
            <w:szCs w:val="24"/>
            <w:u w:val="single"/>
          </w:rPr>
          <w:alias w:val="Document Header"/>
          <w:tag w:val="HeaderContentControl"/>
          <w:id w:val="1182780330"/>
          <w:lock w:val="sdtContentLocked"/>
          <w:placeholder>
            <w:docPart w:val="050FA11DE3B146CD94AE7744E7C92548"/>
          </w:placeholder>
        </w:sdtPr>
        <w:sdtContent>
          <w:r w:rsidRPr="005C2A78">
            <w:rPr>
              <w:rFonts w:cs="Times New Roman"/>
              <w:b/>
              <w:szCs w:val="24"/>
              <w:u w:val="single"/>
            </w:rPr>
            <w:t>BILL ANALYSIS</w:t>
          </w:r>
        </w:sdtContent>
      </w:sdt>
    </w:p>
    <w:p w:rsidR="00AF5232" w:rsidRPr="00585C31" w:rsidRDefault="00AF5232" w:rsidP="000F1DF9">
      <w:pPr>
        <w:spacing w:after="0" w:line="240" w:lineRule="auto"/>
        <w:rPr>
          <w:rFonts w:cs="Times New Roman"/>
          <w:szCs w:val="24"/>
        </w:rPr>
      </w:pPr>
    </w:p>
    <w:p w:rsidR="00AF5232" w:rsidRPr="00585C31" w:rsidRDefault="00AF5232" w:rsidP="000F1DF9">
      <w:pPr>
        <w:spacing w:after="0" w:line="240" w:lineRule="auto"/>
        <w:rPr>
          <w:rFonts w:cs="Times New Roman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8"/>
        <w:gridCol w:w="6858"/>
      </w:tblGrid>
      <w:tr w:rsidR="00AF5232" w:rsidTr="000F1DF9">
        <w:tc>
          <w:tcPr>
            <w:tcW w:w="2718" w:type="dxa"/>
          </w:tcPr>
          <w:p w:rsidR="00AF5232" w:rsidRPr="005C2A78" w:rsidRDefault="00AF5232" w:rsidP="006D756B">
            <w:pPr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gency Title"/>
                <w:tag w:val="AgencyTitleContentControl"/>
                <w:id w:val="1920747753"/>
                <w:lock w:val="sdtContentLocked"/>
                <w:placeholder>
                  <w:docPart w:val="2DD2EF2CAF4343359E6353F31F7AE648"/>
                </w:placeholder>
              </w:sdtPr>
              <w:sdtEndPr>
                <w:rPr>
                  <w:rFonts w:cstheme="minorBidi"/>
                  <w:szCs w:val="22"/>
                </w:rPr>
              </w:sdtEndPr>
              <w:sdtContent>
                <w:r>
                  <w:rPr>
                    <w:rFonts w:cs="Times New Roman"/>
                    <w:szCs w:val="24"/>
                  </w:rPr>
                  <w:t>Senate Research Center</w:t>
                </w:r>
              </w:sdtContent>
            </w:sdt>
          </w:p>
        </w:tc>
        <w:tc>
          <w:tcPr>
            <w:tcW w:w="6858" w:type="dxa"/>
          </w:tcPr>
          <w:p w:rsidR="00AF5232" w:rsidRPr="00FF6471" w:rsidRDefault="00AF5232" w:rsidP="000F1DF9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Bill Number"/>
                <w:tag w:val="BillNumberOne"/>
                <w:id w:val="-410784069"/>
                <w:lock w:val="sdtContentLocked"/>
                <w:placeholder>
                  <w:docPart w:val="7DD01CCAC8BC474699430209FF5D58EB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S.B. 1476</w:t>
                </w:r>
              </w:sdtContent>
            </w:sdt>
          </w:p>
        </w:tc>
      </w:tr>
      <w:tr w:rsidR="00AF5232" w:rsidTr="000F1DF9">
        <w:sdt>
          <w:sdtPr>
            <w:rPr>
              <w:rFonts w:cs="Times New Roman"/>
              <w:szCs w:val="24"/>
            </w:rPr>
            <w:alias w:val="TLCNumber"/>
            <w:tag w:val="TLCNumber"/>
            <w:id w:val="-542600604"/>
            <w:lock w:val="sdtLocked"/>
            <w:placeholder>
              <w:docPart w:val="5810C0629D6F4EEA9135153C289B0573"/>
            </w:placeholder>
          </w:sdtPr>
          <w:sdtContent>
            <w:tc>
              <w:tcPr>
                <w:tcW w:w="2718" w:type="dxa"/>
              </w:tcPr>
              <w:p w:rsidR="00AF5232" w:rsidRPr="000F1DF9" w:rsidRDefault="00AF5232" w:rsidP="00C65088">
                <w:pPr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86R5185 JES-F</w:t>
                </w:r>
              </w:p>
            </w:tc>
          </w:sdtContent>
        </w:sdt>
        <w:tc>
          <w:tcPr>
            <w:tcW w:w="6858" w:type="dxa"/>
          </w:tcPr>
          <w:p w:rsidR="00AF5232" w:rsidRPr="005C2A78" w:rsidRDefault="00AF5232" w:rsidP="006D756B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uthor Label"/>
                <w:tag w:val="By"/>
                <w:id w:val="72399597"/>
                <w:lock w:val="sdtLocked"/>
                <w:placeholder>
                  <w:docPart w:val="11D24DED2F9D4F9F880134241E7B9359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 xml:space="preserve">By: 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Author"/>
                <w:tag w:val="Author"/>
                <w:id w:val="1956744870"/>
                <w:lock w:val="sdtContentLocked"/>
                <w:placeholder>
                  <w:docPart w:val="0CE88B73C9E243FE90802926F0955CEE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Bettencourt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Sponsor"/>
                <w:tag w:val="Sponsor"/>
                <w:id w:val="-2039656131"/>
                <w:lock w:val="sdtContentLocked"/>
                <w:placeholder>
                  <w:docPart w:val="55BE75BC13514EE78FC75BC3D6ECD1ED"/>
                </w:placeholder>
                <w:showingPlcHdr/>
              </w:sdtPr>
              <w:sdtContent/>
            </w:sdt>
          </w:p>
        </w:tc>
      </w:tr>
      <w:tr w:rsidR="00AF5232" w:rsidTr="000F1DF9">
        <w:tc>
          <w:tcPr>
            <w:tcW w:w="2718" w:type="dxa"/>
          </w:tcPr>
          <w:p w:rsidR="00AF5232" w:rsidRPr="00BC7495" w:rsidRDefault="00AF5232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Committee"/>
            <w:tag w:val="Committee"/>
            <w:id w:val="1914272295"/>
            <w:lock w:val="sdtContentLocked"/>
            <w:placeholder>
              <w:docPart w:val="87EE0162966A438CB9387EA2862F28C9"/>
            </w:placeholder>
          </w:sdtPr>
          <w:sdtContent>
            <w:tc>
              <w:tcPr>
                <w:tcW w:w="6858" w:type="dxa"/>
              </w:tcPr>
              <w:p w:rsidR="00AF5232" w:rsidRPr="00FF6471" w:rsidRDefault="00AF5232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Education</w:t>
                </w:r>
              </w:p>
            </w:tc>
          </w:sdtContent>
        </w:sdt>
      </w:tr>
      <w:tr w:rsidR="00AF5232" w:rsidTr="000F1DF9">
        <w:tc>
          <w:tcPr>
            <w:tcW w:w="2718" w:type="dxa"/>
          </w:tcPr>
          <w:p w:rsidR="00AF5232" w:rsidRPr="00BC7495" w:rsidRDefault="00AF5232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Date"/>
            <w:tag w:val="DateContentControl"/>
            <w:id w:val="1178081906"/>
            <w:lock w:val="sdtLocked"/>
            <w:placeholder>
              <w:docPart w:val="8CA35A77469841C0A0225CEFCB453852"/>
            </w:placeholder>
            <w:date w:fullDate="2019-03-16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6858" w:type="dxa"/>
              </w:tcPr>
              <w:p w:rsidR="00AF5232" w:rsidRPr="00FF6471" w:rsidRDefault="00AF5232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3/16/2019</w:t>
                </w:r>
              </w:p>
            </w:tc>
          </w:sdtContent>
        </w:sdt>
      </w:tr>
      <w:tr w:rsidR="00AF5232" w:rsidTr="000F1DF9">
        <w:tc>
          <w:tcPr>
            <w:tcW w:w="2718" w:type="dxa"/>
          </w:tcPr>
          <w:p w:rsidR="00AF5232" w:rsidRPr="00BC7495" w:rsidRDefault="00AF5232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BA Version"/>
            <w:tag w:val="BAVersion"/>
            <w:id w:val="-1685590809"/>
            <w:lock w:val="sdtContentLocked"/>
            <w:placeholder>
              <w:docPart w:val="726F07E493D7474A9A2E8B7F8362CFE7"/>
            </w:placeholder>
          </w:sdtPr>
          <w:sdtContent>
            <w:tc>
              <w:tcPr>
                <w:tcW w:w="6858" w:type="dxa"/>
              </w:tcPr>
              <w:p w:rsidR="00AF5232" w:rsidRPr="00FF6471" w:rsidRDefault="00AF5232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As Filed</w:t>
                </w:r>
              </w:p>
            </w:tc>
          </w:sdtContent>
        </w:sdt>
      </w:tr>
    </w:tbl>
    <w:p w:rsidR="00AF5232" w:rsidRPr="00FF6471" w:rsidRDefault="00AF5232" w:rsidP="000F1DF9">
      <w:pPr>
        <w:spacing w:after="0" w:line="240" w:lineRule="auto"/>
        <w:rPr>
          <w:rFonts w:cs="Times New Roman"/>
          <w:szCs w:val="24"/>
        </w:rPr>
      </w:pPr>
    </w:p>
    <w:p w:rsidR="00AF5232" w:rsidRPr="00FF6471" w:rsidRDefault="00AF5232" w:rsidP="000F1DF9">
      <w:pPr>
        <w:spacing w:after="0" w:line="240" w:lineRule="auto"/>
        <w:rPr>
          <w:rFonts w:cs="Times New Roman"/>
          <w:szCs w:val="24"/>
        </w:rPr>
      </w:pPr>
    </w:p>
    <w:p w:rsidR="00AF5232" w:rsidRPr="00FF6471" w:rsidRDefault="00AF5232" w:rsidP="000F1DF9">
      <w:pPr>
        <w:spacing w:after="0" w:line="240" w:lineRule="auto"/>
        <w:rPr>
          <w:rFonts w:cs="Times New Roman"/>
          <w:szCs w:val="24"/>
        </w:rPr>
      </w:pPr>
    </w:p>
    <w:sdt>
      <w:sdtPr>
        <w:rPr>
          <w:rFonts w:eastAsia="Times New Roman" w:cs="Times New Roman"/>
          <w:b/>
          <w:bCs/>
          <w:szCs w:val="24"/>
          <w:u w:val="single"/>
        </w:rPr>
        <w:tag w:val="StatementOfIntentContentControl"/>
        <w:id w:val="712708319"/>
        <w:lock w:val="sdtContentLocked"/>
        <w:placeholder>
          <w:docPart w:val="40E62B04FD6349E9A8D5A489A79CD85A"/>
        </w:placeholder>
      </w:sdtPr>
      <w:sdtContent>
        <w:p w:rsidR="00AF5232" w:rsidRDefault="00AF5232" w:rsidP="000F1DF9">
          <w:pPr>
            <w:spacing w:after="0" w:line="240" w:lineRule="auto"/>
            <w:jc w:val="both"/>
            <w:rPr>
              <w:rFonts w:eastAsia="Times New Roman" w:cs="Times New Roman"/>
              <w:b/>
              <w:bCs/>
              <w:szCs w:val="24"/>
              <w:u w:val="single"/>
            </w:rPr>
          </w:pPr>
          <w:r>
            <w:rPr>
              <w:rFonts w:eastAsia="Times New Roman" w:cs="Times New Roman"/>
              <w:b/>
              <w:bCs/>
              <w:szCs w:val="24"/>
              <w:u w:val="single"/>
            </w:rPr>
            <w:t>AUTHOR'S / SPONSOR'S STATEMENT OF INTENT</w:t>
          </w:r>
        </w:p>
      </w:sdtContent>
    </w:sdt>
    <w:sdt>
      <w:sdtPr>
        <w:rPr>
          <w:rFonts w:eastAsia="Times New Roman" w:cstheme="minorBidi"/>
          <w:bCs/>
          <w:szCs w:val="22"/>
        </w:rPr>
        <w:alias w:val="Background and Purpose"/>
        <w:tag w:val="BackgroundandPurposeContentControl"/>
        <w:id w:val="-1903514545"/>
        <w:lock w:val="sdtContentLocked"/>
        <w:placeholder>
          <w:docPart w:val="EA37FDC975F7456A9D4F86A50FB4BDF6"/>
        </w:placeholder>
      </w:sdtPr>
      <w:sdtContent>
        <w:p w:rsidR="00AF5232" w:rsidRDefault="00AF5232" w:rsidP="00AF5232">
          <w:pPr>
            <w:pStyle w:val="NormalWeb"/>
            <w:spacing w:before="0" w:beforeAutospacing="0" w:after="0" w:afterAutospacing="0"/>
            <w:jc w:val="both"/>
            <w:divId w:val="772095606"/>
            <w:rPr>
              <w:rFonts w:eastAsia="Times New Roman"/>
              <w:bCs/>
            </w:rPr>
          </w:pPr>
        </w:p>
        <w:p w:rsidR="00AF5232" w:rsidRDefault="00AF5232" w:rsidP="00AF5232">
          <w:pPr>
            <w:pStyle w:val="NormalWeb"/>
            <w:spacing w:before="0" w:beforeAutospacing="0" w:after="0" w:afterAutospacing="0"/>
            <w:jc w:val="both"/>
            <w:divId w:val="772095606"/>
            <w:rPr>
              <w:color w:val="000000"/>
            </w:rPr>
          </w:pPr>
          <w:r w:rsidRPr="0083469C">
            <w:rPr>
              <w:color w:val="000000"/>
            </w:rPr>
            <w:t>Currently, the superintendent or director of a school distric</w:t>
          </w:r>
          <w:r>
            <w:rPr>
              <w:color w:val="000000"/>
            </w:rPr>
            <w:t>t, district of innovation, open</w:t>
          </w:r>
          <w:r>
            <w:rPr>
              <w:color w:val="000000"/>
            </w:rPr>
            <w:noBreakHyphen/>
          </w:r>
          <w:r w:rsidRPr="0083469C">
            <w:rPr>
              <w:color w:val="000000"/>
            </w:rPr>
            <w:t>enrollment charter school, regional education service center, or shared services arrangement are required to notify State Board for</w:t>
          </w:r>
          <w:r>
            <w:rPr>
              <w:color w:val="000000"/>
            </w:rPr>
            <w:t xml:space="preserve"> Educator Certification (</w:t>
          </w:r>
          <w:r w:rsidRPr="0083469C">
            <w:rPr>
              <w:color w:val="000000"/>
            </w:rPr>
            <w:t>SBEC</w:t>
          </w:r>
          <w:r>
            <w:rPr>
              <w:color w:val="000000"/>
            </w:rPr>
            <w:t>)</w:t>
          </w:r>
          <w:r w:rsidRPr="0083469C">
            <w:rPr>
              <w:color w:val="000000"/>
            </w:rPr>
            <w:t xml:space="preserve"> if an educator employed by or seeking employment has a criminal record and obtained the criminal record by a means other than the criminal history clearinghouse. </w:t>
          </w:r>
        </w:p>
        <w:p w:rsidR="00AF5232" w:rsidRPr="0083469C" w:rsidRDefault="00AF5232" w:rsidP="00AF5232">
          <w:pPr>
            <w:pStyle w:val="NormalWeb"/>
            <w:spacing w:before="0" w:beforeAutospacing="0" w:after="0" w:afterAutospacing="0"/>
            <w:jc w:val="both"/>
            <w:divId w:val="772095606"/>
            <w:rPr>
              <w:color w:val="000000"/>
            </w:rPr>
          </w:pPr>
        </w:p>
        <w:p w:rsidR="00AF5232" w:rsidRDefault="00AF5232" w:rsidP="00AF5232">
          <w:pPr>
            <w:pStyle w:val="NormalWeb"/>
            <w:spacing w:before="0" w:beforeAutospacing="0" w:after="0" w:afterAutospacing="0"/>
            <w:jc w:val="both"/>
            <w:divId w:val="772095606"/>
            <w:rPr>
              <w:color w:val="000000"/>
            </w:rPr>
          </w:pPr>
          <w:r w:rsidRPr="0083469C">
            <w:rPr>
              <w:color w:val="000000"/>
            </w:rPr>
            <w:t>Reporting is also required if the educator's employment is terminated for things such as an inappropriate relationship with a child, possessed or sold a controlled substance, and other criminal acts.</w:t>
          </w:r>
        </w:p>
        <w:p w:rsidR="00AF5232" w:rsidRPr="0083469C" w:rsidRDefault="00AF5232" w:rsidP="00AF5232">
          <w:pPr>
            <w:pStyle w:val="NormalWeb"/>
            <w:spacing w:before="0" w:beforeAutospacing="0" w:after="0" w:afterAutospacing="0"/>
            <w:jc w:val="both"/>
            <w:divId w:val="772095606"/>
            <w:rPr>
              <w:color w:val="000000"/>
            </w:rPr>
          </w:pPr>
        </w:p>
        <w:p w:rsidR="00AF5232" w:rsidRDefault="00AF5232" w:rsidP="00AF5232">
          <w:pPr>
            <w:pStyle w:val="NormalWeb"/>
            <w:spacing w:before="0" w:beforeAutospacing="0" w:after="0" w:afterAutospacing="0"/>
            <w:jc w:val="both"/>
            <w:divId w:val="772095606"/>
            <w:rPr>
              <w:color w:val="000000"/>
            </w:rPr>
          </w:pPr>
          <w:r w:rsidRPr="0083469C">
            <w:rPr>
              <w:color w:val="000000"/>
            </w:rPr>
            <w:t>The issue S</w:t>
          </w:r>
          <w:r>
            <w:rPr>
              <w:color w:val="000000"/>
            </w:rPr>
            <w:t>.</w:t>
          </w:r>
          <w:r w:rsidRPr="0083469C">
            <w:rPr>
              <w:color w:val="000000"/>
            </w:rPr>
            <w:t>B</w:t>
          </w:r>
          <w:r>
            <w:rPr>
              <w:color w:val="000000"/>
            </w:rPr>
            <w:t>.</w:t>
          </w:r>
          <w:r w:rsidRPr="0083469C">
            <w:rPr>
              <w:color w:val="000000"/>
            </w:rPr>
            <w:t xml:space="preserve"> 1476 corrects is the confusion that has occurred when superintendent or administrator make a report and then it is found that the allegations against the educator were unfounded.</w:t>
          </w:r>
        </w:p>
        <w:p w:rsidR="00AF5232" w:rsidRPr="0083469C" w:rsidRDefault="00AF5232" w:rsidP="00AF5232">
          <w:pPr>
            <w:pStyle w:val="NormalWeb"/>
            <w:spacing w:before="0" w:beforeAutospacing="0" w:after="0" w:afterAutospacing="0"/>
            <w:jc w:val="both"/>
            <w:divId w:val="772095606"/>
            <w:rPr>
              <w:color w:val="000000"/>
            </w:rPr>
          </w:pPr>
        </w:p>
        <w:p w:rsidR="00AF5232" w:rsidRPr="0083469C" w:rsidRDefault="00AF5232" w:rsidP="00AF5232">
          <w:pPr>
            <w:pStyle w:val="NormalWeb"/>
            <w:spacing w:before="0" w:beforeAutospacing="0" w:after="0" w:afterAutospacing="0"/>
            <w:jc w:val="both"/>
            <w:divId w:val="772095606"/>
            <w:rPr>
              <w:color w:val="000000"/>
            </w:rPr>
          </w:pPr>
          <w:r w:rsidRPr="0083469C">
            <w:rPr>
              <w:color w:val="000000"/>
            </w:rPr>
            <w:t>S</w:t>
          </w:r>
          <w:r>
            <w:rPr>
              <w:color w:val="000000"/>
            </w:rPr>
            <w:t>.</w:t>
          </w:r>
          <w:r w:rsidRPr="0083469C">
            <w:rPr>
              <w:color w:val="000000"/>
            </w:rPr>
            <w:t>B</w:t>
          </w:r>
          <w:r>
            <w:rPr>
              <w:color w:val="000000"/>
            </w:rPr>
            <w:t>.</w:t>
          </w:r>
          <w:r w:rsidRPr="0083469C">
            <w:rPr>
              <w:color w:val="000000"/>
            </w:rPr>
            <w:t xml:space="preserve"> 1476 clarifies that a superintendent or administrator does not have to report an educator's alleged incident of misconduct if the educator did not engage in the alleged incident.</w:t>
          </w:r>
        </w:p>
        <w:p w:rsidR="00AF5232" w:rsidRPr="00D70925" w:rsidRDefault="00AF5232" w:rsidP="00AF5232">
          <w:pPr>
            <w:spacing w:after="0" w:line="240" w:lineRule="auto"/>
            <w:jc w:val="both"/>
            <w:rPr>
              <w:rFonts w:eastAsia="Times New Roman" w:cs="Times New Roman"/>
              <w:bCs/>
              <w:szCs w:val="24"/>
            </w:rPr>
          </w:pPr>
        </w:p>
      </w:sdtContent>
    </w:sdt>
    <w:p w:rsidR="00AF5232" w:rsidRDefault="00AF5232" w:rsidP="0051173C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bookmarkStart w:id="0" w:name="EnrolledProposed"/>
      <w:bookmarkEnd w:id="0"/>
      <w:r>
        <w:rPr>
          <w:rFonts w:cs="Times New Roman"/>
          <w:szCs w:val="24"/>
        </w:rPr>
        <w:t xml:space="preserve">As proposed, S.B. 1476 </w:t>
      </w:r>
      <w:bookmarkStart w:id="1" w:name="AmendsCurrentLaw"/>
      <w:bookmarkEnd w:id="1"/>
      <w:r>
        <w:rPr>
          <w:rFonts w:cs="Times New Roman"/>
          <w:szCs w:val="24"/>
        </w:rPr>
        <w:t>amends current law relating to the requirement for certain administrators of certain educational entities to report certain educator misconduct to the State Board for Educator Certification.</w:t>
      </w:r>
    </w:p>
    <w:p w:rsidR="00AF5232" w:rsidRPr="0083469C" w:rsidRDefault="00AF5232" w:rsidP="0051173C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AF5232" w:rsidRPr="005C2A78" w:rsidRDefault="00AF5232" w:rsidP="0051173C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RuleMakingAuthorityContentControl"/>
          <w:id w:val="-912158419"/>
          <w:placeholder>
            <w:docPart w:val="2D53E155D4224B24948DD2FA4C19AACB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RULEMAKING AUTHORITY</w:t>
          </w:r>
        </w:sdtContent>
      </w:sdt>
    </w:p>
    <w:p w:rsidR="00AF5232" w:rsidRPr="006529C4" w:rsidRDefault="00AF5232" w:rsidP="0051173C">
      <w:pPr>
        <w:spacing w:after="0" w:line="240" w:lineRule="auto"/>
        <w:jc w:val="both"/>
        <w:rPr>
          <w:rFonts w:cs="Times New Roman"/>
          <w:szCs w:val="24"/>
        </w:rPr>
      </w:pPr>
    </w:p>
    <w:p w:rsidR="00AF5232" w:rsidRPr="006529C4" w:rsidRDefault="00AF5232" w:rsidP="0051173C">
      <w:p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This bill does not expressly grant any additional rulemaking authority to a state officer, institution, or agency.</w:t>
      </w:r>
    </w:p>
    <w:p w:rsidR="00AF5232" w:rsidRPr="006529C4" w:rsidRDefault="00AF5232" w:rsidP="0051173C">
      <w:pPr>
        <w:spacing w:after="0" w:line="240" w:lineRule="auto"/>
        <w:jc w:val="both"/>
        <w:rPr>
          <w:rFonts w:cs="Times New Roman"/>
          <w:szCs w:val="24"/>
        </w:rPr>
      </w:pPr>
    </w:p>
    <w:p w:rsidR="00AF5232" w:rsidRPr="005C2A78" w:rsidRDefault="00AF5232" w:rsidP="0051173C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SectionBySectionHeaderContentControl"/>
          <w:id w:val="-587932685"/>
          <w:placeholder>
            <w:docPart w:val="76A0D3AE2BF24B268B884C296E2A4475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SECTION BY SECTION ANALYSIS</w:t>
          </w:r>
        </w:sdtContent>
      </w:sdt>
    </w:p>
    <w:p w:rsidR="00AF5232" w:rsidRPr="005C2A78" w:rsidRDefault="00AF5232" w:rsidP="0051173C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AF5232" w:rsidRDefault="00AF5232" w:rsidP="0051173C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5C2A78">
        <w:rPr>
          <w:rFonts w:eastAsia="Times New Roman" w:cs="Times New Roman"/>
          <w:szCs w:val="24"/>
        </w:rPr>
        <w:t>SECTION 1.</w:t>
      </w:r>
      <w:r>
        <w:rPr>
          <w:rFonts w:eastAsia="Times New Roman" w:cs="Times New Roman"/>
          <w:szCs w:val="24"/>
        </w:rPr>
        <w:t xml:space="preserve"> Amends Section 21.006, Education Code, </w:t>
      </w:r>
      <w:r w:rsidRPr="0083469C">
        <w:rPr>
          <w:rFonts w:eastAsia="Times New Roman" w:cs="Times New Roman"/>
          <w:szCs w:val="24"/>
        </w:rPr>
        <w:t>by amending Subsections (b) and (c) and adding Subsection (c-2)</w:t>
      </w:r>
      <w:r>
        <w:rPr>
          <w:rFonts w:eastAsia="Times New Roman" w:cs="Times New Roman"/>
          <w:szCs w:val="24"/>
        </w:rPr>
        <w:t xml:space="preserve">, as follows: </w:t>
      </w:r>
    </w:p>
    <w:p w:rsidR="00AF5232" w:rsidRDefault="00AF5232" w:rsidP="0051173C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AF5232" w:rsidRDefault="00AF5232" w:rsidP="0051173C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(b) Creates an exception for Subsection (c-2) to the requirement that t</w:t>
      </w:r>
      <w:r w:rsidRPr="0083469C">
        <w:rPr>
          <w:rFonts w:eastAsia="Times New Roman" w:cs="Times New Roman"/>
          <w:szCs w:val="24"/>
        </w:rPr>
        <w:t>he superintendent or director of a school district, district of innovation, open-enrollment charter school, regional education service center</w:t>
      </w:r>
      <w:r>
        <w:rPr>
          <w:rFonts w:eastAsia="Times New Roman" w:cs="Times New Roman"/>
          <w:szCs w:val="24"/>
        </w:rPr>
        <w:t xml:space="preserve"> (superintendent or director)</w:t>
      </w:r>
      <w:r w:rsidRPr="0083469C">
        <w:rPr>
          <w:rFonts w:eastAsia="Times New Roman" w:cs="Times New Roman"/>
          <w:szCs w:val="24"/>
        </w:rPr>
        <w:t>, or shared services arrangement</w:t>
      </w:r>
      <w:r>
        <w:rPr>
          <w:rFonts w:eastAsia="Times New Roman" w:cs="Times New Roman"/>
          <w:szCs w:val="24"/>
        </w:rPr>
        <w:t xml:space="preserve"> </w:t>
      </w:r>
      <w:r w:rsidRPr="0083469C">
        <w:rPr>
          <w:rFonts w:eastAsia="Times New Roman" w:cs="Times New Roman"/>
          <w:szCs w:val="24"/>
        </w:rPr>
        <w:t>notify the State Boar</w:t>
      </w:r>
      <w:r>
        <w:rPr>
          <w:rFonts w:eastAsia="Times New Roman" w:cs="Times New Roman"/>
          <w:szCs w:val="24"/>
        </w:rPr>
        <w:t xml:space="preserve">d for Educator Certification (SBEC) if: </w:t>
      </w:r>
    </w:p>
    <w:p w:rsidR="00AF5232" w:rsidRDefault="00AF5232" w:rsidP="0051173C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</w:p>
    <w:p w:rsidR="00AF5232" w:rsidRPr="0083469C" w:rsidRDefault="00AF5232" w:rsidP="0051173C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(1) </w:t>
      </w:r>
      <w:r w:rsidRPr="0083469C">
        <w:rPr>
          <w:rFonts w:eastAsia="Times New Roman" w:cs="Times New Roman"/>
          <w:szCs w:val="24"/>
        </w:rPr>
        <w:t>an educator employed by or seeking employment by the school district, district of innovation, charter school, service center, or shared services arrangement has a criminal record and the school district, district of innovation, charter school, service center, or shared services arrangement obtained information about the educator's criminal record by a means other than the criminal history clearinghouse established under Section 411.0845</w:t>
      </w:r>
      <w:r>
        <w:rPr>
          <w:rFonts w:eastAsia="Times New Roman" w:cs="Times New Roman"/>
          <w:szCs w:val="24"/>
        </w:rPr>
        <w:t xml:space="preserve"> (Criminal History Clearinghouse)</w:t>
      </w:r>
      <w:r w:rsidRPr="0083469C">
        <w:rPr>
          <w:rFonts w:eastAsia="Times New Roman" w:cs="Times New Roman"/>
          <w:szCs w:val="24"/>
        </w:rPr>
        <w:t>, Government Code;</w:t>
      </w:r>
    </w:p>
    <w:p w:rsidR="00AF5232" w:rsidRPr="0083469C" w:rsidRDefault="00AF5232" w:rsidP="0051173C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</w:p>
    <w:p w:rsidR="00AF5232" w:rsidRPr="0083469C" w:rsidRDefault="00AF5232" w:rsidP="0051173C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(2) </w:t>
      </w:r>
      <w:r w:rsidRPr="0083469C">
        <w:rPr>
          <w:rFonts w:eastAsia="Times New Roman" w:cs="Times New Roman"/>
          <w:szCs w:val="24"/>
        </w:rPr>
        <w:t>an educator's employment at the school district, district of innovation, charter school, service center, or shared services arrangement was terminated and there is evidence that the educator:</w:t>
      </w:r>
    </w:p>
    <w:p w:rsidR="00AF5232" w:rsidRPr="0083469C" w:rsidRDefault="00AF5232" w:rsidP="0051173C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</w:p>
    <w:p w:rsidR="00AF5232" w:rsidRPr="0083469C" w:rsidRDefault="00AF5232" w:rsidP="0051173C">
      <w:pPr>
        <w:spacing w:after="0" w:line="240" w:lineRule="auto"/>
        <w:ind w:left="216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(A) </w:t>
      </w:r>
      <w:r w:rsidRPr="0083469C">
        <w:rPr>
          <w:rFonts w:eastAsia="Times New Roman" w:cs="Times New Roman"/>
          <w:szCs w:val="24"/>
        </w:rPr>
        <w:t>abused or otherwise committed an unlawful act with a student or minor;</w:t>
      </w:r>
    </w:p>
    <w:p w:rsidR="00AF5232" w:rsidRPr="0083469C" w:rsidRDefault="00AF5232" w:rsidP="0051173C">
      <w:pPr>
        <w:spacing w:after="0" w:line="240" w:lineRule="auto"/>
        <w:ind w:left="2160"/>
        <w:jc w:val="both"/>
        <w:rPr>
          <w:rFonts w:eastAsia="Times New Roman" w:cs="Times New Roman"/>
          <w:szCs w:val="24"/>
        </w:rPr>
      </w:pPr>
    </w:p>
    <w:p w:rsidR="00AF5232" w:rsidRPr="0083469C" w:rsidRDefault="00AF5232" w:rsidP="0051173C">
      <w:pPr>
        <w:spacing w:after="0" w:line="240" w:lineRule="auto"/>
        <w:ind w:left="216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(A-1) </w:t>
      </w:r>
      <w:r w:rsidRPr="0083469C">
        <w:rPr>
          <w:rFonts w:eastAsia="Times New Roman" w:cs="Times New Roman"/>
          <w:szCs w:val="24"/>
        </w:rPr>
        <w:t>was involved in a romantic relationship with or solicited or engaged in sexual contact with a student or minor;</w:t>
      </w:r>
    </w:p>
    <w:p w:rsidR="00AF5232" w:rsidRPr="0083469C" w:rsidRDefault="00AF5232" w:rsidP="0051173C">
      <w:pPr>
        <w:spacing w:after="0" w:line="240" w:lineRule="auto"/>
        <w:ind w:left="2160"/>
        <w:jc w:val="both"/>
        <w:rPr>
          <w:rFonts w:eastAsia="Times New Roman" w:cs="Times New Roman"/>
          <w:szCs w:val="24"/>
        </w:rPr>
      </w:pPr>
    </w:p>
    <w:p w:rsidR="00AF5232" w:rsidRPr="0083469C" w:rsidRDefault="00AF5232" w:rsidP="0051173C">
      <w:pPr>
        <w:spacing w:after="0" w:line="240" w:lineRule="auto"/>
        <w:ind w:left="216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(B)</w:t>
      </w:r>
      <w:r w:rsidRPr="0083469C">
        <w:rPr>
          <w:rFonts w:eastAsia="Times New Roman" w:cs="Times New Roman"/>
          <w:szCs w:val="24"/>
        </w:rPr>
        <w:t xml:space="preserve"> possessed, transferred, sold, or distributed a controlled substance, as defined by Chapter 481</w:t>
      </w:r>
      <w:r>
        <w:rPr>
          <w:rFonts w:eastAsia="Times New Roman" w:cs="Times New Roman"/>
          <w:szCs w:val="24"/>
        </w:rPr>
        <w:t xml:space="preserve"> (Texas Controlled Substance Act)</w:t>
      </w:r>
      <w:r w:rsidRPr="0083469C">
        <w:rPr>
          <w:rFonts w:eastAsia="Times New Roman" w:cs="Times New Roman"/>
          <w:szCs w:val="24"/>
        </w:rPr>
        <w:t>, Health and Safety Code, or by 21 U.S.C. Section 801 et seq.;</w:t>
      </w:r>
    </w:p>
    <w:p w:rsidR="00AF5232" w:rsidRPr="0083469C" w:rsidRDefault="00AF5232" w:rsidP="0051173C">
      <w:pPr>
        <w:spacing w:after="0" w:line="240" w:lineRule="auto"/>
        <w:ind w:left="2160"/>
        <w:jc w:val="both"/>
        <w:rPr>
          <w:rFonts w:eastAsia="Times New Roman" w:cs="Times New Roman"/>
          <w:szCs w:val="24"/>
        </w:rPr>
      </w:pPr>
    </w:p>
    <w:p w:rsidR="00AF5232" w:rsidRPr="0083469C" w:rsidRDefault="00AF5232" w:rsidP="0051173C">
      <w:pPr>
        <w:spacing w:after="0" w:line="240" w:lineRule="auto"/>
        <w:ind w:left="216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(C) </w:t>
      </w:r>
      <w:r w:rsidRPr="0083469C">
        <w:rPr>
          <w:rFonts w:eastAsia="Times New Roman" w:cs="Times New Roman"/>
          <w:szCs w:val="24"/>
        </w:rPr>
        <w:t>illegally transferred, appropriated, or expended funds or other property of the school district, district of innovation, charter school, service center, or shared services arrangement;</w:t>
      </w:r>
    </w:p>
    <w:p w:rsidR="00AF5232" w:rsidRPr="0083469C" w:rsidRDefault="00AF5232" w:rsidP="0051173C">
      <w:pPr>
        <w:spacing w:after="0" w:line="240" w:lineRule="auto"/>
        <w:ind w:left="2160"/>
        <w:jc w:val="both"/>
        <w:rPr>
          <w:rFonts w:eastAsia="Times New Roman" w:cs="Times New Roman"/>
          <w:szCs w:val="24"/>
        </w:rPr>
      </w:pPr>
    </w:p>
    <w:p w:rsidR="00AF5232" w:rsidRPr="0083469C" w:rsidRDefault="00AF5232" w:rsidP="0051173C">
      <w:pPr>
        <w:spacing w:after="0" w:line="240" w:lineRule="auto"/>
        <w:ind w:left="216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(D) </w:t>
      </w:r>
      <w:r w:rsidRPr="0083469C">
        <w:rPr>
          <w:rFonts w:eastAsia="Times New Roman" w:cs="Times New Roman"/>
          <w:szCs w:val="24"/>
        </w:rPr>
        <w:t>attempted by fraudulent or unauthorized means to obtain or alter a professional certificate or license for the purpose of promotion or additional compensation; or</w:t>
      </w:r>
    </w:p>
    <w:p w:rsidR="00AF5232" w:rsidRPr="0083469C" w:rsidRDefault="00AF5232" w:rsidP="0051173C">
      <w:pPr>
        <w:spacing w:after="0" w:line="240" w:lineRule="auto"/>
        <w:ind w:left="2160"/>
        <w:jc w:val="both"/>
        <w:rPr>
          <w:rFonts w:eastAsia="Times New Roman" w:cs="Times New Roman"/>
          <w:szCs w:val="24"/>
        </w:rPr>
      </w:pPr>
    </w:p>
    <w:p w:rsidR="00AF5232" w:rsidRPr="0083469C" w:rsidRDefault="00AF5232" w:rsidP="0051173C">
      <w:pPr>
        <w:spacing w:after="0" w:line="240" w:lineRule="auto"/>
        <w:ind w:left="216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(E) </w:t>
      </w:r>
      <w:r w:rsidRPr="0083469C">
        <w:rPr>
          <w:rFonts w:eastAsia="Times New Roman" w:cs="Times New Roman"/>
          <w:szCs w:val="24"/>
        </w:rPr>
        <w:t>committed a criminal offense or any part of a criminal offense on school property or at a school-sponsored event;</w:t>
      </w:r>
    </w:p>
    <w:p w:rsidR="00AF5232" w:rsidRPr="0083469C" w:rsidRDefault="00AF5232" w:rsidP="0051173C">
      <w:pPr>
        <w:spacing w:after="0" w:line="240" w:lineRule="auto"/>
        <w:ind w:left="2160"/>
        <w:jc w:val="both"/>
        <w:rPr>
          <w:rFonts w:eastAsia="Times New Roman" w:cs="Times New Roman"/>
          <w:szCs w:val="24"/>
        </w:rPr>
      </w:pPr>
    </w:p>
    <w:p w:rsidR="00AF5232" w:rsidRPr="0083469C" w:rsidRDefault="00AF5232" w:rsidP="0051173C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(3) </w:t>
      </w:r>
      <w:r w:rsidRPr="0083469C">
        <w:rPr>
          <w:rFonts w:eastAsia="Times New Roman" w:cs="Times New Roman"/>
          <w:szCs w:val="24"/>
        </w:rPr>
        <w:t>the educator resigned and there is evidence that the educator engaged in misconduct described by Subdivision (2); or</w:t>
      </w:r>
    </w:p>
    <w:p w:rsidR="00AF5232" w:rsidRPr="0083469C" w:rsidRDefault="00AF5232" w:rsidP="0051173C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</w:p>
    <w:p w:rsidR="00AF5232" w:rsidRDefault="00AF5232" w:rsidP="0051173C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(4) </w:t>
      </w:r>
      <w:r w:rsidRPr="0083469C">
        <w:rPr>
          <w:rFonts w:eastAsia="Times New Roman" w:cs="Times New Roman"/>
          <w:szCs w:val="24"/>
        </w:rPr>
        <w:t>the educator engaged in conduct that violated the assessment instrument security procedures established under Section 39.0301</w:t>
      </w:r>
      <w:r>
        <w:rPr>
          <w:rFonts w:eastAsia="Times New Roman" w:cs="Times New Roman"/>
          <w:szCs w:val="24"/>
        </w:rPr>
        <w:t xml:space="preserve"> (Security in Administration of Assessment Instruments)</w:t>
      </w:r>
      <w:r w:rsidRPr="0083469C">
        <w:rPr>
          <w:rFonts w:eastAsia="Times New Roman" w:cs="Times New Roman"/>
          <w:szCs w:val="24"/>
        </w:rPr>
        <w:t>.</w:t>
      </w:r>
    </w:p>
    <w:p w:rsidR="00AF5232" w:rsidRDefault="00AF5232" w:rsidP="0051173C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</w:p>
    <w:p w:rsidR="00AF5232" w:rsidRDefault="00AF5232" w:rsidP="0051173C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(c) Creates an exception for Subsection (c-2) to the requirement that t</w:t>
      </w:r>
      <w:r w:rsidRPr="0083469C">
        <w:rPr>
          <w:rFonts w:eastAsia="Times New Roman" w:cs="Times New Roman"/>
          <w:szCs w:val="24"/>
        </w:rPr>
        <w:t>he superintendent or director</w:t>
      </w:r>
      <w:r>
        <w:rPr>
          <w:rFonts w:eastAsia="Times New Roman" w:cs="Times New Roman"/>
          <w:szCs w:val="24"/>
        </w:rPr>
        <w:t xml:space="preserve"> notify SBEC by filing a report with SBEC </w:t>
      </w:r>
      <w:r w:rsidRPr="0083469C">
        <w:rPr>
          <w:rFonts w:eastAsia="Times New Roman" w:cs="Times New Roman"/>
          <w:szCs w:val="24"/>
        </w:rPr>
        <w:t>not later than the seventh business day after the date the superintendent or director receives a report from a principal under Subsection (b-2)</w:t>
      </w:r>
      <w:r>
        <w:rPr>
          <w:rFonts w:eastAsia="Times New Roman" w:cs="Times New Roman"/>
          <w:szCs w:val="24"/>
        </w:rPr>
        <w:t xml:space="preserve"> (relating to the requiring the principal of a</w:t>
      </w:r>
      <w:r w:rsidRPr="0083469C">
        <w:t xml:space="preserve"> </w:t>
      </w:r>
      <w:r>
        <w:t>s</w:t>
      </w:r>
      <w:r w:rsidRPr="0083469C">
        <w:rPr>
          <w:rFonts w:eastAsia="Times New Roman" w:cs="Times New Roman"/>
          <w:szCs w:val="24"/>
        </w:rPr>
        <w:t>chool district, district of innovation, or open-enrollment charter school campus</w:t>
      </w:r>
      <w:r>
        <w:rPr>
          <w:rFonts w:eastAsia="Times New Roman" w:cs="Times New Roman"/>
          <w:szCs w:val="24"/>
        </w:rPr>
        <w:t xml:space="preserve"> notifying the superintendent or director of certain events)</w:t>
      </w:r>
      <w:r w:rsidRPr="0083469C">
        <w:rPr>
          <w:rFonts w:eastAsia="Times New Roman" w:cs="Times New Roman"/>
          <w:szCs w:val="24"/>
        </w:rPr>
        <w:t xml:space="preserve"> or knew about an educator's termination of employment or resignation following an alleged incident of misconduct described by Subsection (b) or an employee's criminal record under Subsection (b)(1).</w:t>
      </w:r>
    </w:p>
    <w:p w:rsidR="00AF5232" w:rsidRDefault="00AF5232" w:rsidP="0051173C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</w:p>
    <w:p w:rsidR="00AF5232" w:rsidRDefault="00AF5232" w:rsidP="0051173C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(c-2) Provides that a superintendent or director is not required to notify SBEC or file a report with SBEC under Subsections (b) or (c) if the superintendent or director: </w:t>
      </w:r>
    </w:p>
    <w:p w:rsidR="00AF5232" w:rsidRDefault="00AF5232" w:rsidP="0051173C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</w:p>
    <w:p w:rsidR="00AF5232" w:rsidRPr="0083469C" w:rsidRDefault="00AF5232" w:rsidP="0051173C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(1)</w:t>
      </w:r>
      <w:r w:rsidRPr="0083469C">
        <w:rPr>
          <w:rFonts w:eastAsia="Times New Roman" w:cs="Times New Roman"/>
          <w:szCs w:val="24"/>
        </w:rPr>
        <w:t xml:space="preserve"> completes an investigation into an educator's alleged incident of misconduct described by Subsection (b)(2)(A) or (A-1) before the educator's termination of employment or resignation; and</w:t>
      </w:r>
    </w:p>
    <w:p w:rsidR="00AF5232" w:rsidRPr="0083469C" w:rsidRDefault="00AF5232" w:rsidP="0051173C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</w:p>
    <w:p w:rsidR="00AF5232" w:rsidRPr="0083469C" w:rsidRDefault="00AF5232" w:rsidP="0051173C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(2) </w:t>
      </w:r>
      <w:r w:rsidRPr="0083469C">
        <w:rPr>
          <w:rFonts w:eastAsia="Times New Roman" w:cs="Times New Roman"/>
          <w:szCs w:val="24"/>
        </w:rPr>
        <w:t>determines the educator did not engage in the alleged incident of misconduct described by Subsection (b)(2)(A) or (A-1).</w:t>
      </w:r>
    </w:p>
    <w:p w:rsidR="00AF5232" w:rsidRPr="0083469C" w:rsidRDefault="00AF5232" w:rsidP="0051173C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AF5232" w:rsidRPr="005C2A78" w:rsidRDefault="00AF5232" w:rsidP="0051173C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5C2A78">
        <w:rPr>
          <w:rFonts w:eastAsia="Times New Roman" w:cs="Times New Roman"/>
          <w:szCs w:val="24"/>
        </w:rPr>
        <w:t>SECTION 2.</w:t>
      </w:r>
      <w:r>
        <w:rPr>
          <w:rFonts w:eastAsia="Times New Roman" w:cs="Times New Roman"/>
          <w:szCs w:val="24"/>
        </w:rPr>
        <w:t xml:space="preserve"> Provides that this </w:t>
      </w:r>
      <w:r w:rsidRPr="0083469C">
        <w:rPr>
          <w:rFonts w:eastAsia="Times New Roman" w:cs="Times New Roman"/>
          <w:szCs w:val="24"/>
        </w:rPr>
        <w:t xml:space="preserve">Act </w:t>
      </w:r>
      <w:r>
        <w:rPr>
          <w:rFonts w:eastAsia="Times New Roman" w:cs="Times New Roman"/>
          <w:szCs w:val="24"/>
        </w:rPr>
        <w:t>applies beginning with the 2019–</w:t>
      </w:r>
      <w:r w:rsidRPr="0083469C">
        <w:rPr>
          <w:rFonts w:eastAsia="Times New Roman" w:cs="Times New Roman"/>
          <w:szCs w:val="24"/>
        </w:rPr>
        <w:t>2020 school year.</w:t>
      </w:r>
    </w:p>
    <w:p w:rsidR="00AF5232" w:rsidRPr="005C2A78" w:rsidRDefault="00AF5232" w:rsidP="0051173C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AF5232" w:rsidRPr="00C8671F" w:rsidRDefault="00AF5232" w:rsidP="0051173C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5C2A78">
        <w:rPr>
          <w:rFonts w:eastAsia="Times New Roman" w:cs="Times New Roman"/>
          <w:szCs w:val="24"/>
        </w:rPr>
        <w:t xml:space="preserve">SECTION 3. </w:t>
      </w:r>
      <w:r>
        <w:rPr>
          <w:rFonts w:eastAsia="Times New Roman" w:cs="Times New Roman"/>
          <w:szCs w:val="24"/>
        </w:rPr>
        <w:t xml:space="preserve">Effective date: upon passage or September 1, 2019. </w:t>
      </w:r>
    </w:p>
    <w:sectPr w:rsidR="00AF5232" w:rsidRPr="00C8671F" w:rsidSect="000F1DF9">
      <w:footerReference w:type="default" r:id="rId8"/>
      <w:pgSz w:w="12240" w:h="20160" w:code="5"/>
      <w:pgMar w:top="1440" w:right="1440" w:bottom="1440" w:left="1440" w:header="72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1B41" w:rsidRDefault="00971B41" w:rsidP="000F1DF9">
      <w:pPr>
        <w:spacing w:after="0" w:line="240" w:lineRule="auto"/>
      </w:pPr>
      <w:r>
        <w:separator/>
      </w:r>
    </w:p>
  </w:endnote>
  <w:endnote w:type="continuationSeparator" w:id="0">
    <w:p w:rsidR="00971B41" w:rsidRDefault="00971B41" w:rsidP="000F1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88"/>
      <w:gridCol w:w="4788"/>
    </w:tblGrid>
    <w:tr w:rsidR="000F1DF9" w:rsidTr="006D756B">
      <w:trPr>
        <w:trHeight w:val="87"/>
      </w:trPr>
      <w:tc>
        <w:tcPr>
          <w:tcW w:w="4788" w:type="dxa"/>
        </w:tcPr>
        <w:p w:rsidR="000F1DF9" w:rsidRDefault="00971B41" w:rsidP="006D756B">
          <w:pPr>
            <w:pStyle w:val="Footer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SRCHeader"/>
              <w:id w:val="1760255171"/>
              <w:placeholder>
                <w:docPart w:val="847B6A800B2540F7B780455865E388F7"/>
              </w:placeholder>
            </w:sdtPr>
            <w:sdtEndPr/>
            <w:sdtContent>
              <w:r w:rsidR="00BC7495">
                <w:rPr>
                  <w:sz w:val="20"/>
                  <w:szCs w:val="20"/>
                </w:rPr>
                <w:t>SRC</w:t>
              </w:r>
            </w:sdtContent>
          </w:sdt>
          <w:r w:rsidR="00BE4852">
            <w:rPr>
              <w:sz w:val="20"/>
              <w:szCs w:val="20"/>
            </w:rPr>
            <w:t>-</w:t>
          </w:r>
          <w:sdt>
            <w:sdtPr>
              <w:rPr>
                <w:sz w:val="20"/>
                <w:szCs w:val="20"/>
              </w:rPr>
              <w:alias w:val="Typist"/>
              <w:tag w:val="Typist"/>
              <w:id w:val="-1971889668"/>
              <w:lock w:val="sdtLocked"/>
              <w:placeholder>
                <w:docPart w:val="43AE62762AF54F0AA5DA6FF6EABDA3AB"/>
              </w:placeholder>
            </w:sdtPr>
            <w:sdtEndPr/>
            <w:sdtContent>
              <w:r w:rsidR="00AF5232">
                <w:rPr>
                  <w:sz w:val="20"/>
                  <w:szCs w:val="20"/>
                </w:rPr>
                <w:t>KNS</w:t>
              </w:r>
            </w:sdtContent>
          </w:sdt>
          <w:r w:rsidR="00E10F50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Bill Number"/>
              <w:id w:val="-1363743864"/>
              <w:lock w:val="sdtContentLocked"/>
              <w:placeholder>
                <w:docPart w:val="EDFBD73E4750480A95E3DFF31295F398"/>
              </w:placeholder>
            </w:sdtPr>
            <w:sdtEndPr/>
            <w:sdtContent>
              <w:r w:rsidR="00AF5232">
                <w:rPr>
                  <w:sz w:val="20"/>
                  <w:szCs w:val="20"/>
                </w:rPr>
                <w:t>S.B. 1476</w:t>
              </w:r>
            </w:sdtContent>
          </w:sdt>
          <w:r w:rsidR="00B43543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Legislative / Session"/>
              <w:id w:val="-182668472"/>
              <w:lock w:val="sdtContentLocked"/>
              <w:placeholder>
                <w:docPart w:val="ECCCFE6F18234985A37F831519DCB3BD"/>
              </w:placeholder>
            </w:sdtPr>
            <w:sdtEndPr/>
            <w:sdtContent>
              <w:r w:rsidR="00AF5232">
                <w:rPr>
                  <w:sz w:val="20"/>
                  <w:szCs w:val="20"/>
                </w:rPr>
                <w:t>86(R)</w:t>
              </w:r>
            </w:sdtContent>
          </w:sdt>
          <w:r w:rsidR="000F1DF9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Revised"/>
              <w:tag w:val="Revised"/>
              <w:id w:val="-1003359200"/>
              <w:placeholder>
                <w:docPart w:val="AE2570ED5D764CD7AF9686706F550F46"/>
              </w:placeholder>
              <w:showingPlcHdr/>
            </w:sdtPr>
            <w:sdtEndPr/>
            <w:sdtContent>
              <w:r w:rsidR="00E036F8" w:rsidRPr="00395878">
                <w:rPr>
                  <w:rStyle w:val="PlaceholderText"/>
                </w:rPr>
                <w:t xml:space="preserve">         </w:t>
              </w:r>
            </w:sdtContent>
          </w:sdt>
        </w:p>
      </w:tc>
      <w:tc>
        <w:tcPr>
          <w:tcW w:w="4788" w:type="dxa"/>
        </w:tcPr>
        <w:p w:rsidR="000F1DF9" w:rsidRPr="000F1DF9" w:rsidRDefault="00971B41" w:rsidP="006D756B">
          <w:pPr>
            <w:pStyle w:val="Footer"/>
            <w:jc w:val="right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PageNumber"/>
              <w:id w:val="-1983611082"/>
              <w:placeholder>
                <w:docPart w:val="F7DF43472AC048D49652C79843C910E3"/>
              </w:placeholder>
            </w:sdtPr>
            <w:sdtEndPr/>
            <w:sdtContent>
              <w:r w:rsidR="00E036F8">
                <w:rPr>
                  <w:sz w:val="20"/>
                  <w:szCs w:val="20"/>
                </w:rPr>
                <w:t xml:space="preserve">Page </w:t>
              </w:r>
              <w:r w:rsidR="006D756B">
                <w:rPr>
                  <w:sz w:val="20"/>
                  <w:szCs w:val="20"/>
                </w:rPr>
                <w:fldChar w:fldCharType="begin"/>
              </w:r>
              <w:r w:rsidR="006D756B">
                <w:rPr>
                  <w:sz w:val="20"/>
                  <w:szCs w:val="20"/>
                </w:rPr>
                <w:instrText xml:space="preserve"> PAGE  \* Arabic  \* MERGEFORMAT </w:instrText>
              </w:r>
              <w:r w:rsidR="006D756B">
                <w:rPr>
                  <w:sz w:val="20"/>
                  <w:szCs w:val="20"/>
                </w:rPr>
                <w:fldChar w:fldCharType="separate"/>
              </w:r>
              <w:r w:rsidR="00AF5232">
                <w:rPr>
                  <w:noProof/>
                  <w:sz w:val="20"/>
                  <w:szCs w:val="20"/>
                </w:rPr>
                <w:t>1</w:t>
              </w:r>
              <w:r w:rsidR="006D756B">
                <w:rPr>
                  <w:sz w:val="20"/>
                  <w:szCs w:val="20"/>
                </w:rPr>
                <w:fldChar w:fldCharType="end"/>
              </w:r>
              <w:r w:rsidR="00E036F8">
                <w:rPr>
                  <w:sz w:val="20"/>
                  <w:szCs w:val="20"/>
                </w:rPr>
                <w:t xml:space="preserve"> of  </w:t>
              </w:r>
              <w:r w:rsidR="00E036F8">
                <w:rPr>
                  <w:sz w:val="20"/>
                  <w:szCs w:val="20"/>
                </w:rPr>
                <w:fldChar w:fldCharType="begin"/>
              </w:r>
              <w:r w:rsidR="00E036F8">
                <w:rPr>
                  <w:sz w:val="20"/>
                  <w:szCs w:val="20"/>
                </w:rPr>
                <w:instrText xml:space="preserve"> NUMPAGES  \* Arabic  \* MERGEFORMAT </w:instrText>
              </w:r>
              <w:r w:rsidR="00E036F8">
                <w:rPr>
                  <w:sz w:val="20"/>
                  <w:szCs w:val="20"/>
                </w:rPr>
                <w:fldChar w:fldCharType="separate"/>
              </w:r>
              <w:r w:rsidR="00AF5232">
                <w:rPr>
                  <w:noProof/>
                  <w:sz w:val="20"/>
                  <w:szCs w:val="20"/>
                </w:rPr>
                <w:t>2</w:t>
              </w:r>
              <w:r w:rsidR="00E036F8">
                <w:rPr>
                  <w:sz w:val="20"/>
                  <w:szCs w:val="20"/>
                </w:rPr>
                <w:fldChar w:fldCharType="end"/>
              </w:r>
            </w:sdtContent>
          </w:sdt>
        </w:p>
      </w:tc>
    </w:tr>
  </w:tbl>
  <w:p w:rsidR="000F1DF9" w:rsidRPr="000F1DF9" w:rsidRDefault="000F1DF9" w:rsidP="006D756B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1B41" w:rsidRDefault="00971B41" w:rsidP="000F1DF9">
      <w:pPr>
        <w:spacing w:after="0" w:line="240" w:lineRule="auto"/>
      </w:pPr>
      <w:r>
        <w:separator/>
      </w:r>
    </w:p>
  </w:footnote>
  <w:footnote w:type="continuationSeparator" w:id="0">
    <w:p w:rsidR="00971B41" w:rsidRDefault="00971B41" w:rsidP="000F1D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AD0"/>
    <w:rsid w:val="00043800"/>
    <w:rsid w:val="000E552E"/>
    <w:rsid w:val="000F1DF9"/>
    <w:rsid w:val="002355A9"/>
    <w:rsid w:val="00257C49"/>
    <w:rsid w:val="00305C27"/>
    <w:rsid w:val="00330BDA"/>
    <w:rsid w:val="0034346C"/>
    <w:rsid w:val="00376DD2"/>
    <w:rsid w:val="00382704"/>
    <w:rsid w:val="003A2368"/>
    <w:rsid w:val="003D3676"/>
    <w:rsid w:val="00404760"/>
    <w:rsid w:val="0045110C"/>
    <w:rsid w:val="00503AD0"/>
    <w:rsid w:val="005320AA"/>
    <w:rsid w:val="00544B9F"/>
    <w:rsid w:val="00585C31"/>
    <w:rsid w:val="005A7918"/>
    <w:rsid w:val="005E0AC7"/>
    <w:rsid w:val="005F46D7"/>
    <w:rsid w:val="00605CA0"/>
    <w:rsid w:val="006529C4"/>
    <w:rsid w:val="006D756B"/>
    <w:rsid w:val="00774EC7"/>
    <w:rsid w:val="00833061"/>
    <w:rsid w:val="008A6859"/>
    <w:rsid w:val="0093341F"/>
    <w:rsid w:val="009562E3"/>
    <w:rsid w:val="00971B41"/>
    <w:rsid w:val="00986E9F"/>
    <w:rsid w:val="00AE3F44"/>
    <w:rsid w:val="00AF5232"/>
    <w:rsid w:val="00B43543"/>
    <w:rsid w:val="00B53F07"/>
    <w:rsid w:val="00B97023"/>
    <w:rsid w:val="00BC7495"/>
    <w:rsid w:val="00BD0CEE"/>
    <w:rsid w:val="00BE4852"/>
    <w:rsid w:val="00C04606"/>
    <w:rsid w:val="00C10A08"/>
    <w:rsid w:val="00C43D01"/>
    <w:rsid w:val="00C65088"/>
    <w:rsid w:val="00C8671F"/>
    <w:rsid w:val="00CC3D4A"/>
    <w:rsid w:val="00D11363"/>
    <w:rsid w:val="00D70925"/>
    <w:rsid w:val="00DB48D8"/>
    <w:rsid w:val="00E036F8"/>
    <w:rsid w:val="00E10F50"/>
    <w:rsid w:val="00E23091"/>
    <w:rsid w:val="00E32B14"/>
    <w:rsid w:val="00E46194"/>
    <w:rsid w:val="00EE2AD8"/>
    <w:rsid w:val="00F30915"/>
    <w:rsid w:val="00FC71B4"/>
    <w:rsid w:val="00FF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061B85"/>
  <w15:docId w15:val="{C297B150-A4BA-455B-B3C3-D53593FD0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2B14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3D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1DF9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1DF9"/>
    <w:rPr>
      <w:rFonts w:ascii="Times New Roman" w:hAnsi="Times New Roman"/>
      <w:sz w:val="24"/>
    </w:rPr>
  </w:style>
  <w:style w:type="character" w:styleId="PlaceholderText">
    <w:name w:val="Placeholder Text"/>
    <w:basedOn w:val="DefaultParagraphFont"/>
    <w:uiPriority w:val="99"/>
    <w:semiHidden/>
    <w:rsid w:val="00605CA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5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C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AF5232"/>
    <w:pPr>
      <w:spacing w:before="100" w:beforeAutospacing="1" w:after="100" w:afterAutospacing="1" w:line="240" w:lineRule="auto"/>
    </w:pPr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20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7DF43472AC048D49652C79843C910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5E5E5F-CFF1-4C6A-BB33-8F34205DC965}"/>
      </w:docPartPr>
      <w:docPartBody>
        <w:p w:rsidR="00D63E87" w:rsidRDefault="00290C4E" w:rsidP="00290C4E">
          <w:pPr>
            <w:pStyle w:val="F7DF43472AC048D49652C79843C910E3"/>
          </w:pP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PAGE  \* Arabic  \* MERGEFORMAT 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1</w:t>
          </w:r>
          <w:r>
            <w:rPr>
              <w:sz w:val="20"/>
              <w:szCs w:val="20"/>
            </w:rPr>
            <w:fldChar w:fldCharType="end"/>
          </w:r>
        </w:p>
      </w:docPartBody>
    </w:docPart>
    <w:docPart>
      <w:docPartPr>
        <w:name w:val="EDFBD73E4750480A95E3DFF31295F3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D3CCB3-6857-4DED-B10D-EB37744FAC45}"/>
      </w:docPartPr>
      <w:docPartBody>
        <w:p w:rsidR="00D63E87" w:rsidRDefault="00D63E87"/>
      </w:docPartBody>
    </w:docPart>
    <w:docPart>
      <w:docPartPr>
        <w:name w:val="AE2570ED5D764CD7AF9686706F550F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AAAE8-F99C-44CE-98C2-6977BE590FFC}"/>
      </w:docPartPr>
      <w:docPartBody>
        <w:p w:rsidR="00D63E87" w:rsidRDefault="00D5153E" w:rsidP="00D5153E">
          <w:pPr>
            <w:pStyle w:val="AE2570ED5D764CD7AF9686706F550F4622"/>
          </w:pPr>
          <w:r w:rsidRPr="00395878">
            <w:rPr>
              <w:rStyle w:val="PlaceholderText"/>
            </w:rPr>
            <w:t xml:space="preserve">         </w:t>
          </w:r>
        </w:p>
      </w:docPartBody>
    </w:docPart>
    <w:docPart>
      <w:docPartPr>
        <w:name w:val="ECCCFE6F18234985A37F831519DCB3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CCDAAA-F0DD-4626-89E6-98363933A22E}"/>
      </w:docPartPr>
      <w:docPartBody>
        <w:p w:rsidR="00B252A4" w:rsidRDefault="00B252A4"/>
      </w:docPartBody>
    </w:docPart>
    <w:docPart>
      <w:docPartPr>
        <w:name w:val="43AE62762AF54F0AA5DA6FF6EABDA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27A725-4C4B-4449-BF03-44C2A79BBB45}"/>
      </w:docPartPr>
      <w:docPartBody>
        <w:p w:rsidR="00A57564" w:rsidRDefault="00A57564"/>
      </w:docPartBody>
    </w:docPart>
    <w:docPart>
      <w:docPartPr>
        <w:name w:val="847B6A800B2540F7B780455865E38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00D1E8-AA32-485E-889D-FDDEB48B4233}"/>
      </w:docPartPr>
      <w:docPartBody>
        <w:p w:rsidR="0011267B" w:rsidRDefault="0011267B"/>
      </w:docPartBody>
    </w:docPart>
    <w:docPart>
      <w:docPartPr>
        <w:name w:val="050FA11DE3B146CD94AE7744E7C925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1576D9-CE0B-4529-A28B-A1F23307F963}"/>
      </w:docPartPr>
      <w:docPartBody>
        <w:p w:rsidR="00000000" w:rsidRDefault="00A62D8A"/>
      </w:docPartBody>
    </w:docPart>
    <w:docPart>
      <w:docPartPr>
        <w:name w:val="2DD2EF2CAF4343359E6353F31F7AE6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12CE1F-7F8D-4E89-8B96-A3E40063A3B5}"/>
      </w:docPartPr>
      <w:docPartBody>
        <w:p w:rsidR="00000000" w:rsidRDefault="00A62D8A"/>
      </w:docPartBody>
    </w:docPart>
    <w:docPart>
      <w:docPartPr>
        <w:name w:val="7DD01CCAC8BC474699430209FF5D58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60B626-26B4-4D84-A71B-EF13DD49A105}"/>
      </w:docPartPr>
      <w:docPartBody>
        <w:p w:rsidR="00000000" w:rsidRDefault="00A62D8A"/>
      </w:docPartBody>
    </w:docPart>
    <w:docPart>
      <w:docPartPr>
        <w:name w:val="5810C0629D6F4EEA9135153C289B05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42AC9B-FBE9-444D-9DAD-D129FE8E7987}"/>
      </w:docPartPr>
      <w:docPartBody>
        <w:p w:rsidR="00000000" w:rsidRDefault="00A62D8A"/>
      </w:docPartBody>
    </w:docPart>
    <w:docPart>
      <w:docPartPr>
        <w:name w:val="11D24DED2F9D4F9F880134241E7B93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BA3778-FB4D-4D8F-A3F0-3C55AE33F999}"/>
      </w:docPartPr>
      <w:docPartBody>
        <w:p w:rsidR="00000000" w:rsidRDefault="00A62D8A"/>
      </w:docPartBody>
    </w:docPart>
    <w:docPart>
      <w:docPartPr>
        <w:name w:val="0CE88B73C9E243FE90802926F0955C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9B4C6F-798C-4D7A-88CE-3D99F0505E3C}"/>
      </w:docPartPr>
      <w:docPartBody>
        <w:p w:rsidR="00000000" w:rsidRDefault="00A62D8A"/>
      </w:docPartBody>
    </w:docPart>
    <w:docPart>
      <w:docPartPr>
        <w:name w:val="55BE75BC13514EE78FC75BC3D6ECD1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2C3B7C-45BB-4D7C-819A-1A0F993B2C1E}"/>
      </w:docPartPr>
      <w:docPartBody>
        <w:p w:rsidR="00000000" w:rsidRDefault="00A62D8A"/>
      </w:docPartBody>
    </w:docPart>
    <w:docPart>
      <w:docPartPr>
        <w:name w:val="87EE0162966A438CB9387EA2862F28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C88DBC-79AD-4E3E-9493-8C593380E100}"/>
      </w:docPartPr>
      <w:docPartBody>
        <w:p w:rsidR="00000000" w:rsidRDefault="00A62D8A"/>
      </w:docPartBody>
    </w:docPart>
    <w:docPart>
      <w:docPartPr>
        <w:name w:val="8CA35A77469841C0A0225CEFCB4538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83B34D-7F2A-4CBC-81AD-EBB446BFE5DB}"/>
      </w:docPartPr>
      <w:docPartBody>
        <w:p w:rsidR="00000000" w:rsidRDefault="00D5153E" w:rsidP="00D5153E">
          <w:pPr>
            <w:pStyle w:val="8CA35A77469841C0A0225CEFCB453852"/>
          </w:pPr>
          <w:r w:rsidRPr="00A30DD1">
            <w:rPr>
              <w:rStyle w:val="PlaceholderText"/>
            </w:rPr>
            <w:t>Click here to enter a date.</w:t>
          </w:r>
        </w:p>
      </w:docPartBody>
    </w:docPart>
    <w:docPart>
      <w:docPartPr>
        <w:name w:val="726F07E493D7474A9A2E8B7F8362CF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E75808-DF0A-421A-AFA2-36C5643863F8}"/>
      </w:docPartPr>
      <w:docPartBody>
        <w:p w:rsidR="00000000" w:rsidRDefault="00A62D8A"/>
      </w:docPartBody>
    </w:docPart>
    <w:docPart>
      <w:docPartPr>
        <w:name w:val="40E62B04FD6349E9A8D5A489A79CD8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DD598D-5C85-4C70-94AD-B892FD00B88E}"/>
      </w:docPartPr>
      <w:docPartBody>
        <w:p w:rsidR="00000000" w:rsidRDefault="00A62D8A"/>
      </w:docPartBody>
    </w:docPart>
    <w:docPart>
      <w:docPartPr>
        <w:name w:val="EA37FDC975F7456A9D4F86A50FB4BD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F85D00-9844-4789-AA3F-95FAC04B565C}"/>
      </w:docPartPr>
      <w:docPartBody>
        <w:p w:rsidR="00000000" w:rsidRDefault="00D5153E" w:rsidP="00D5153E">
          <w:pPr>
            <w:pStyle w:val="EA37FDC975F7456A9D4F86A50FB4BDF6"/>
          </w:pPr>
          <w:r>
            <w:rPr>
              <w:rFonts w:eastAsia="Times New Roman" w:cs="Times New Roman"/>
              <w:bCs/>
              <w:szCs w:val="24"/>
            </w:rPr>
            <w:t xml:space="preserve"> </w:t>
          </w:r>
        </w:p>
      </w:docPartBody>
    </w:docPart>
    <w:docPart>
      <w:docPartPr>
        <w:name w:val="2D53E155D4224B24948DD2FA4C19AA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CB2B97-7279-4E0C-B02E-1CF8D9D16D6B}"/>
      </w:docPartPr>
      <w:docPartBody>
        <w:p w:rsidR="00000000" w:rsidRDefault="00A62D8A"/>
      </w:docPartBody>
    </w:docPart>
    <w:docPart>
      <w:docPartPr>
        <w:name w:val="76A0D3AE2BF24B268B884C296E2A44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83BE15-47D0-435F-9B47-7A370AA4CEDF}"/>
      </w:docPartPr>
      <w:docPartBody>
        <w:p w:rsidR="00000000" w:rsidRDefault="00A62D8A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665"/>
    <w:rsid w:val="00042393"/>
    <w:rsid w:val="0011267B"/>
    <w:rsid w:val="001135F3"/>
    <w:rsid w:val="001C5F26"/>
    <w:rsid w:val="00280096"/>
    <w:rsid w:val="00290C4E"/>
    <w:rsid w:val="002A4665"/>
    <w:rsid w:val="002A5E86"/>
    <w:rsid w:val="002F07B9"/>
    <w:rsid w:val="0032359E"/>
    <w:rsid w:val="00330290"/>
    <w:rsid w:val="004816E8"/>
    <w:rsid w:val="00493D6D"/>
    <w:rsid w:val="00576003"/>
    <w:rsid w:val="005B408E"/>
    <w:rsid w:val="005D31F2"/>
    <w:rsid w:val="00635291"/>
    <w:rsid w:val="006959CC"/>
    <w:rsid w:val="00696675"/>
    <w:rsid w:val="006B0016"/>
    <w:rsid w:val="008C55F7"/>
    <w:rsid w:val="0090598B"/>
    <w:rsid w:val="00984D6C"/>
    <w:rsid w:val="00A54AD6"/>
    <w:rsid w:val="00A57564"/>
    <w:rsid w:val="00A62D8A"/>
    <w:rsid w:val="00B252A4"/>
    <w:rsid w:val="00B5530B"/>
    <w:rsid w:val="00C129E8"/>
    <w:rsid w:val="00C968BA"/>
    <w:rsid w:val="00D5153E"/>
    <w:rsid w:val="00D63E87"/>
    <w:rsid w:val="00D705C9"/>
    <w:rsid w:val="00E11D0C"/>
    <w:rsid w:val="00E35A8C"/>
    <w:rsid w:val="00E65C8A"/>
    <w:rsid w:val="00FC1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4665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5153E"/>
    <w:rPr>
      <w:color w:val="808080"/>
    </w:rPr>
  </w:style>
  <w:style w:type="paragraph" w:customStyle="1" w:styleId="CC1D5D8FED7049DF9B56520808C40899">
    <w:name w:val="CC1D5D8FED7049DF9B56520808C40899"/>
    <w:rsid w:val="00C129E8"/>
    <w:rPr>
      <w:rFonts w:ascii="Times New Roman" w:hAnsi="Times New Roman"/>
      <w:sz w:val="24"/>
    </w:rPr>
  </w:style>
  <w:style w:type="paragraph" w:customStyle="1" w:styleId="CC1D5D8FED7049DF9B56520808C408991">
    <w:name w:val="CC1D5D8FED7049DF9B56520808C408991"/>
    <w:rsid w:val="00FC1327"/>
    <w:rPr>
      <w:rFonts w:ascii="Times New Roman" w:hAnsi="Times New Roman"/>
      <w:sz w:val="24"/>
    </w:rPr>
  </w:style>
  <w:style w:type="paragraph" w:customStyle="1" w:styleId="CC1D5D8FED7049DF9B56520808C408992">
    <w:name w:val="CC1D5D8FED7049DF9B56520808C408992"/>
    <w:rsid w:val="002F07B9"/>
    <w:rPr>
      <w:rFonts w:ascii="Times New Roman" w:hAnsi="Times New Roman"/>
      <w:sz w:val="24"/>
    </w:rPr>
  </w:style>
  <w:style w:type="paragraph" w:customStyle="1" w:styleId="CC1D5D8FED7049DF9B56520808C408993">
    <w:name w:val="CC1D5D8FED7049DF9B56520808C408993"/>
    <w:rsid w:val="00696675"/>
    <w:rPr>
      <w:rFonts w:ascii="Times New Roman" w:hAnsi="Times New Roman"/>
      <w:sz w:val="24"/>
    </w:rPr>
  </w:style>
  <w:style w:type="paragraph" w:customStyle="1" w:styleId="A7EA14FEF3F14BED87B45153B1630325">
    <w:name w:val="A7EA14FEF3F14BED87B45153B1630325"/>
    <w:rsid w:val="00696675"/>
    <w:rPr>
      <w:rFonts w:ascii="Times New Roman" w:hAnsi="Times New Roman"/>
      <w:sz w:val="24"/>
    </w:rPr>
  </w:style>
  <w:style w:type="paragraph" w:customStyle="1" w:styleId="D4FFDE954AE54DB1BC7AD41AE7296073">
    <w:name w:val="D4FFDE954AE54DB1BC7AD41AE7296073"/>
    <w:rsid w:val="00696675"/>
    <w:rPr>
      <w:rFonts w:ascii="Times New Roman" w:hAnsi="Times New Roman"/>
      <w:sz w:val="24"/>
    </w:rPr>
  </w:style>
  <w:style w:type="paragraph" w:customStyle="1" w:styleId="55B5A0CDA823498F9ABD22AA20471FC2">
    <w:name w:val="55B5A0CDA823498F9ABD22AA20471FC2"/>
    <w:rsid w:val="00696675"/>
    <w:rPr>
      <w:rFonts w:ascii="Times New Roman" w:hAnsi="Times New Roman"/>
      <w:sz w:val="24"/>
    </w:rPr>
  </w:style>
  <w:style w:type="paragraph" w:customStyle="1" w:styleId="D0F8D4470FC442478568B2B9413D3D05">
    <w:name w:val="D0F8D4470FC442478568B2B9413D3D05"/>
    <w:rsid w:val="00290C4E"/>
    <w:rPr>
      <w:rFonts w:ascii="Times New Roman" w:hAnsi="Times New Roman"/>
      <w:sz w:val="24"/>
    </w:rPr>
  </w:style>
  <w:style w:type="paragraph" w:customStyle="1" w:styleId="3B30A3239F64482FA443ABFF0B9189B1">
    <w:name w:val="3B30A3239F64482FA443ABFF0B9189B1"/>
    <w:rsid w:val="00290C4E"/>
    <w:rPr>
      <w:rFonts w:ascii="Times New Roman" w:hAnsi="Times New Roman"/>
      <w:sz w:val="24"/>
    </w:rPr>
  </w:style>
  <w:style w:type="paragraph" w:customStyle="1" w:styleId="A7EA14FEF3F14BED87B45153B16303251">
    <w:name w:val="A7EA14FEF3F14BED87B45153B16303251"/>
    <w:rsid w:val="00290C4E"/>
    <w:rPr>
      <w:rFonts w:ascii="Times New Roman" w:hAnsi="Times New Roman"/>
      <w:sz w:val="24"/>
    </w:rPr>
  </w:style>
  <w:style w:type="paragraph" w:customStyle="1" w:styleId="B3643908231D40F89AAF09845F6E0152">
    <w:name w:val="B3643908231D40F89AAF09845F6E0152"/>
    <w:rsid w:val="00290C4E"/>
    <w:rPr>
      <w:rFonts w:ascii="Times New Roman" w:hAnsi="Times New Roman"/>
      <w:sz w:val="24"/>
    </w:rPr>
  </w:style>
  <w:style w:type="paragraph" w:customStyle="1" w:styleId="CEA36718E360435B9004A509F23F0246">
    <w:name w:val="CEA36718E360435B9004A509F23F0246"/>
    <w:rsid w:val="00290C4E"/>
    <w:rPr>
      <w:rFonts w:ascii="Times New Roman" w:hAnsi="Times New Roman"/>
      <w:sz w:val="24"/>
    </w:rPr>
  </w:style>
  <w:style w:type="paragraph" w:customStyle="1" w:styleId="E4742D1D136743E4AA29AECB6A136112">
    <w:name w:val="E4742D1D136743E4AA29AECB6A136112"/>
    <w:rsid w:val="00290C4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F7DF43472AC048D49652C79843C910E3">
    <w:name w:val="F7DF43472AC048D49652C79843C910E3"/>
    <w:rsid w:val="00290C4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">
    <w:name w:val="D0F8D4470FC442478568B2B9413D3D051"/>
    <w:rsid w:val="00D63E87"/>
    <w:rPr>
      <w:rFonts w:ascii="Times New Roman" w:hAnsi="Times New Roman"/>
      <w:sz w:val="24"/>
    </w:rPr>
  </w:style>
  <w:style w:type="paragraph" w:customStyle="1" w:styleId="3B30A3239F64482FA443ABFF0B9189B11">
    <w:name w:val="3B30A3239F64482FA443ABFF0B9189B11"/>
    <w:rsid w:val="00D63E87"/>
    <w:rPr>
      <w:rFonts w:ascii="Times New Roman" w:hAnsi="Times New Roman"/>
      <w:sz w:val="24"/>
    </w:rPr>
  </w:style>
  <w:style w:type="paragraph" w:customStyle="1" w:styleId="A7EA14FEF3F14BED87B45153B16303252">
    <w:name w:val="A7EA14FEF3F14BED87B45153B16303252"/>
    <w:rsid w:val="00D63E87"/>
    <w:rPr>
      <w:rFonts w:ascii="Times New Roman" w:hAnsi="Times New Roman"/>
      <w:sz w:val="24"/>
    </w:rPr>
  </w:style>
  <w:style w:type="paragraph" w:customStyle="1" w:styleId="B3643908231D40F89AAF09845F6E01521">
    <w:name w:val="B3643908231D40F89AAF09845F6E01521"/>
    <w:rsid w:val="00D63E87"/>
    <w:rPr>
      <w:rFonts w:ascii="Times New Roman" w:hAnsi="Times New Roman"/>
      <w:sz w:val="24"/>
    </w:rPr>
  </w:style>
  <w:style w:type="paragraph" w:customStyle="1" w:styleId="CEA36718E360435B9004A509F23F02461">
    <w:name w:val="CEA36718E360435B9004A509F23F02461"/>
    <w:rsid w:val="00D63E87"/>
    <w:rPr>
      <w:rFonts w:ascii="Times New Roman" w:hAnsi="Times New Roman"/>
      <w:sz w:val="24"/>
    </w:rPr>
  </w:style>
  <w:style w:type="paragraph" w:customStyle="1" w:styleId="E4742D1D136743E4AA29AECB6A1361121">
    <w:name w:val="E4742D1D136743E4AA29AECB6A1361121"/>
    <w:rsid w:val="00D63E87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AE2570ED5D764CD7AF9686706F550F46">
    <w:name w:val="AE2570ED5D764CD7AF9686706F550F46"/>
    <w:rsid w:val="00D63E87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2">
    <w:name w:val="D0F8D4470FC442478568B2B9413D3D052"/>
    <w:rsid w:val="00B252A4"/>
    <w:rPr>
      <w:rFonts w:ascii="Times New Roman" w:hAnsi="Times New Roman"/>
      <w:sz w:val="24"/>
    </w:rPr>
  </w:style>
  <w:style w:type="paragraph" w:customStyle="1" w:styleId="3B30A3239F64482FA443ABFF0B9189B12">
    <w:name w:val="3B30A3239F64482FA443ABFF0B9189B12"/>
    <w:rsid w:val="00B252A4"/>
    <w:rPr>
      <w:rFonts w:ascii="Times New Roman" w:hAnsi="Times New Roman"/>
      <w:sz w:val="24"/>
    </w:rPr>
  </w:style>
  <w:style w:type="paragraph" w:customStyle="1" w:styleId="79236EDE456B41F78F825C1945F08931">
    <w:name w:val="79236EDE456B41F78F825C1945F08931"/>
    <w:rsid w:val="00B252A4"/>
    <w:rPr>
      <w:rFonts w:ascii="Times New Roman" w:hAnsi="Times New Roman"/>
      <w:sz w:val="24"/>
    </w:rPr>
  </w:style>
  <w:style w:type="paragraph" w:customStyle="1" w:styleId="A7EA14FEF3F14BED87B45153B16303253">
    <w:name w:val="A7EA14FEF3F14BED87B45153B16303253"/>
    <w:rsid w:val="00B252A4"/>
    <w:rPr>
      <w:rFonts w:ascii="Times New Roman" w:hAnsi="Times New Roman"/>
      <w:sz w:val="24"/>
    </w:rPr>
  </w:style>
  <w:style w:type="paragraph" w:customStyle="1" w:styleId="B3643908231D40F89AAF09845F6E01522">
    <w:name w:val="B3643908231D40F89AAF09845F6E01522"/>
    <w:rsid w:val="00B252A4"/>
    <w:rPr>
      <w:rFonts w:ascii="Times New Roman" w:hAnsi="Times New Roman"/>
      <w:sz w:val="24"/>
    </w:rPr>
  </w:style>
  <w:style w:type="paragraph" w:customStyle="1" w:styleId="CEA36718E360435B9004A509F23F02462">
    <w:name w:val="CEA36718E360435B9004A509F23F02462"/>
    <w:rsid w:val="00B252A4"/>
    <w:rPr>
      <w:rFonts w:ascii="Times New Roman" w:hAnsi="Times New Roman"/>
      <w:sz w:val="24"/>
    </w:rPr>
  </w:style>
  <w:style w:type="paragraph" w:customStyle="1" w:styleId="E4742D1D136743E4AA29AECB6A1361122">
    <w:name w:val="E4742D1D136743E4AA29AECB6A1361122"/>
    <w:rsid w:val="00B252A4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AE2570ED5D764CD7AF9686706F550F461">
    <w:name w:val="AE2570ED5D764CD7AF9686706F550F461"/>
    <w:rsid w:val="00B252A4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3">
    <w:name w:val="D0F8D4470FC442478568B2B9413D3D053"/>
    <w:rsid w:val="00042393"/>
    <w:rPr>
      <w:rFonts w:ascii="Times New Roman" w:hAnsi="Times New Roman"/>
      <w:sz w:val="24"/>
    </w:rPr>
  </w:style>
  <w:style w:type="paragraph" w:customStyle="1" w:styleId="3B30A3239F64482FA443ABFF0B9189B13">
    <w:name w:val="3B30A3239F64482FA443ABFF0B9189B13"/>
    <w:rsid w:val="00042393"/>
    <w:rPr>
      <w:rFonts w:ascii="Times New Roman" w:hAnsi="Times New Roman"/>
      <w:sz w:val="24"/>
    </w:rPr>
  </w:style>
  <w:style w:type="paragraph" w:customStyle="1" w:styleId="A7EA14FEF3F14BED87B45153B16303254">
    <w:name w:val="A7EA14FEF3F14BED87B45153B16303254"/>
    <w:rsid w:val="00042393"/>
    <w:rPr>
      <w:rFonts w:ascii="Times New Roman" w:hAnsi="Times New Roman"/>
      <w:sz w:val="24"/>
    </w:rPr>
  </w:style>
  <w:style w:type="paragraph" w:customStyle="1" w:styleId="B3643908231D40F89AAF09845F6E01523">
    <w:name w:val="B3643908231D40F89AAF09845F6E01523"/>
    <w:rsid w:val="00042393"/>
    <w:rPr>
      <w:rFonts w:ascii="Times New Roman" w:hAnsi="Times New Roman"/>
      <w:sz w:val="24"/>
    </w:rPr>
  </w:style>
  <w:style w:type="paragraph" w:customStyle="1" w:styleId="CEA36718E360435B9004A509F23F02463">
    <w:name w:val="CEA36718E360435B9004A509F23F02463"/>
    <w:rsid w:val="00042393"/>
    <w:rPr>
      <w:rFonts w:ascii="Times New Roman" w:hAnsi="Times New Roman"/>
      <w:sz w:val="24"/>
    </w:rPr>
  </w:style>
  <w:style w:type="paragraph" w:customStyle="1" w:styleId="E4742D1D136743E4AA29AECB6A1361123">
    <w:name w:val="E4742D1D136743E4AA29AECB6A1361123"/>
    <w:rsid w:val="0004239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AE2570ED5D764CD7AF9686706F550F462">
    <w:name w:val="AE2570ED5D764CD7AF9686706F550F462"/>
    <w:rsid w:val="0004239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4">
    <w:name w:val="D0F8D4470FC442478568B2B9413D3D054"/>
    <w:rsid w:val="00A57564"/>
    <w:rPr>
      <w:rFonts w:ascii="Times New Roman" w:hAnsi="Times New Roman"/>
      <w:sz w:val="24"/>
    </w:rPr>
  </w:style>
  <w:style w:type="paragraph" w:customStyle="1" w:styleId="3B30A3239F64482FA443ABFF0B9189B14">
    <w:name w:val="3B30A3239F64482FA443ABFF0B9189B14"/>
    <w:rsid w:val="00A57564"/>
    <w:rPr>
      <w:rFonts w:ascii="Times New Roman" w:hAnsi="Times New Roman"/>
      <w:sz w:val="24"/>
    </w:rPr>
  </w:style>
  <w:style w:type="paragraph" w:customStyle="1" w:styleId="A7EA14FEF3F14BED87B45153B16303255">
    <w:name w:val="A7EA14FEF3F14BED87B45153B16303255"/>
    <w:rsid w:val="00A57564"/>
    <w:rPr>
      <w:rFonts w:ascii="Times New Roman" w:hAnsi="Times New Roman"/>
      <w:sz w:val="24"/>
    </w:rPr>
  </w:style>
  <w:style w:type="paragraph" w:customStyle="1" w:styleId="B3643908231D40F89AAF09845F6E01524">
    <w:name w:val="B3643908231D40F89AAF09845F6E01524"/>
    <w:rsid w:val="00A57564"/>
    <w:rPr>
      <w:rFonts w:ascii="Times New Roman" w:hAnsi="Times New Roman"/>
      <w:sz w:val="24"/>
    </w:rPr>
  </w:style>
  <w:style w:type="paragraph" w:customStyle="1" w:styleId="CEA36718E360435B9004A509F23F02464">
    <w:name w:val="CEA36718E360435B9004A509F23F02464"/>
    <w:rsid w:val="00A57564"/>
    <w:rPr>
      <w:rFonts w:ascii="Times New Roman" w:hAnsi="Times New Roman"/>
      <w:sz w:val="24"/>
    </w:rPr>
  </w:style>
  <w:style w:type="paragraph" w:customStyle="1" w:styleId="E4742D1D136743E4AA29AECB6A1361124">
    <w:name w:val="E4742D1D136743E4AA29AECB6A1361124"/>
    <w:rsid w:val="00A57564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AE2570ED5D764CD7AF9686706F550F463">
    <w:name w:val="AE2570ED5D764CD7AF9686706F550F463"/>
    <w:rsid w:val="00A57564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1C0C34FF522A47C586370E3CF83EEFEA">
    <w:name w:val="1C0C34FF522A47C586370E3CF83EEFEA"/>
    <w:rsid w:val="00A57564"/>
    <w:rPr>
      <w:rFonts w:ascii="Times New Roman" w:hAnsi="Times New Roman"/>
      <w:sz w:val="24"/>
    </w:rPr>
  </w:style>
  <w:style w:type="paragraph" w:customStyle="1" w:styleId="653712E56DBB423A88D8D467807A2708">
    <w:name w:val="653712E56DBB423A88D8D467807A2708"/>
    <w:rsid w:val="00A57564"/>
    <w:rPr>
      <w:rFonts w:ascii="Times New Roman" w:hAnsi="Times New Roman"/>
      <w:sz w:val="24"/>
    </w:rPr>
  </w:style>
  <w:style w:type="paragraph" w:customStyle="1" w:styleId="5D3D84CA598B49FCB8EFC3D3174E6FE1">
    <w:name w:val="5D3D84CA598B49FCB8EFC3D3174E6FE1"/>
    <w:rsid w:val="00A57564"/>
    <w:rPr>
      <w:rFonts w:ascii="Times New Roman" w:hAnsi="Times New Roman"/>
      <w:sz w:val="24"/>
    </w:rPr>
  </w:style>
  <w:style w:type="paragraph" w:customStyle="1" w:styleId="12A63DDC80034C5689EEB2572D2AF717">
    <w:name w:val="12A63DDC80034C5689EEB2572D2AF717"/>
    <w:rsid w:val="00A57564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F2691B889C0748B1BDA60F83D9690151">
    <w:name w:val="F2691B889C0748B1BDA60F83D9690151"/>
    <w:rsid w:val="00A57564"/>
    <w:rPr>
      <w:rFonts w:ascii="Times New Roman" w:hAnsi="Times New Roman"/>
      <w:sz w:val="24"/>
    </w:rPr>
  </w:style>
  <w:style w:type="paragraph" w:customStyle="1" w:styleId="D0F8D4470FC442478568B2B9413D3D055">
    <w:name w:val="D0F8D4470FC442478568B2B9413D3D055"/>
    <w:rsid w:val="0011267B"/>
    <w:rPr>
      <w:rFonts w:ascii="Times New Roman" w:hAnsi="Times New Roman"/>
      <w:sz w:val="24"/>
    </w:rPr>
  </w:style>
  <w:style w:type="paragraph" w:customStyle="1" w:styleId="9DB539E53C5B4DFEB20B6EC85D0B5E16">
    <w:name w:val="9DB539E53C5B4DFEB20B6EC85D0B5E16"/>
    <w:rsid w:val="0011267B"/>
    <w:rPr>
      <w:rFonts w:ascii="Times New Roman" w:hAnsi="Times New Roman"/>
      <w:sz w:val="24"/>
    </w:rPr>
  </w:style>
  <w:style w:type="paragraph" w:customStyle="1" w:styleId="AE2570ED5D764CD7AF9686706F550F464">
    <w:name w:val="AE2570ED5D764CD7AF9686706F550F464"/>
    <w:rsid w:val="0011267B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6">
    <w:name w:val="D0F8D4470FC442478568B2B9413D3D056"/>
    <w:rsid w:val="00E35A8C"/>
    <w:rPr>
      <w:rFonts w:ascii="Times New Roman" w:hAnsi="Times New Roman"/>
      <w:sz w:val="24"/>
    </w:rPr>
  </w:style>
  <w:style w:type="paragraph" w:customStyle="1" w:styleId="9DB539E53C5B4DFEB20B6EC85D0B5E161">
    <w:name w:val="9DB539E53C5B4DFEB20B6EC85D0B5E161"/>
    <w:rsid w:val="00E35A8C"/>
    <w:rPr>
      <w:rFonts w:ascii="Times New Roman" w:hAnsi="Times New Roman"/>
      <w:sz w:val="24"/>
    </w:rPr>
  </w:style>
  <w:style w:type="paragraph" w:customStyle="1" w:styleId="AE2570ED5D764CD7AF9686706F550F465">
    <w:name w:val="AE2570ED5D764CD7AF9686706F550F465"/>
    <w:rsid w:val="00E35A8C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7">
    <w:name w:val="D0F8D4470FC442478568B2B9413D3D057"/>
    <w:rsid w:val="0090598B"/>
    <w:rPr>
      <w:rFonts w:ascii="Times New Roman" w:hAnsi="Times New Roman"/>
      <w:sz w:val="24"/>
    </w:rPr>
  </w:style>
  <w:style w:type="paragraph" w:customStyle="1" w:styleId="9DB539E53C5B4DFEB20B6EC85D0B5E162">
    <w:name w:val="9DB539E53C5B4DFEB20B6EC85D0B5E162"/>
    <w:rsid w:val="0090598B"/>
    <w:rPr>
      <w:rFonts w:ascii="Times New Roman" w:hAnsi="Times New Roman"/>
      <w:sz w:val="24"/>
    </w:rPr>
  </w:style>
  <w:style w:type="paragraph" w:customStyle="1" w:styleId="AE2570ED5D764CD7AF9686706F550F466">
    <w:name w:val="AE2570ED5D764CD7AF9686706F550F466"/>
    <w:rsid w:val="0090598B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8">
    <w:name w:val="D0F8D4470FC442478568B2B9413D3D058"/>
    <w:rsid w:val="00D705C9"/>
    <w:rPr>
      <w:rFonts w:ascii="Times New Roman" w:hAnsi="Times New Roman"/>
      <w:sz w:val="24"/>
    </w:rPr>
  </w:style>
  <w:style w:type="paragraph" w:customStyle="1" w:styleId="9DB539E53C5B4DFEB20B6EC85D0B5E163">
    <w:name w:val="9DB539E53C5B4DFEB20B6EC85D0B5E163"/>
    <w:rsid w:val="00D705C9"/>
    <w:rPr>
      <w:rFonts w:ascii="Times New Roman" w:hAnsi="Times New Roman"/>
      <w:sz w:val="24"/>
    </w:rPr>
  </w:style>
  <w:style w:type="paragraph" w:customStyle="1" w:styleId="AE2570ED5D764CD7AF9686706F550F467">
    <w:name w:val="AE2570ED5D764CD7AF9686706F550F467"/>
    <w:rsid w:val="00D705C9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9">
    <w:name w:val="D0F8D4470FC442478568B2B9413D3D059"/>
    <w:rsid w:val="00280096"/>
    <w:rPr>
      <w:rFonts w:ascii="Times New Roman" w:hAnsi="Times New Roman"/>
      <w:sz w:val="24"/>
    </w:rPr>
  </w:style>
  <w:style w:type="paragraph" w:customStyle="1" w:styleId="9DB539E53C5B4DFEB20B6EC85D0B5E164">
    <w:name w:val="9DB539E53C5B4DFEB20B6EC85D0B5E164"/>
    <w:rsid w:val="00280096"/>
    <w:rPr>
      <w:rFonts w:ascii="Times New Roman" w:hAnsi="Times New Roman"/>
      <w:sz w:val="24"/>
    </w:rPr>
  </w:style>
  <w:style w:type="paragraph" w:customStyle="1" w:styleId="AE2570ED5D764CD7AF9686706F550F468">
    <w:name w:val="AE2570ED5D764CD7AF9686706F550F468"/>
    <w:rsid w:val="00280096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0">
    <w:name w:val="D0F8D4470FC442478568B2B9413D3D0510"/>
    <w:rsid w:val="005D31F2"/>
    <w:rPr>
      <w:rFonts w:ascii="Times New Roman" w:hAnsi="Times New Roman"/>
      <w:sz w:val="24"/>
    </w:rPr>
  </w:style>
  <w:style w:type="paragraph" w:customStyle="1" w:styleId="9DB539E53C5B4DFEB20B6EC85D0B5E165">
    <w:name w:val="9DB539E53C5B4DFEB20B6EC85D0B5E165"/>
    <w:rsid w:val="005D31F2"/>
    <w:rPr>
      <w:rFonts w:ascii="Times New Roman" w:hAnsi="Times New Roman"/>
      <w:sz w:val="24"/>
    </w:rPr>
  </w:style>
  <w:style w:type="paragraph" w:customStyle="1" w:styleId="AE2570ED5D764CD7AF9686706F550F469">
    <w:name w:val="AE2570ED5D764CD7AF9686706F550F469"/>
    <w:rsid w:val="005D31F2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1">
    <w:name w:val="D0F8D4470FC442478568B2B9413D3D0511"/>
    <w:rsid w:val="00A54AD6"/>
    <w:rPr>
      <w:rFonts w:ascii="Times New Roman" w:hAnsi="Times New Roman"/>
      <w:sz w:val="24"/>
    </w:rPr>
  </w:style>
  <w:style w:type="paragraph" w:customStyle="1" w:styleId="9DB539E53C5B4DFEB20B6EC85D0B5E166">
    <w:name w:val="9DB539E53C5B4DFEB20B6EC85D0B5E166"/>
    <w:rsid w:val="00A54AD6"/>
    <w:rPr>
      <w:rFonts w:ascii="Times New Roman" w:hAnsi="Times New Roman"/>
      <w:sz w:val="24"/>
    </w:rPr>
  </w:style>
  <w:style w:type="paragraph" w:customStyle="1" w:styleId="AE2570ED5D764CD7AF9686706F550F4610">
    <w:name w:val="AE2570ED5D764CD7AF9686706F550F4610"/>
    <w:rsid w:val="00A54AD6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2">
    <w:name w:val="D0F8D4470FC442478568B2B9413D3D0512"/>
    <w:rsid w:val="00B5530B"/>
    <w:rPr>
      <w:rFonts w:ascii="Times New Roman" w:hAnsi="Times New Roman"/>
      <w:sz w:val="24"/>
    </w:rPr>
  </w:style>
  <w:style w:type="paragraph" w:customStyle="1" w:styleId="9DB539E53C5B4DFEB20B6EC85D0B5E167">
    <w:name w:val="9DB539E53C5B4DFEB20B6EC85D0B5E167"/>
    <w:rsid w:val="00B5530B"/>
    <w:rPr>
      <w:rFonts w:ascii="Times New Roman" w:hAnsi="Times New Roman"/>
      <w:sz w:val="24"/>
    </w:rPr>
  </w:style>
  <w:style w:type="paragraph" w:customStyle="1" w:styleId="AE2570ED5D764CD7AF9686706F550F4611">
    <w:name w:val="AE2570ED5D764CD7AF9686706F550F4611"/>
    <w:rsid w:val="00B5530B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3">
    <w:name w:val="D0F8D4470FC442478568B2B9413D3D0513"/>
    <w:rsid w:val="00984D6C"/>
    <w:rPr>
      <w:rFonts w:ascii="Times New Roman" w:hAnsi="Times New Roman"/>
      <w:sz w:val="24"/>
    </w:rPr>
  </w:style>
  <w:style w:type="paragraph" w:customStyle="1" w:styleId="9DB539E53C5B4DFEB20B6EC85D0B5E168">
    <w:name w:val="9DB539E53C5B4DFEB20B6EC85D0B5E168"/>
    <w:rsid w:val="00984D6C"/>
    <w:rPr>
      <w:rFonts w:ascii="Times New Roman" w:hAnsi="Times New Roman"/>
      <w:sz w:val="24"/>
    </w:rPr>
  </w:style>
  <w:style w:type="paragraph" w:customStyle="1" w:styleId="AE2570ED5D764CD7AF9686706F550F4612">
    <w:name w:val="AE2570ED5D764CD7AF9686706F550F4612"/>
    <w:rsid w:val="00984D6C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4">
    <w:name w:val="D0F8D4470FC442478568B2B9413D3D0514"/>
    <w:rsid w:val="001135F3"/>
    <w:rPr>
      <w:rFonts w:ascii="Times New Roman" w:hAnsi="Times New Roman"/>
      <w:sz w:val="24"/>
    </w:rPr>
  </w:style>
  <w:style w:type="paragraph" w:customStyle="1" w:styleId="9DB539E53C5B4DFEB20B6EC85D0B5E169">
    <w:name w:val="9DB539E53C5B4DFEB20B6EC85D0B5E169"/>
    <w:rsid w:val="001135F3"/>
    <w:rPr>
      <w:rFonts w:ascii="Times New Roman" w:hAnsi="Times New Roman"/>
      <w:sz w:val="24"/>
    </w:rPr>
  </w:style>
  <w:style w:type="paragraph" w:customStyle="1" w:styleId="487D89B4F8B34DB4967D41FE18F7F88D">
    <w:name w:val="487D89B4F8B34DB4967D41FE18F7F88D"/>
    <w:rsid w:val="001135F3"/>
    <w:rPr>
      <w:rFonts w:ascii="Times New Roman" w:hAnsi="Times New Roman"/>
      <w:sz w:val="24"/>
    </w:rPr>
  </w:style>
  <w:style w:type="paragraph" w:customStyle="1" w:styleId="AE2570ED5D764CD7AF9686706F550F4613">
    <w:name w:val="AE2570ED5D764CD7AF9686706F550F4613"/>
    <w:rsid w:val="001135F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5">
    <w:name w:val="D0F8D4470FC442478568B2B9413D3D0515"/>
    <w:rsid w:val="00C968BA"/>
    <w:rPr>
      <w:rFonts w:ascii="Times New Roman" w:hAnsi="Times New Roman"/>
      <w:sz w:val="24"/>
    </w:rPr>
  </w:style>
  <w:style w:type="paragraph" w:customStyle="1" w:styleId="9DB539E53C5B4DFEB20B6EC85D0B5E1610">
    <w:name w:val="9DB539E53C5B4DFEB20B6EC85D0B5E1610"/>
    <w:rsid w:val="00C968BA"/>
    <w:rPr>
      <w:rFonts w:ascii="Times New Roman" w:hAnsi="Times New Roman"/>
      <w:sz w:val="24"/>
    </w:rPr>
  </w:style>
  <w:style w:type="paragraph" w:customStyle="1" w:styleId="487D89B4F8B34DB4967D41FE18F7F88D1">
    <w:name w:val="487D89B4F8B34DB4967D41FE18F7F88D1"/>
    <w:rsid w:val="00C968BA"/>
    <w:rPr>
      <w:rFonts w:ascii="Times New Roman" w:hAnsi="Times New Roman"/>
      <w:sz w:val="24"/>
    </w:rPr>
  </w:style>
  <w:style w:type="paragraph" w:customStyle="1" w:styleId="AE2570ED5D764CD7AF9686706F550F4614">
    <w:name w:val="AE2570ED5D764CD7AF9686706F550F4614"/>
    <w:rsid w:val="00C968BA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6">
    <w:name w:val="D0F8D4470FC442478568B2B9413D3D0516"/>
    <w:rsid w:val="004816E8"/>
    <w:rPr>
      <w:rFonts w:ascii="Times New Roman" w:hAnsi="Times New Roman"/>
      <w:sz w:val="24"/>
    </w:rPr>
  </w:style>
  <w:style w:type="paragraph" w:customStyle="1" w:styleId="9DB539E53C5B4DFEB20B6EC85D0B5E1611">
    <w:name w:val="9DB539E53C5B4DFEB20B6EC85D0B5E1611"/>
    <w:rsid w:val="004816E8"/>
    <w:rPr>
      <w:rFonts w:ascii="Times New Roman" w:hAnsi="Times New Roman"/>
      <w:sz w:val="24"/>
    </w:rPr>
  </w:style>
  <w:style w:type="paragraph" w:customStyle="1" w:styleId="487D89B4F8B34DB4967D41FE18F7F88D2">
    <w:name w:val="487D89B4F8B34DB4967D41FE18F7F88D2"/>
    <w:rsid w:val="004816E8"/>
    <w:rPr>
      <w:rFonts w:ascii="Times New Roman" w:hAnsi="Times New Roman"/>
      <w:sz w:val="24"/>
    </w:rPr>
  </w:style>
  <w:style w:type="paragraph" w:customStyle="1" w:styleId="AE2570ED5D764CD7AF9686706F550F4615">
    <w:name w:val="AE2570ED5D764CD7AF9686706F550F4615"/>
    <w:rsid w:val="004816E8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7">
    <w:name w:val="D0F8D4470FC442478568B2B9413D3D0517"/>
    <w:rsid w:val="005B408E"/>
    <w:rPr>
      <w:rFonts w:ascii="Times New Roman" w:hAnsi="Times New Roman"/>
      <w:sz w:val="24"/>
    </w:rPr>
  </w:style>
  <w:style w:type="paragraph" w:customStyle="1" w:styleId="9DB539E53C5B4DFEB20B6EC85D0B5E1612">
    <w:name w:val="9DB539E53C5B4DFEB20B6EC85D0B5E1612"/>
    <w:rsid w:val="005B408E"/>
    <w:rPr>
      <w:rFonts w:ascii="Times New Roman" w:hAnsi="Times New Roman"/>
      <w:sz w:val="24"/>
    </w:rPr>
  </w:style>
  <w:style w:type="paragraph" w:customStyle="1" w:styleId="487D89B4F8B34DB4967D41FE18F7F88D3">
    <w:name w:val="487D89B4F8B34DB4967D41FE18F7F88D3"/>
    <w:rsid w:val="005B408E"/>
    <w:rPr>
      <w:rFonts w:ascii="Times New Roman" w:hAnsi="Times New Roman"/>
      <w:sz w:val="24"/>
    </w:rPr>
  </w:style>
  <w:style w:type="paragraph" w:customStyle="1" w:styleId="AE2570ED5D764CD7AF9686706F550F4616">
    <w:name w:val="AE2570ED5D764CD7AF9686706F550F4616"/>
    <w:rsid w:val="005B408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3">
    <w:name w:val="9DB539E53C5B4DFEB20B6EC85D0B5E1613"/>
    <w:rsid w:val="0032359E"/>
    <w:rPr>
      <w:rFonts w:ascii="Times New Roman" w:hAnsi="Times New Roman"/>
      <w:sz w:val="24"/>
    </w:rPr>
  </w:style>
  <w:style w:type="paragraph" w:customStyle="1" w:styleId="487D89B4F8B34DB4967D41FE18F7F88D4">
    <w:name w:val="487D89B4F8B34DB4967D41FE18F7F88D4"/>
    <w:rsid w:val="0032359E"/>
    <w:rPr>
      <w:rFonts w:ascii="Times New Roman" w:hAnsi="Times New Roman"/>
      <w:sz w:val="24"/>
    </w:rPr>
  </w:style>
  <w:style w:type="paragraph" w:customStyle="1" w:styleId="AE2570ED5D764CD7AF9686706F550F4617">
    <w:name w:val="AE2570ED5D764CD7AF9686706F550F4617"/>
    <w:rsid w:val="0032359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789BD422DA8F491B89BA67AE9047160A">
    <w:name w:val="789BD422DA8F491B89BA67AE9047160A"/>
    <w:rsid w:val="008C55F7"/>
    <w:rPr>
      <w:rFonts w:ascii="Times New Roman" w:hAnsi="Times New Roman"/>
      <w:sz w:val="24"/>
    </w:rPr>
  </w:style>
  <w:style w:type="paragraph" w:customStyle="1" w:styleId="9DB539E53C5B4DFEB20B6EC85D0B5E1614">
    <w:name w:val="9DB539E53C5B4DFEB20B6EC85D0B5E1614"/>
    <w:rsid w:val="008C55F7"/>
    <w:rPr>
      <w:rFonts w:ascii="Times New Roman" w:hAnsi="Times New Roman"/>
      <w:sz w:val="24"/>
    </w:rPr>
  </w:style>
  <w:style w:type="paragraph" w:customStyle="1" w:styleId="487D89B4F8B34DB4967D41FE18F7F88D5">
    <w:name w:val="487D89B4F8B34DB4967D41FE18F7F88D5"/>
    <w:rsid w:val="008C55F7"/>
    <w:rPr>
      <w:rFonts w:ascii="Times New Roman" w:hAnsi="Times New Roman"/>
      <w:sz w:val="24"/>
    </w:rPr>
  </w:style>
  <w:style w:type="paragraph" w:customStyle="1" w:styleId="AE2570ED5D764CD7AF9686706F550F4618">
    <w:name w:val="AE2570ED5D764CD7AF9686706F550F4618"/>
    <w:rsid w:val="008C55F7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5">
    <w:name w:val="9DB539E53C5B4DFEB20B6EC85D0B5E1615"/>
    <w:rsid w:val="00330290"/>
    <w:rPr>
      <w:rFonts w:ascii="Times New Roman" w:hAnsi="Times New Roman"/>
      <w:sz w:val="24"/>
    </w:rPr>
  </w:style>
  <w:style w:type="paragraph" w:customStyle="1" w:styleId="487D89B4F8B34DB4967D41FE18F7F88D6">
    <w:name w:val="487D89B4F8B34DB4967D41FE18F7F88D6"/>
    <w:rsid w:val="00330290"/>
    <w:rPr>
      <w:rFonts w:ascii="Times New Roman" w:hAnsi="Times New Roman"/>
      <w:sz w:val="24"/>
    </w:rPr>
  </w:style>
  <w:style w:type="paragraph" w:customStyle="1" w:styleId="AE2570ED5D764CD7AF9686706F550F4619">
    <w:name w:val="AE2570ED5D764CD7AF9686706F550F4619"/>
    <w:rsid w:val="00330290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6">
    <w:name w:val="9DB539E53C5B4DFEB20B6EC85D0B5E1616"/>
    <w:rsid w:val="00E11D0C"/>
    <w:rPr>
      <w:rFonts w:ascii="Times New Roman" w:hAnsi="Times New Roman"/>
      <w:sz w:val="24"/>
    </w:rPr>
  </w:style>
  <w:style w:type="paragraph" w:customStyle="1" w:styleId="487D89B4F8B34DB4967D41FE18F7F88D7">
    <w:name w:val="487D89B4F8B34DB4967D41FE18F7F88D7"/>
    <w:rsid w:val="00E11D0C"/>
    <w:rPr>
      <w:rFonts w:ascii="Times New Roman" w:hAnsi="Times New Roman"/>
      <w:sz w:val="24"/>
    </w:rPr>
  </w:style>
  <w:style w:type="paragraph" w:customStyle="1" w:styleId="AE2570ED5D764CD7AF9686706F550F4620">
    <w:name w:val="AE2570ED5D764CD7AF9686706F550F4620"/>
    <w:rsid w:val="00E11D0C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7">
    <w:name w:val="9DB539E53C5B4DFEB20B6EC85D0B5E1617"/>
    <w:rsid w:val="00E65C8A"/>
    <w:rPr>
      <w:rFonts w:ascii="Times New Roman" w:hAnsi="Times New Roman"/>
      <w:sz w:val="24"/>
    </w:rPr>
  </w:style>
  <w:style w:type="paragraph" w:customStyle="1" w:styleId="487D89B4F8B34DB4967D41FE18F7F88D8">
    <w:name w:val="487D89B4F8B34DB4967D41FE18F7F88D8"/>
    <w:rsid w:val="00E65C8A"/>
    <w:rPr>
      <w:rFonts w:ascii="Times New Roman" w:hAnsi="Times New Roman"/>
      <w:sz w:val="24"/>
    </w:rPr>
  </w:style>
  <w:style w:type="paragraph" w:customStyle="1" w:styleId="AE2570ED5D764CD7AF9686706F550F4621">
    <w:name w:val="AE2570ED5D764CD7AF9686706F550F4621"/>
    <w:rsid w:val="00E65C8A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8">
    <w:name w:val="9DB539E53C5B4DFEB20B6EC85D0B5E1618"/>
    <w:rsid w:val="00D5153E"/>
    <w:rPr>
      <w:rFonts w:ascii="Times New Roman" w:hAnsi="Times New Roman"/>
      <w:sz w:val="24"/>
    </w:rPr>
  </w:style>
  <w:style w:type="paragraph" w:customStyle="1" w:styleId="487D89B4F8B34DB4967D41FE18F7F88D9">
    <w:name w:val="487D89B4F8B34DB4967D41FE18F7F88D9"/>
    <w:rsid w:val="00D5153E"/>
    <w:rPr>
      <w:rFonts w:ascii="Times New Roman" w:hAnsi="Times New Roman"/>
      <w:sz w:val="24"/>
    </w:rPr>
  </w:style>
  <w:style w:type="paragraph" w:customStyle="1" w:styleId="AE2570ED5D764CD7AF9686706F550F4622">
    <w:name w:val="AE2570ED5D764CD7AF9686706F550F4622"/>
    <w:rsid w:val="00D5153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8CA35A77469841C0A0225CEFCB453852">
    <w:name w:val="8CA35A77469841C0A0225CEFCB453852"/>
    <w:rsid w:val="00D5153E"/>
    <w:pPr>
      <w:spacing w:after="160" w:line="259" w:lineRule="auto"/>
    </w:pPr>
  </w:style>
  <w:style w:type="paragraph" w:customStyle="1" w:styleId="EA37FDC975F7456A9D4F86A50FB4BDF6">
    <w:name w:val="EA37FDC975F7456A9D4F86A50FB4BDF6"/>
    <w:rsid w:val="00D5153E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dm:cachedDataManifest xmlns:cdm="http://schemas.microsoft.com/2004/VisualStudio/Tools/Applications/CachedDataManifest.xsd" cdm:revision="1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10C5D2-4789-4EDC-813B-EB0DAF4E9BA2}">
  <ds:schemaRefs>
    <ds:schemaRef ds:uri="http://schemas.microsoft.com/2004/VisualStudio/Tools/Applications/CachedDataManifest.xsd"/>
  </ds:schemaRefs>
</ds:datastoreItem>
</file>

<file path=customXml/itemProps2.xml><?xml version="1.0" encoding="utf-8"?>
<ds:datastoreItem xmlns:ds="http://schemas.openxmlformats.org/officeDocument/2006/customXml" ds:itemID="{9D928C65-A349-4F6C-9CC6-33B0D31D7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5663</TotalTime>
  <Pages>1</Pages>
  <Words>779</Words>
  <Characters>4442</Characters>
  <Application>Microsoft Office Word</Application>
  <DocSecurity>0</DocSecurity>
  <Lines>37</Lines>
  <Paragraphs>10</Paragraphs>
  <ScaleCrop>false</ScaleCrop>
  <Company>Texas Legislative Council</Company>
  <LinksUpToDate>false</LinksUpToDate>
  <CharactersWithSpaces>5211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State of Texas</dc:creator>
  <cp:keywords>
  </cp:keywords>
  <dc:description>
  </dc:description>
  <cp:lastModifiedBy>Kelsey Swindle</cp:lastModifiedBy>
  <cp:revision>155</cp:revision>
  <cp:lastPrinted>2019-03-16T23:25:00Z</cp:lastPrinted>
  <dcterms:created xsi:type="dcterms:W3CDTF">2015-05-29T14:24:00Z</dcterms:created>
  <dcterms:modified xsi:type="dcterms:W3CDTF">2019-03-16T23:25:00Z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/>
</file>