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D8" w:rsidRDefault="006A2ED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F34AE36E59B4795BF6F2CC773C36A06"/>
          </w:placeholder>
        </w:sdtPr>
        <w:sdtContent>
          <w:r w:rsidRPr="005C2A78">
            <w:rPr>
              <w:rFonts w:cs="Times New Roman"/>
              <w:b/>
              <w:szCs w:val="24"/>
              <w:u w:val="single"/>
            </w:rPr>
            <w:t>BILL ANALYSIS</w:t>
          </w:r>
        </w:sdtContent>
      </w:sdt>
    </w:p>
    <w:p w:rsidR="006A2ED8" w:rsidRPr="00585C31" w:rsidRDefault="006A2ED8" w:rsidP="000F1DF9">
      <w:pPr>
        <w:spacing w:after="0" w:line="240" w:lineRule="auto"/>
        <w:rPr>
          <w:rFonts w:cs="Times New Roman"/>
          <w:szCs w:val="24"/>
        </w:rPr>
      </w:pPr>
    </w:p>
    <w:p w:rsidR="006A2ED8" w:rsidRPr="00585C31" w:rsidRDefault="006A2ED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A2ED8" w:rsidTr="000F1DF9">
        <w:tc>
          <w:tcPr>
            <w:tcW w:w="2718" w:type="dxa"/>
          </w:tcPr>
          <w:p w:rsidR="006A2ED8" w:rsidRPr="005C2A78" w:rsidRDefault="006A2ED8" w:rsidP="006D756B">
            <w:pPr>
              <w:rPr>
                <w:rFonts w:cs="Times New Roman"/>
                <w:szCs w:val="24"/>
              </w:rPr>
            </w:pPr>
            <w:sdt>
              <w:sdtPr>
                <w:rPr>
                  <w:rFonts w:cs="Times New Roman"/>
                  <w:szCs w:val="24"/>
                </w:rPr>
                <w:alias w:val="Agency Title"/>
                <w:tag w:val="AgencyTitleContentControl"/>
                <w:id w:val="1920747753"/>
                <w:lock w:val="sdtContentLocked"/>
                <w:placeholder>
                  <w:docPart w:val="9A621135E33D4B3CAB2E62AE1D5188F6"/>
                </w:placeholder>
              </w:sdtPr>
              <w:sdtEndPr>
                <w:rPr>
                  <w:rFonts w:cstheme="minorBidi"/>
                  <w:szCs w:val="22"/>
                </w:rPr>
              </w:sdtEndPr>
              <w:sdtContent>
                <w:r>
                  <w:rPr>
                    <w:rFonts w:cs="Times New Roman"/>
                    <w:szCs w:val="24"/>
                  </w:rPr>
                  <w:t>Senate Research Center</w:t>
                </w:r>
              </w:sdtContent>
            </w:sdt>
          </w:p>
        </w:tc>
        <w:tc>
          <w:tcPr>
            <w:tcW w:w="6858" w:type="dxa"/>
          </w:tcPr>
          <w:p w:rsidR="006A2ED8" w:rsidRPr="00FF6471" w:rsidRDefault="006A2ED8" w:rsidP="000F1DF9">
            <w:pPr>
              <w:jc w:val="right"/>
              <w:rPr>
                <w:rFonts w:cs="Times New Roman"/>
                <w:szCs w:val="24"/>
              </w:rPr>
            </w:pPr>
            <w:sdt>
              <w:sdtPr>
                <w:rPr>
                  <w:rFonts w:cs="Times New Roman"/>
                  <w:szCs w:val="24"/>
                </w:rPr>
                <w:alias w:val="Bill Number"/>
                <w:tag w:val="BillNumberOne"/>
                <w:id w:val="-410784069"/>
                <w:lock w:val="sdtContentLocked"/>
                <w:placeholder>
                  <w:docPart w:val="565CFA8A20434E208B46CAED3DC696D2"/>
                </w:placeholder>
              </w:sdtPr>
              <w:sdtContent>
                <w:r>
                  <w:rPr>
                    <w:rFonts w:cs="Times New Roman"/>
                    <w:szCs w:val="24"/>
                  </w:rPr>
                  <w:t>S.B. 1488</w:t>
                </w:r>
              </w:sdtContent>
            </w:sdt>
          </w:p>
        </w:tc>
      </w:tr>
      <w:tr w:rsidR="006A2ED8" w:rsidTr="000F1DF9">
        <w:sdt>
          <w:sdtPr>
            <w:rPr>
              <w:rFonts w:cs="Times New Roman"/>
              <w:szCs w:val="24"/>
            </w:rPr>
            <w:alias w:val="TLCNumber"/>
            <w:tag w:val="TLCNumber"/>
            <w:id w:val="-542600604"/>
            <w:lock w:val="sdtLocked"/>
            <w:placeholder>
              <w:docPart w:val="FB7C05D968274FCEA4EE115D1CF7705C"/>
            </w:placeholder>
          </w:sdtPr>
          <w:sdtContent>
            <w:tc>
              <w:tcPr>
                <w:tcW w:w="2718" w:type="dxa"/>
              </w:tcPr>
              <w:p w:rsidR="006A2ED8" w:rsidRPr="000F1DF9" w:rsidRDefault="006A2ED8" w:rsidP="00C65088">
                <w:pPr>
                  <w:rPr>
                    <w:rFonts w:cs="Times New Roman"/>
                    <w:szCs w:val="24"/>
                  </w:rPr>
                </w:pPr>
                <w:r>
                  <w:rPr>
                    <w:rFonts w:cs="Times New Roman"/>
                    <w:szCs w:val="24"/>
                  </w:rPr>
                  <w:t>86R5077 NC-F</w:t>
                </w:r>
              </w:p>
            </w:tc>
          </w:sdtContent>
        </w:sdt>
        <w:tc>
          <w:tcPr>
            <w:tcW w:w="6858" w:type="dxa"/>
          </w:tcPr>
          <w:p w:rsidR="006A2ED8" w:rsidRPr="005C2A78" w:rsidRDefault="006A2ED8" w:rsidP="006D756B">
            <w:pPr>
              <w:jc w:val="right"/>
              <w:rPr>
                <w:rFonts w:cs="Times New Roman"/>
                <w:szCs w:val="24"/>
              </w:rPr>
            </w:pPr>
            <w:sdt>
              <w:sdtPr>
                <w:rPr>
                  <w:rFonts w:cs="Times New Roman"/>
                  <w:szCs w:val="24"/>
                </w:rPr>
                <w:alias w:val="Author Label"/>
                <w:tag w:val="By"/>
                <w:id w:val="72399597"/>
                <w:lock w:val="sdtLocked"/>
                <w:placeholder>
                  <w:docPart w:val="125AFEB6828743E3A009A75E7513A86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0DD1785E0DF40079C4643E9287FAC41"/>
                </w:placeholder>
              </w:sdtPr>
              <w:sdtContent>
                <w:r>
                  <w:rPr>
                    <w:rFonts w:cs="Times New Roman"/>
                    <w:szCs w:val="24"/>
                  </w:rPr>
                  <w:t>Buckingham</w:t>
                </w:r>
              </w:sdtContent>
            </w:sdt>
            <w:sdt>
              <w:sdtPr>
                <w:rPr>
                  <w:rFonts w:cs="Times New Roman"/>
                  <w:szCs w:val="24"/>
                </w:rPr>
                <w:alias w:val="Sponsor"/>
                <w:tag w:val="Sponsor"/>
                <w:id w:val="-2039656131"/>
                <w:lock w:val="sdtContentLocked"/>
                <w:placeholder>
                  <w:docPart w:val="DF7656FBDE2B4B558030CE123403537E"/>
                </w:placeholder>
                <w:showingPlcHdr/>
              </w:sdtPr>
              <w:sdtContent/>
            </w:sdt>
          </w:p>
        </w:tc>
      </w:tr>
      <w:tr w:rsidR="006A2ED8" w:rsidTr="000F1DF9">
        <w:tc>
          <w:tcPr>
            <w:tcW w:w="2718" w:type="dxa"/>
          </w:tcPr>
          <w:p w:rsidR="006A2ED8" w:rsidRPr="00BC7495" w:rsidRDefault="006A2ED8" w:rsidP="000F1DF9">
            <w:pPr>
              <w:rPr>
                <w:rFonts w:cs="Times New Roman"/>
                <w:szCs w:val="24"/>
              </w:rPr>
            </w:pPr>
          </w:p>
        </w:tc>
        <w:sdt>
          <w:sdtPr>
            <w:rPr>
              <w:rFonts w:cs="Times New Roman"/>
              <w:szCs w:val="24"/>
            </w:rPr>
            <w:alias w:val="Committee"/>
            <w:tag w:val="Committee"/>
            <w:id w:val="1914272295"/>
            <w:lock w:val="sdtContentLocked"/>
            <w:placeholder>
              <w:docPart w:val="6E0D16574D754DF0A37BB0722DED0C88"/>
            </w:placeholder>
          </w:sdtPr>
          <w:sdtContent>
            <w:tc>
              <w:tcPr>
                <w:tcW w:w="6858" w:type="dxa"/>
              </w:tcPr>
              <w:p w:rsidR="006A2ED8" w:rsidRPr="00FF6471" w:rsidRDefault="006A2ED8" w:rsidP="000F1DF9">
                <w:pPr>
                  <w:jc w:val="right"/>
                  <w:rPr>
                    <w:rFonts w:cs="Times New Roman"/>
                    <w:szCs w:val="24"/>
                  </w:rPr>
                </w:pPr>
                <w:r>
                  <w:rPr>
                    <w:rFonts w:cs="Times New Roman"/>
                    <w:szCs w:val="24"/>
                  </w:rPr>
                  <w:t>Natural Resources &amp; Economic Development</w:t>
                </w:r>
              </w:p>
            </w:tc>
          </w:sdtContent>
        </w:sdt>
      </w:tr>
      <w:tr w:rsidR="006A2ED8" w:rsidTr="000F1DF9">
        <w:tc>
          <w:tcPr>
            <w:tcW w:w="2718" w:type="dxa"/>
          </w:tcPr>
          <w:p w:rsidR="006A2ED8" w:rsidRPr="00BC7495" w:rsidRDefault="006A2ED8" w:rsidP="000F1DF9">
            <w:pPr>
              <w:rPr>
                <w:rFonts w:cs="Times New Roman"/>
                <w:szCs w:val="24"/>
              </w:rPr>
            </w:pPr>
          </w:p>
        </w:tc>
        <w:sdt>
          <w:sdtPr>
            <w:rPr>
              <w:rFonts w:cs="Times New Roman"/>
              <w:szCs w:val="24"/>
            </w:rPr>
            <w:alias w:val="Date"/>
            <w:tag w:val="DateContentControl"/>
            <w:id w:val="1178081906"/>
            <w:lock w:val="sdtLocked"/>
            <w:placeholder>
              <w:docPart w:val="186853ECEC5343F5966D744A0BC8BCE1"/>
            </w:placeholder>
            <w:date w:fullDate="2019-03-25T00:00:00Z">
              <w:dateFormat w:val="M/d/yyyy"/>
              <w:lid w:val="en-US"/>
              <w:storeMappedDataAs w:val="dateTime"/>
              <w:calendar w:val="gregorian"/>
            </w:date>
          </w:sdtPr>
          <w:sdtContent>
            <w:tc>
              <w:tcPr>
                <w:tcW w:w="6858" w:type="dxa"/>
              </w:tcPr>
              <w:p w:rsidR="006A2ED8" w:rsidRPr="00FF6471" w:rsidRDefault="006A2ED8" w:rsidP="000F1DF9">
                <w:pPr>
                  <w:jc w:val="right"/>
                  <w:rPr>
                    <w:rFonts w:cs="Times New Roman"/>
                    <w:szCs w:val="24"/>
                  </w:rPr>
                </w:pPr>
                <w:r>
                  <w:rPr>
                    <w:rFonts w:cs="Times New Roman"/>
                    <w:szCs w:val="24"/>
                  </w:rPr>
                  <w:t>3/25/2019</w:t>
                </w:r>
              </w:p>
            </w:tc>
          </w:sdtContent>
        </w:sdt>
      </w:tr>
      <w:tr w:rsidR="006A2ED8" w:rsidTr="000F1DF9">
        <w:tc>
          <w:tcPr>
            <w:tcW w:w="2718" w:type="dxa"/>
          </w:tcPr>
          <w:p w:rsidR="006A2ED8" w:rsidRPr="00BC7495" w:rsidRDefault="006A2ED8" w:rsidP="000F1DF9">
            <w:pPr>
              <w:rPr>
                <w:rFonts w:cs="Times New Roman"/>
                <w:szCs w:val="24"/>
              </w:rPr>
            </w:pPr>
          </w:p>
        </w:tc>
        <w:sdt>
          <w:sdtPr>
            <w:rPr>
              <w:rFonts w:cs="Times New Roman"/>
              <w:szCs w:val="24"/>
            </w:rPr>
            <w:alias w:val="BA Version"/>
            <w:tag w:val="BAVersion"/>
            <w:id w:val="-1685590809"/>
            <w:lock w:val="sdtContentLocked"/>
            <w:placeholder>
              <w:docPart w:val="FC7AB27D4EB742189443E69C95E71AFB"/>
            </w:placeholder>
          </w:sdtPr>
          <w:sdtContent>
            <w:tc>
              <w:tcPr>
                <w:tcW w:w="6858" w:type="dxa"/>
              </w:tcPr>
              <w:p w:rsidR="006A2ED8" w:rsidRPr="00FF6471" w:rsidRDefault="006A2ED8" w:rsidP="000F1DF9">
                <w:pPr>
                  <w:jc w:val="right"/>
                  <w:rPr>
                    <w:rFonts w:cs="Times New Roman"/>
                    <w:szCs w:val="24"/>
                  </w:rPr>
                </w:pPr>
                <w:r>
                  <w:rPr>
                    <w:rFonts w:cs="Times New Roman"/>
                    <w:szCs w:val="24"/>
                  </w:rPr>
                  <w:t>As Filed</w:t>
                </w:r>
              </w:p>
            </w:tc>
          </w:sdtContent>
        </w:sdt>
      </w:tr>
    </w:tbl>
    <w:p w:rsidR="006A2ED8" w:rsidRPr="00FF6471" w:rsidRDefault="006A2ED8" w:rsidP="000F1DF9">
      <w:pPr>
        <w:spacing w:after="0" w:line="240" w:lineRule="auto"/>
        <w:rPr>
          <w:rFonts w:cs="Times New Roman"/>
          <w:szCs w:val="24"/>
        </w:rPr>
      </w:pPr>
    </w:p>
    <w:p w:rsidR="006A2ED8" w:rsidRPr="00FF6471" w:rsidRDefault="006A2ED8" w:rsidP="000F1DF9">
      <w:pPr>
        <w:spacing w:after="0" w:line="240" w:lineRule="auto"/>
        <w:rPr>
          <w:rFonts w:cs="Times New Roman"/>
          <w:szCs w:val="24"/>
        </w:rPr>
      </w:pPr>
    </w:p>
    <w:p w:rsidR="006A2ED8" w:rsidRPr="00FF6471" w:rsidRDefault="006A2ED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DA844578B4A419BB3344B372C75A9D3"/>
        </w:placeholder>
      </w:sdtPr>
      <w:sdtContent>
        <w:p w:rsidR="006A2ED8" w:rsidRDefault="006A2ED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CDB095A161B44BDA69CD2A4A7DD8EBF"/>
        </w:placeholder>
      </w:sdtPr>
      <w:sdtContent>
        <w:p w:rsidR="006A2ED8" w:rsidRDefault="006A2ED8" w:rsidP="006A2ED8">
          <w:pPr>
            <w:pStyle w:val="NormalWeb"/>
            <w:spacing w:before="0" w:beforeAutospacing="0" w:after="0" w:afterAutospacing="0"/>
            <w:jc w:val="both"/>
            <w:divId w:val="1503004119"/>
            <w:rPr>
              <w:rFonts w:eastAsia="Times New Roman"/>
              <w:bCs/>
            </w:rPr>
          </w:pPr>
        </w:p>
        <w:p w:rsidR="006A2ED8" w:rsidRDefault="006A2ED8" w:rsidP="006A2ED8">
          <w:pPr>
            <w:pStyle w:val="NormalWeb"/>
            <w:spacing w:before="0" w:beforeAutospacing="0" w:after="0" w:afterAutospacing="0"/>
            <w:jc w:val="both"/>
            <w:divId w:val="1503004119"/>
            <w:rPr>
              <w:color w:val="000000"/>
            </w:rPr>
          </w:pPr>
          <w:r w:rsidRPr="000E6CF6">
            <w:rPr>
              <w:color w:val="000000"/>
            </w:rPr>
            <w:t>S</w:t>
          </w:r>
          <w:r>
            <w:rPr>
              <w:color w:val="000000"/>
            </w:rPr>
            <w:t>.</w:t>
          </w:r>
          <w:r w:rsidRPr="000E6CF6">
            <w:rPr>
              <w:color w:val="000000"/>
            </w:rPr>
            <w:t>B</w:t>
          </w:r>
          <w:r>
            <w:rPr>
              <w:color w:val="000000"/>
            </w:rPr>
            <w:t>.</w:t>
          </w:r>
          <w:r w:rsidRPr="000E6CF6">
            <w:rPr>
              <w:color w:val="000000"/>
            </w:rPr>
            <w:t xml:space="preserve"> 1488 seeks to create a uniform process for designating a structure as a local historic landmark while also requiring landowner consent before designation. </w:t>
          </w:r>
        </w:p>
        <w:p w:rsidR="006A2ED8" w:rsidRPr="000E6CF6" w:rsidRDefault="006A2ED8" w:rsidP="006A2ED8">
          <w:pPr>
            <w:pStyle w:val="NormalWeb"/>
            <w:spacing w:before="0" w:beforeAutospacing="0" w:after="0" w:afterAutospacing="0"/>
            <w:jc w:val="both"/>
            <w:divId w:val="1503004119"/>
            <w:rPr>
              <w:color w:val="000000"/>
            </w:rPr>
          </w:pPr>
        </w:p>
        <w:p w:rsidR="006A2ED8" w:rsidRDefault="006A2ED8" w:rsidP="006A2ED8">
          <w:pPr>
            <w:pStyle w:val="NormalWeb"/>
            <w:spacing w:before="0" w:beforeAutospacing="0" w:after="0" w:afterAutospacing="0"/>
            <w:jc w:val="both"/>
            <w:divId w:val="1503004119"/>
            <w:rPr>
              <w:color w:val="000000"/>
            </w:rPr>
          </w:pPr>
          <w:r w:rsidRPr="000E6CF6">
            <w:rPr>
              <w:color w:val="000000"/>
            </w:rPr>
            <w:t xml:space="preserve">In 1987, the Texas Legislature authorized local municipalities to regulate local historical structures of significance through their zoning regulations in order to preserve Texas heritage for generations to come but also to ensure that there would be a process for the preservation and rehabilitation of these structures. </w:t>
          </w:r>
        </w:p>
        <w:p w:rsidR="006A2ED8" w:rsidRPr="000E6CF6" w:rsidRDefault="006A2ED8" w:rsidP="006A2ED8">
          <w:pPr>
            <w:pStyle w:val="NormalWeb"/>
            <w:spacing w:before="0" w:beforeAutospacing="0" w:after="0" w:afterAutospacing="0"/>
            <w:jc w:val="both"/>
            <w:divId w:val="1503004119"/>
            <w:rPr>
              <w:color w:val="000000"/>
            </w:rPr>
          </w:pPr>
        </w:p>
        <w:p w:rsidR="006A2ED8" w:rsidRDefault="006A2ED8" w:rsidP="006A2ED8">
          <w:pPr>
            <w:pStyle w:val="NormalWeb"/>
            <w:spacing w:before="0" w:beforeAutospacing="0" w:after="0" w:afterAutospacing="0"/>
            <w:jc w:val="both"/>
            <w:divId w:val="1503004119"/>
            <w:rPr>
              <w:color w:val="000000"/>
            </w:rPr>
          </w:pPr>
          <w:r w:rsidRPr="000E6CF6">
            <w:rPr>
              <w:color w:val="000000"/>
            </w:rPr>
            <w:t xml:space="preserve">However, interested parties have raised concerns that an unintended consequence of this law has created a patchwork system on the local level. This is because while there is already a detailed process for designating a structure as a state historic landmark, the processes for designating a local historic landmark can vary dramatically by municipality. </w:t>
          </w:r>
        </w:p>
        <w:p w:rsidR="006A2ED8" w:rsidRPr="000E6CF6" w:rsidRDefault="006A2ED8" w:rsidP="006A2ED8">
          <w:pPr>
            <w:pStyle w:val="NormalWeb"/>
            <w:spacing w:before="0" w:beforeAutospacing="0" w:after="0" w:afterAutospacing="0"/>
            <w:jc w:val="both"/>
            <w:divId w:val="1503004119"/>
            <w:rPr>
              <w:color w:val="000000"/>
            </w:rPr>
          </w:pPr>
        </w:p>
        <w:p w:rsidR="006A2ED8" w:rsidRDefault="006A2ED8" w:rsidP="006A2ED8">
          <w:pPr>
            <w:pStyle w:val="NormalWeb"/>
            <w:spacing w:before="0" w:beforeAutospacing="0" w:after="0" w:afterAutospacing="0"/>
            <w:jc w:val="both"/>
            <w:divId w:val="1503004119"/>
            <w:rPr>
              <w:color w:val="000000"/>
            </w:rPr>
          </w:pPr>
          <w:r w:rsidRPr="000E6CF6">
            <w:rPr>
              <w:color w:val="000000"/>
            </w:rPr>
            <w:t xml:space="preserve">Moreover, unlike state designation, there is no requirement </w:t>
          </w:r>
          <w:r>
            <w:rPr>
              <w:color w:val="000000"/>
            </w:rPr>
            <w:t xml:space="preserve">that </w:t>
          </w:r>
          <w:r w:rsidRPr="000E6CF6">
            <w:rPr>
              <w:color w:val="000000"/>
            </w:rPr>
            <w:t xml:space="preserve">a person consent to having his or her property designated as historic. In jurisdictions where any person or city may initiate historic designation, this is especially problematic and results in property owners being forced into compliance with stricter rules and regulations that also significantly increase the costs with owning and maintaining that home. Rather than focusing on community-wide efforts to preserve structures and allow for their rehabilitation, some cities have forcibly mandated historic zoning, often against a property owner's wishes. In addition, some of these same cities have reduced the vote threshold necessary to designate a structure as historic in order to push through designations that may otherwise not pass. </w:t>
          </w:r>
        </w:p>
        <w:p w:rsidR="006A2ED8" w:rsidRPr="000E6CF6" w:rsidRDefault="006A2ED8" w:rsidP="006A2ED8">
          <w:pPr>
            <w:pStyle w:val="NormalWeb"/>
            <w:spacing w:before="0" w:beforeAutospacing="0" w:after="0" w:afterAutospacing="0"/>
            <w:jc w:val="both"/>
            <w:divId w:val="1503004119"/>
            <w:rPr>
              <w:color w:val="000000"/>
            </w:rPr>
          </w:pPr>
        </w:p>
        <w:p w:rsidR="006A2ED8" w:rsidRPr="000E6CF6" w:rsidRDefault="006A2ED8" w:rsidP="006A2ED8">
          <w:pPr>
            <w:pStyle w:val="NormalWeb"/>
            <w:spacing w:before="0" w:beforeAutospacing="0" w:after="0" w:afterAutospacing="0"/>
            <w:jc w:val="both"/>
            <w:divId w:val="1503004119"/>
            <w:rPr>
              <w:color w:val="000000"/>
            </w:rPr>
          </w:pPr>
          <w:r w:rsidRPr="000E6CF6">
            <w:rPr>
              <w:color w:val="000000"/>
            </w:rPr>
            <w:t>To address this issue, S</w:t>
          </w:r>
          <w:r>
            <w:rPr>
              <w:color w:val="000000"/>
            </w:rPr>
            <w:t>.</w:t>
          </w:r>
          <w:r w:rsidRPr="000E6CF6">
            <w:rPr>
              <w:color w:val="000000"/>
            </w:rPr>
            <w:t>B</w:t>
          </w:r>
          <w:r>
            <w:rPr>
              <w:color w:val="000000"/>
            </w:rPr>
            <w:t>.</w:t>
          </w:r>
          <w:r w:rsidRPr="000E6CF6">
            <w:rPr>
              <w:color w:val="000000"/>
            </w:rPr>
            <w:t xml:space="preserve"> 1488 requires a homeowner to consent prior to designating a property as historic.</w:t>
          </w:r>
        </w:p>
        <w:p w:rsidR="006A2ED8" w:rsidRPr="00D70925" w:rsidRDefault="006A2ED8" w:rsidP="006A2ED8">
          <w:pPr>
            <w:spacing w:after="0" w:line="240" w:lineRule="auto"/>
            <w:jc w:val="both"/>
            <w:rPr>
              <w:rFonts w:eastAsia="Times New Roman" w:cs="Times New Roman"/>
              <w:bCs/>
              <w:szCs w:val="24"/>
            </w:rPr>
          </w:pPr>
        </w:p>
      </w:sdtContent>
    </w:sdt>
    <w:p w:rsidR="006A2ED8" w:rsidRDefault="006A2ED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1488 </w:t>
      </w:r>
      <w:bookmarkStart w:id="1" w:name="AmendsCurrentLaw"/>
      <w:bookmarkEnd w:id="1"/>
      <w:r>
        <w:rPr>
          <w:rFonts w:cs="Times New Roman"/>
          <w:szCs w:val="24"/>
        </w:rPr>
        <w:t>amends current law relating to the designation of a property as a historic landmark by a municipality.</w:t>
      </w:r>
    </w:p>
    <w:p w:rsidR="006A2ED8" w:rsidRPr="000E6CF6" w:rsidRDefault="006A2ED8" w:rsidP="000F1DF9">
      <w:pPr>
        <w:spacing w:after="0" w:line="240" w:lineRule="auto"/>
        <w:jc w:val="both"/>
        <w:rPr>
          <w:rFonts w:eastAsia="Times New Roman" w:cs="Times New Roman"/>
          <w:szCs w:val="24"/>
        </w:rPr>
      </w:pPr>
    </w:p>
    <w:p w:rsidR="006A2ED8" w:rsidRPr="005C2A78" w:rsidRDefault="006A2ED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12C849C280B4415B1231D5765AA5E74"/>
          </w:placeholder>
        </w:sdtPr>
        <w:sdtContent>
          <w:r>
            <w:rPr>
              <w:rFonts w:eastAsia="Times New Roman" w:cs="Times New Roman"/>
              <w:b/>
              <w:szCs w:val="24"/>
              <w:u w:val="single"/>
            </w:rPr>
            <w:t>RULEMAKING AUTHORITY</w:t>
          </w:r>
        </w:sdtContent>
      </w:sdt>
    </w:p>
    <w:p w:rsidR="006A2ED8" w:rsidRPr="006529C4" w:rsidRDefault="006A2ED8" w:rsidP="00774EC7">
      <w:pPr>
        <w:spacing w:after="0" w:line="240" w:lineRule="auto"/>
        <w:jc w:val="both"/>
        <w:rPr>
          <w:rFonts w:cs="Times New Roman"/>
          <w:szCs w:val="24"/>
        </w:rPr>
      </w:pPr>
    </w:p>
    <w:p w:rsidR="006A2ED8" w:rsidRPr="006529C4" w:rsidRDefault="006A2ED8" w:rsidP="00CE056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A2ED8" w:rsidRPr="006529C4" w:rsidRDefault="006A2ED8" w:rsidP="00774EC7">
      <w:pPr>
        <w:spacing w:after="0" w:line="240" w:lineRule="auto"/>
        <w:jc w:val="both"/>
        <w:rPr>
          <w:rFonts w:cs="Times New Roman"/>
          <w:szCs w:val="24"/>
        </w:rPr>
      </w:pPr>
    </w:p>
    <w:p w:rsidR="006A2ED8" w:rsidRPr="005C2A78" w:rsidRDefault="006A2ED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FE23DF7AAFF454C9EF4948A321A7FEA"/>
          </w:placeholder>
        </w:sdtPr>
        <w:sdtContent>
          <w:r>
            <w:rPr>
              <w:rFonts w:eastAsia="Times New Roman" w:cs="Times New Roman"/>
              <w:b/>
              <w:szCs w:val="24"/>
              <w:u w:val="single"/>
            </w:rPr>
            <w:t>SECTION BY SECTION ANALYSIS</w:t>
          </w:r>
        </w:sdtContent>
      </w:sdt>
    </w:p>
    <w:p w:rsidR="006A2ED8" w:rsidRPr="005C2A78" w:rsidRDefault="006A2ED8" w:rsidP="000F1DF9">
      <w:pPr>
        <w:spacing w:after="0" w:line="240" w:lineRule="auto"/>
        <w:jc w:val="both"/>
        <w:rPr>
          <w:rFonts w:eastAsia="Times New Roman" w:cs="Times New Roman"/>
          <w:szCs w:val="24"/>
        </w:rPr>
      </w:pPr>
    </w:p>
    <w:p w:rsidR="006A2ED8" w:rsidRDefault="006A2ED8" w:rsidP="00CE056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A, Chapter 211, Local Government Code, by adding Section 211.0165, as follows: </w:t>
      </w:r>
    </w:p>
    <w:p w:rsidR="006A2ED8" w:rsidRDefault="006A2ED8" w:rsidP="00CE0566">
      <w:pPr>
        <w:spacing w:after="0" w:line="240" w:lineRule="auto"/>
        <w:jc w:val="both"/>
        <w:rPr>
          <w:rFonts w:eastAsia="Times New Roman" w:cs="Times New Roman"/>
          <w:szCs w:val="24"/>
        </w:rPr>
      </w:pPr>
    </w:p>
    <w:p w:rsidR="006A2ED8" w:rsidRDefault="006A2ED8" w:rsidP="00CE0566">
      <w:pPr>
        <w:widowControl w:val="0"/>
        <w:autoSpaceDE w:val="0"/>
        <w:autoSpaceDN w:val="0"/>
        <w:adjustRightInd w:val="0"/>
        <w:spacing w:after="0" w:line="240" w:lineRule="auto"/>
        <w:ind w:left="720"/>
        <w:jc w:val="both"/>
        <w:rPr>
          <w:rFonts w:eastAsia="Times New Roman" w:cs="Times New Roman"/>
          <w:szCs w:val="24"/>
        </w:rPr>
      </w:pPr>
      <w:r w:rsidRPr="000E6CF6">
        <w:rPr>
          <w:rFonts w:eastAsia="Times New Roman" w:cs="Times New Roman"/>
          <w:szCs w:val="24"/>
        </w:rPr>
        <w:t>Sec. 211.0165.</w:t>
      </w:r>
      <w:r>
        <w:rPr>
          <w:rFonts w:eastAsia="Times New Roman" w:cs="Times New Roman"/>
          <w:szCs w:val="24"/>
        </w:rPr>
        <w:t xml:space="preserve"> </w:t>
      </w:r>
      <w:r w:rsidRPr="000E6CF6">
        <w:rPr>
          <w:rFonts w:eastAsia="Times New Roman" w:cs="Times New Roman"/>
          <w:szCs w:val="24"/>
        </w:rPr>
        <w:t>OWNER CONSENT REQUIRED TO</w:t>
      </w:r>
      <w:r>
        <w:rPr>
          <w:rFonts w:eastAsia="Times New Roman" w:cs="Times New Roman"/>
          <w:szCs w:val="24"/>
        </w:rPr>
        <w:t xml:space="preserve"> DESIGNATE HISTORIC LANDMARK. Prohibits a</w:t>
      </w:r>
      <w:r w:rsidRPr="000E6CF6">
        <w:rPr>
          <w:rFonts w:eastAsia="Times New Roman" w:cs="Times New Roman"/>
          <w:szCs w:val="24"/>
        </w:rPr>
        <w:t xml:space="preserve"> municipality that has established a process for designating places or areas of historical, cultural, or architectural importance and significance through the adoption of zoning regulations or zoning district boundaries </w:t>
      </w:r>
      <w:r>
        <w:rPr>
          <w:rFonts w:eastAsia="Times New Roman" w:cs="Times New Roman"/>
          <w:szCs w:val="24"/>
        </w:rPr>
        <w:t>from designating</w:t>
      </w:r>
      <w:r w:rsidRPr="000E6CF6">
        <w:rPr>
          <w:rFonts w:eastAsia="Times New Roman" w:cs="Times New Roman"/>
          <w:szCs w:val="24"/>
        </w:rPr>
        <w:t xml:space="preserve"> a property as a local historic landmark unless the owner of the property consents to the desi</w:t>
      </w:r>
      <w:r>
        <w:rPr>
          <w:rFonts w:eastAsia="Times New Roman" w:cs="Times New Roman"/>
          <w:szCs w:val="24"/>
        </w:rPr>
        <w:t>gnation. Requires t</w:t>
      </w:r>
      <w:r w:rsidRPr="000E6CF6">
        <w:rPr>
          <w:rFonts w:eastAsia="Times New Roman" w:cs="Times New Roman"/>
          <w:szCs w:val="24"/>
        </w:rPr>
        <w:t xml:space="preserve">he municipality </w:t>
      </w:r>
      <w:r>
        <w:rPr>
          <w:rFonts w:eastAsia="Times New Roman" w:cs="Times New Roman"/>
          <w:szCs w:val="24"/>
        </w:rPr>
        <w:t>to</w:t>
      </w:r>
      <w:r w:rsidRPr="000E6CF6">
        <w:rPr>
          <w:rFonts w:eastAsia="Times New Roman" w:cs="Times New Roman"/>
          <w:szCs w:val="24"/>
        </w:rPr>
        <w:t xml:space="preserve"> allow an owner to withdraw consent at any time during the designation process.</w:t>
      </w:r>
    </w:p>
    <w:p w:rsidR="006A2ED8" w:rsidRPr="000E6CF6" w:rsidRDefault="006A2ED8" w:rsidP="00CE0566">
      <w:pPr>
        <w:widowControl w:val="0"/>
        <w:autoSpaceDE w:val="0"/>
        <w:autoSpaceDN w:val="0"/>
        <w:adjustRightInd w:val="0"/>
        <w:spacing w:after="0" w:line="240" w:lineRule="auto"/>
        <w:ind w:left="720"/>
        <w:jc w:val="both"/>
        <w:rPr>
          <w:rFonts w:eastAsia="Times New Roman" w:cs="Times New Roman"/>
          <w:szCs w:val="24"/>
        </w:rPr>
      </w:pPr>
    </w:p>
    <w:p w:rsidR="006A2ED8" w:rsidRPr="005C2A78" w:rsidRDefault="006A2ED8" w:rsidP="00CE056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 </w:t>
      </w:r>
    </w:p>
    <w:p w:rsidR="006A2ED8" w:rsidRPr="005C2A78" w:rsidRDefault="006A2ED8" w:rsidP="00CE0566">
      <w:pPr>
        <w:spacing w:after="0" w:line="240" w:lineRule="auto"/>
        <w:jc w:val="both"/>
        <w:rPr>
          <w:rFonts w:eastAsia="Times New Roman" w:cs="Times New Roman"/>
          <w:szCs w:val="24"/>
        </w:rPr>
      </w:pPr>
    </w:p>
    <w:p w:rsidR="006A2ED8" w:rsidRPr="00C8671F" w:rsidRDefault="006A2ED8" w:rsidP="00CE056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6A2ED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EA" w:rsidRDefault="004A22EA" w:rsidP="000F1DF9">
      <w:pPr>
        <w:spacing w:after="0" w:line="240" w:lineRule="auto"/>
      </w:pPr>
      <w:r>
        <w:separator/>
      </w:r>
    </w:p>
  </w:endnote>
  <w:endnote w:type="continuationSeparator" w:id="0">
    <w:p w:rsidR="004A22EA" w:rsidRDefault="004A22E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A22E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A2ED8">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A2ED8">
                <w:rPr>
                  <w:sz w:val="20"/>
                  <w:szCs w:val="20"/>
                </w:rPr>
                <w:t>S.B. 1488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A2ED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A22E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A2ED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A2ED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EA" w:rsidRDefault="004A22EA" w:rsidP="000F1DF9">
      <w:pPr>
        <w:spacing w:after="0" w:line="240" w:lineRule="auto"/>
      </w:pPr>
      <w:r>
        <w:separator/>
      </w:r>
    </w:p>
  </w:footnote>
  <w:footnote w:type="continuationSeparator" w:id="0">
    <w:p w:rsidR="004A22EA" w:rsidRDefault="004A22E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A22EA"/>
    <w:rsid w:val="00503AD0"/>
    <w:rsid w:val="005320AA"/>
    <w:rsid w:val="00544B9F"/>
    <w:rsid w:val="00585C31"/>
    <w:rsid w:val="005A7918"/>
    <w:rsid w:val="005E0AC7"/>
    <w:rsid w:val="005F46D7"/>
    <w:rsid w:val="00605CA0"/>
    <w:rsid w:val="006529C4"/>
    <w:rsid w:val="006A2ED8"/>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37588"/>
  <w15:docId w15:val="{9E44D1DA-E63F-4CD4-9D66-E80291BC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A2ED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0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03047" w:rsidP="00203047">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F34AE36E59B4795BF6F2CC773C36A06"/>
        <w:category>
          <w:name w:val="General"/>
          <w:gallery w:val="placeholder"/>
        </w:category>
        <w:types>
          <w:type w:val="bbPlcHdr"/>
        </w:types>
        <w:behaviors>
          <w:behavior w:val="content"/>
        </w:behaviors>
        <w:guid w:val="{B4DE9D06-04D7-4E7F-AA1C-C80AE5D4B2A4}"/>
      </w:docPartPr>
      <w:docPartBody>
        <w:p w:rsidR="00000000" w:rsidRDefault="00A05812"/>
      </w:docPartBody>
    </w:docPart>
    <w:docPart>
      <w:docPartPr>
        <w:name w:val="9A621135E33D4B3CAB2E62AE1D5188F6"/>
        <w:category>
          <w:name w:val="General"/>
          <w:gallery w:val="placeholder"/>
        </w:category>
        <w:types>
          <w:type w:val="bbPlcHdr"/>
        </w:types>
        <w:behaviors>
          <w:behavior w:val="content"/>
        </w:behaviors>
        <w:guid w:val="{76F94EDC-26BB-4E59-89D6-5C4A2D302C67}"/>
      </w:docPartPr>
      <w:docPartBody>
        <w:p w:rsidR="00000000" w:rsidRDefault="00A05812"/>
      </w:docPartBody>
    </w:docPart>
    <w:docPart>
      <w:docPartPr>
        <w:name w:val="565CFA8A20434E208B46CAED3DC696D2"/>
        <w:category>
          <w:name w:val="General"/>
          <w:gallery w:val="placeholder"/>
        </w:category>
        <w:types>
          <w:type w:val="bbPlcHdr"/>
        </w:types>
        <w:behaviors>
          <w:behavior w:val="content"/>
        </w:behaviors>
        <w:guid w:val="{94ED1E55-375D-476A-A213-E6DF0D66C653}"/>
      </w:docPartPr>
      <w:docPartBody>
        <w:p w:rsidR="00000000" w:rsidRDefault="00A05812"/>
      </w:docPartBody>
    </w:docPart>
    <w:docPart>
      <w:docPartPr>
        <w:name w:val="FB7C05D968274FCEA4EE115D1CF7705C"/>
        <w:category>
          <w:name w:val="General"/>
          <w:gallery w:val="placeholder"/>
        </w:category>
        <w:types>
          <w:type w:val="bbPlcHdr"/>
        </w:types>
        <w:behaviors>
          <w:behavior w:val="content"/>
        </w:behaviors>
        <w:guid w:val="{8CAAE74C-2407-4232-BA8D-B3EFA4FBBA73}"/>
      </w:docPartPr>
      <w:docPartBody>
        <w:p w:rsidR="00000000" w:rsidRDefault="00A05812"/>
      </w:docPartBody>
    </w:docPart>
    <w:docPart>
      <w:docPartPr>
        <w:name w:val="125AFEB6828743E3A009A75E7513A867"/>
        <w:category>
          <w:name w:val="General"/>
          <w:gallery w:val="placeholder"/>
        </w:category>
        <w:types>
          <w:type w:val="bbPlcHdr"/>
        </w:types>
        <w:behaviors>
          <w:behavior w:val="content"/>
        </w:behaviors>
        <w:guid w:val="{0BB05EDD-990C-409D-81E3-56F036815772}"/>
      </w:docPartPr>
      <w:docPartBody>
        <w:p w:rsidR="00000000" w:rsidRDefault="00A05812"/>
      </w:docPartBody>
    </w:docPart>
    <w:docPart>
      <w:docPartPr>
        <w:name w:val="90DD1785E0DF40079C4643E9287FAC41"/>
        <w:category>
          <w:name w:val="General"/>
          <w:gallery w:val="placeholder"/>
        </w:category>
        <w:types>
          <w:type w:val="bbPlcHdr"/>
        </w:types>
        <w:behaviors>
          <w:behavior w:val="content"/>
        </w:behaviors>
        <w:guid w:val="{8C152F1B-F6DE-45D2-BFC9-F1CC4125956F}"/>
      </w:docPartPr>
      <w:docPartBody>
        <w:p w:rsidR="00000000" w:rsidRDefault="00A05812"/>
      </w:docPartBody>
    </w:docPart>
    <w:docPart>
      <w:docPartPr>
        <w:name w:val="DF7656FBDE2B4B558030CE123403537E"/>
        <w:category>
          <w:name w:val="General"/>
          <w:gallery w:val="placeholder"/>
        </w:category>
        <w:types>
          <w:type w:val="bbPlcHdr"/>
        </w:types>
        <w:behaviors>
          <w:behavior w:val="content"/>
        </w:behaviors>
        <w:guid w:val="{2D1011CC-BACC-40C5-97F5-55A1914541F3}"/>
      </w:docPartPr>
      <w:docPartBody>
        <w:p w:rsidR="00000000" w:rsidRDefault="00A05812"/>
      </w:docPartBody>
    </w:docPart>
    <w:docPart>
      <w:docPartPr>
        <w:name w:val="6E0D16574D754DF0A37BB0722DED0C88"/>
        <w:category>
          <w:name w:val="General"/>
          <w:gallery w:val="placeholder"/>
        </w:category>
        <w:types>
          <w:type w:val="bbPlcHdr"/>
        </w:types>
        <w:behaviors>
          <w:behavior w:val="content"/>
        </w:behaviors>
        <w:guid w:val="{74855150-57A2-4B00-84E0-B1637651A309}"/>
      </w:docPartPr>
      <w:docPartBody>
        <w:p w:rsidR="00000000" w:rsidRDefault="00A05812"/>
      </w:docPartBody>
    </w:docPart>
    <w:docPart>
      <w:docPartPr>
        <w:name w:val="186853ECEC5343F5966D744A0BC8BCE1"/>
        <w:category>
          <w:name w:val="General"/>
          <w:gallery w:val="placeholder"/>
        </w:category>
        <w:types>
          <w:type w:val="bbPlcHdr"/>
        </w:types>
        <w:behaviors>
          <w:behavior w:val="content"/>
        </w:behaviors>
        <w:guid w:val="{4221BE6B-D1D8-4C1D-B0CB-5D06220370B4}"/>
      </w:docPartPr>
      <w:docPartBody>
        <w:p w:rsidR="00000000" w:rsidRDefault="00203047" w:rsidP="00203047">
          <w:pPr>
            <w:pStyle w:val="186853ECEC5343F5966D744A0BC8BCE1"/>
          </w:pPr>
          <w:r w:rsidRPr="00A30DD1">
            <w:rPr>
              <w:rStyle w:val="PlaceholderText"/>
            </w:rPr>
            <w:t>Click here to enter a date.</w:t>
          </w:r>
        </w:p>
      </w:docPartBody>
    </w:docPart>
    <w:docPart>
      <w:docPartPr>
        <w:name w:val="FC7AB27D4EB742189443E69C95E71AFB"/>
        <w:category>
          <w:name w:val="General"/>
          <w:gallery w:val="placeholder"/>
        </w:category>
        <w:types>
          <w:type w:val="bbPlcHdr"/>
        </w:types>
        <w:behaviors>
          <w:behavior w:val="content"/>
        </w:behaviors>
        <w:guid w:val="{F1D49584-4D5B-4551-813A-8B2C991FC845}"/>
      </w:docPartPr>
      <w:docPartBody>
        <w:p w:rsidR="00000000" w:rsidRDefault="00A05812"/>
      </w:docPartBody>
    </w:docPart>
    <w:docPart>
      <w:docPartPr>
        <w:name w:val="BDA844578B4A419BB3344B372C75A9D3"/>
        <w:category>
          <w:name w:val="General"/>
          <w:gallery w:val="placeholder"/>
        </w:category>
        <w:types>
          <w:type w:val="bbPlcHdr"/>
        </w:types>
        <w:behaviors>
          <w:behavior w:val="content"/>
        </w:behaviors>
        <w:guid w:val="{2141688E-E69C-4BEF-A951-C64C763A89AD}"/>
      </w:docPartPr>
      <w:docPartBody>
        <w:p w:rsidR="00000000" w:rsidRDefault="00A05812"/>
      </w:docPartBody>
    </w:docPart>
    <w:docPart>
      <w:docPartPr>
        <w:name w:val="7CDB095A161B44BDA69CD2A4A7DD8EBF"/>
        <w:category>
          <w:name w:val="General"/>
          <w:gallery w:val="placeholder"/>
        </w:category>
        <w:types>
          <w:type w:val="bbPlcHdr"/>
        </w:types>
        <w:behaviors>
          <w:behavior w:val="content"/>
        </w:behaviors>
        <w:guid w:val="{B744113F-9167-412E-B6E0-0C37C2B87653}"/>
      </w:docPartPr>
      <w:docPartBody>
        <w:p w:rsidR="00000000" w:rsidRDefault="00203047" w:rsidP="00203047">
          <w:pPr>
            <w:pStyle w:val="7CDB095A161B44BDA69CD2A4A7DD8EBF"/>
          </w:pPr>
          <w:r>
            <w:rPr>
              <w:rFonts w:eastAsia="Times New Roman" w:cs="Times New Roman"/>
              <w:bCs/>
              <w:szCs w:val="24"/>
            </w:rPr>
            <w:t xml:space="preserve"> </w:t>
          </w:r>
        </w:p>
      </w:docPartBody>
    </w:docPart>
    <w:docPart>
      <w:docPartPr>
        <w:name w:val="B12C849C280B4415B1231D5765AA5E74"/>
        <w:category>
          <w:name w:val="General"/>
          <w:gallery w:val="placeholder"/>
        </w:category>
        <w:types>
          <w:type w:val="bbPlcHdr"/>
        </w:types>
        <w:behaviors>
          <w:behavior w:val="content"/>
        </w:behaviors>
        <w:guid w:val="{B4BE87D8-EDC3-453B-B1B9-51DA5F3CDF7D}"/>
      </w:docPartPr>
      <w:docPartBody>
        <w:p w:rsidR="00000000" w:rsidRDefault="00A05812"/>
      </w:docPartBody>
    </w:docPart>
    <w:docPart>
      <w:docPartPr>
        <w:name w:val="8FE23DF7AAFF454C9EF4948A321A7FEA"/>
        <w:category>
          <w:name w:val="General"/>
          <w:gallery w:val="placeholder"/>
        </w:category>
        <w:types>
          <w:type w:val="bbPlcHdr"/>
        </w:types>
        <w:behaviors>
          <w:behavior w:val="content"/>
        </w:behaviors>
        <w:guid w:val="{47761040-04B7-4462-8C49-306C54B84849}"/>
      </w:docPartPr>
      <w:docPartBody>
        <w:p w:rsidR="00000000" w:rsidRDefault="00A058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03047"/>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05812"/>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047"/>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203047"/>
    <w:rPr>
      <w:rFonts w:ascii="Times New Roman" w:hAnsi="Times New Roman"/>
      <w:sz w:val="24"/>
    </w:rPr>
  </w:style>
  <w:style w:type="paragraph" w:customStyle="1" w:styleId="487D89B4F8B34DB4967D41FE18F7F88D9">
    <w:name w:val="487D89B4F8B34DB4967D41FE18F7F88D9"/>
    <w:rsid w:val="00203047"/>
    <w:rPr>
      <w:rFonts w:ascii="Times New Roman" w:hAnsi="Times New Roman"/>
      <w:sz w:val="24"/>
    </w:rPr>
  </w:style>
  <w:style w:type="paragraph" w:customStyle="1" w:styleId="AE2570ED5D764CD7AF9686706F550F4622">
    <w:name w:val="AE2570ED5D764CD7AF9686706F550F4622"/>
    <w:rsid w:val="00203047"/>
    <w:pPr>
      <w:tabs>
        <w:tab w:val="center" w:pos="4680"/>
        <w:tab w:val="right" w:pos="9360"/>
      </w:tabs>
      <w:spacing w:after="0" w:line="240" w:lineRule="auto"/>
    </w:pPr>
    <w:rPr>
      <w:rFonts w:ascii="Times New Roman" w:hAnsi="Times New Roman"/>
      <w:sz w:val="24"/>
    </w:rPr>
  </w:style>
  <w:style w:type="paragraph" w:customStyle="1" w:styleId="186853ECEC5343F5966D744A0BC8BCE1">
    <w:name w:val="186853ECEC5343F5966D744A0BC8BCE1"/>
    <w:rsid w:val="00203047"/>
    <w:pPr>
      <w:spacing w:after="160" w:line="259" w:lineRule="auto"/>
    </w:pPr>
  </w:style>
  <w:style w:type="paragraph" w:customStyle="1" w:styleId="7CDB095A161B44BDA69CD2A4A7DD8EBF">
    <w:name w:val="7CDB095A161B44BDA69CD2A4A7DD8EBF"/>
    <w:rsid w:val="0020304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5F773F6-6179-448D-9249-6B3ED2B9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450</Words>
  <Characters>2565</Characters>
  <Application>Microsoft Office Word</Application>
  <DocSecurity>0</DocSecurity>
  <Lines>21</Lines>
  <Paragraphs>6</Paragraphs>
  <ScaleCrop>false</ScaleCrop>
  <Company>Texas Legislative Council</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2019-03-25T22:31:00Z</dcterms:modified>
</cp:coreProperties>
</file>

<file path=docProps/custom.xml><?xml version="1.0" encoding="utf-8"?>
<op:Properties xmlns:vt="http://schemas.openxmlformats.org/officeDocument/2006/docPropsVTypes" xmlns:op="http://schemas.openxmlformats.org/officeDocument/2006/custom-properties"/>
</file>