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C6" w:rsidRDefault="000117C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48CEAFD504F42278B40DFEDCCE6E1D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117C6" w:rsidRPr="00585C31" w:rsidRDefault="000117C6" w:rsidP="000F1DF9">
      <w:pPr>
        <w:spacing w:after="0" w:line="240" w:lineRule="auto"/>
        <w:rPr>
          <w:rFonts w:cs="Times New Roman"/>
          <w:szCs w:val="24"/>
        </w:rPr>
      </w:pPr>
    </w:p>
    <w:p w:rsidR="000117C6" w:rsidRPr="00585C31" w:rsidRDefault="000117C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117C6" w:rsidTr="000F1DF9">
        <w:tc>
          <w:tcPr>
            <w:tcW w:w="2718" w:type="dxa"/>
          </w:tcPr>
          <w:p w:rsidR="000117C6" w:rsidRPr="005C2A78" w:rsidRDefault="000117C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11300CE345846B8977668B32BDCD71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117C6" w:rsidRPr="00FF6471" w:rsidRDefault="000117C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AFE44F8A48541708E1543941EAA539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1502</w:t>
                </w:r>
              </w:sdtContent>
            </w:sdt>
          </w:p>
        </w:tc>
      </w:tr>
      <w:tr w:rsidR="000117C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DBB184B50A944B693C90D28EA300DDD"/>
            </w:placeholder>
          </w:sdtPr>
          <w:sdtContent>
            <w:tc>
              <w:tcPr>
                <w:tcW w:w="2718" w:type="dxa"/>
              </w:tcPr>
              <w:p w:rsidR="000117C6" w:rsidRPr="000F1DF9" w:rsidRDefault="000117C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86R6054 JES-F</w:t>
                </w:r>
              </w:p>
            </w:tc>
          </w:sdtContent>
        </w:sdt>
        <w:tc>
          <w:tcPr>
            <w:tcW w:w="6858" w:type="dxa"/>
          </w:tcPr>
          <w:p w:rsidR="000117C6" w:rsidRPr="005C2A78" w:rsidRDefault="000117C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0EA3EAB4A1B42FD997F62C2B524720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6B4431C8FD54C7AB8829FF6723027A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D09C5D1CDD74B8FB71BACB7FA0E6DD7"/>
                </w:placeholder>
                <w:showingPlcHdr/>
              </w:sdtPr>
              <w:sdtContent/>
            </w:sdt>
          </w:p>
        </w:tc>
      </w:tr>
      <w:tr w:rsidR="000117C6" w:rsidTr="000F1DF9">
        <w:tc>
          <w:tcPr>
            <w:tcW w:w="2718" w:type="dxa"/>
          </w:tcPr>
          <w:p w:rsidR="000117C6" w:rsidRPr="00BC7495" w:rsidRDefault="000117C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C2867FEF20C4D98B8556D5AE857DEEF"/>
            </w:placeholder>
          </w:sdtPr>
          <w:sdtContent>
            <w:tc>
              <w:tcPr>
                <w:tcW w:w="6858" w:type="dxa"/>
              </w:tcPr>
              <w:p w:rsidR="000117C6" w:rsidRPr="00FF6471" w:rsidRDefault="000117C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0117C6" w:rsidTr="000F1DF9">
        <w:tc>
          <w:tcPr>
            <w:tcW w:w="2718" w:type="dxa"/>
          </w:tcPr>
          <w:p w:rsidR="000117C6" w:rsidRPr="00BC7495" w:rsidRDefault="000117C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C72F6DB1E3A45C2A3DBC117B1676F74"/>
            </w:placeholder>
            <w:date w:fullDate="2019-04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117C6" w:rsidRPr="00FF6471" w:rsidRDefault="000117C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4/6/2019</w:t>
                </w:r>
              </w:p>
            </w:tc>
          </w:sdtContent>
        </w:sdt>
      </w:tr>
      <w:tr w:rsidR="000117C6" w:rsidTr="000F1DF9">
        <w:tc>
          <w:tcPr>
            <w:tcW w:w="2718" w:type="dxa"/>
          </w:tcPr>
          <w:p w:rsidR="000117C6" w:rsidRPr="00BC7495" w:rsidRDefault="000117C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0CFA52883084CC5BEC3021B019FF25E"/>
            </w:placeholder>
          </w:sdtPr>
          <w:sdtContent>
            <w:tc>
              <w:tcPr>
                <w:tcW w:w="6858" w:type="dxa"/>
              </w:tcPr>
              <w:p w:rsidR="000117C6" w:rsidRPr="00FF6471" w:rsidRDefault="000117C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0117C6" w:rsidRPr="00FF6471" w:rsidRDefault="000117C6" w:rsidP="000F1DF9">
      <w:pPr>
        <w:spacing w:after="0" w:line="240" w:lineRule="auto"/>
        <w:rPr>
          <w:rFonts w:cs="Times New Roman"/>
          <w:szCs w:val="24"/>
        </w:rPr>
      </w:pPr>
    </w:p>
    <w:p w:rsidR="000117C6" w:rsidRPr="00FF6471" w:rsidRDefault="000117C6" w:rsidP="000F1DF9">
      <w:pPr>
        <w:spacing w:after="0" w:line="240" w:lineRule="auto"/>
        <w:rPr>
          <w:rFonts w:cs="Times New Roman"/>
          <w:szCs w:val="24"/>
        </w:rPr>
      </w:pPr>
    </w:p>
    <w:p w:rsidR="000117C6" w:rsidRPr="00FF6471" w:rsidRDefault="000117C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152E3BF17BD4176B79BC5F42D81ABB1"/>
        </w:placeholder>
      </w:sdtPr>
      <w:sdtContent>
        <w:p w:rsidR="000117C6" w:rsidRDefault="000117C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A5EB1995D1C443AA3EF010BE22876EA"/>
        </w:placeholder>
      </w:sdtPr>
      <w:sdtContent>
        <w:p w:rsidR="000117C6" w:rsidRDefault="000117C6" w:rsidP="00AC4692">
          <w:pPr>
            <w:pStyle w:val="NormalWeb"/>
            <w:spacing w:before="0" w:beforeAutospacing="0" w:after="0" w:afterAutospacing="0"/>
            <w:jc w:val="both"/>
            <w:divId w:val="1642887494"/>
            <w:rPr>
              <w:rFonts w:eastAsia="Times New Roman"/>
              <w:bCs/>
            </w:rPr>
          </w:pPr>
        </w:p>
        <w:p w:rsidR="000117C6" w:rsidRPr="00AC4692" w:rsidRDefault="000117C6" w:rsidP="00AC4692">
          <w:pPr>
            <w:pStyle w:val="NormalWeb"/>
            <w:spacing w:before="0" w:beforeAutospacing="0" w:after="0" w:afterAutospacing="0"/>
            <w:jc w:val="both"/>
            <w:divId w:val="1642887494"/>
          </w:pPr>
          <w:r w:rsidRPr="00AC4692">
            <w:t>S</w:t>
          </w:r>
          <w:r>
            <w:t>.</w:t>
          </w:r>
          <w:r w:rsidRPr="00AC4692">
            <w:t>B</w:t>
          </w:r>
          <w:r>
            <w:t>.</w:t>
          </w:r>
          <w:r w:rsidRPr="00AC4692">
            <w:t xml:space="preserve"> 1502 amends the Insurance Code to authorize Texas insurance companies to invest funds in excess of minimum capital and surplus in shares of a bond exchange-traded fund registered under the Investment Company Act of 1940 (15 U.S.C., Section 80a-1, et seq.), as amended, under certain conditions. </w:t>
          </w:r>
        </w:p>
        <w:p w:rsidR="000117C6" w:rsidRPr="00D70925" w:rsidRDefault="000117C6" w:rsidP="00AC469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117C6" w:rsidRDefault="000117C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1502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certain insurers to make investments in bond exchange-traded funds.</w:t>
      </w:r>
    </w:p>
    <w:p w:rsidR="000117C6" w:rsidRPr="001B4412" w:rsidRDefault="000117C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117C6" w:rsidRPr="005C2A78" w:rsidRDefault="000117C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67F79C8D3A24E7A88509539BDD31E1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117C6" w:rsidRPr="006529C4" w:rsidRDefault="000117C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117C6" w:rsidRPr="006529C4" w:rsidRDefault="000117C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117C6" w:rsidRPr="006529C4" w:rsidRDefault="000117C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117C6" w:rsidRPr="005C2A78" w:rsidRDefault="000117C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FFAC8AA654341FF9E61936AEA5A165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117C6" w:rsidRPr="005C2A78" w:rsidRDefault="000117C6" w:rsidP="001B4412">
      <w:pPr>
        <w:spacing w:after="0" w:line="480" w:lineRule="auto"/>
        <w:jc w:val="both"/>
        <w:rPr>
          <w:rFonts w:eastAsia="Times New Roman" w:cs="Times New Roman"/>
          <w:szCs w:val="24"/>
        </w:rPr>
      </w:pPr>
    </w:p>
    <w:p w:rsidR="000117C6" w:rsidRDefault="000117C6" w:rsidP="000117C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1B4412">
        <w:rPr>
          <w:rFonts w:eastAsia="Times New Roman" w:cs="Times New Roman"/>
          <w:szCs w:val="24"/>
        </w:rPr>
        <w:t>Subchapter B, Chapter 424, Insurance Code, by adding Section 424.075</w:t>
      </w:r>
      <w:r>
        <w:rPr>
          <w:rFonts w:eastAsia="Times New Roman" w:cs="Times New Roman"/>
          <w:szCs w:val="24"/>
        </w:rPr>
        <w:t xml:space="preserve">, as follows: </w:t>
      </w:r>
    </w:p>
    <w:p w:rsidR="000117C6" w:rsidRDefault="000117C6" w:rsidP="000117C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117C6" w:rsidRDefault="000117C6" w:rsidP="000117C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424.075. </w:t>
      </w:r>
      <w:r w:rsidRPr="001B4412">
        <w:rPr>
          <w:rFonts w:eastAsia="Times New Roman" w:cs="Times New Roman"/>
          <w:szCs w:val="24"/>
        </w:rPr>
        <w:t>AUTHORIZED INVESTMENTS: BOND EXCHANGE-TRADED FUNDS. (a)</w:t>
      </w:r>
      <w:r>
        <w:rPr>
          <w:rFonts w:eastAsia="Times New Roman" w:cs="Times New Roman"/>
          <w:szCs w:val="24"/>
        </w:rPr>
        <w:t xml:space="preserve"> Authorizes an insurer to</w:t>
      </w:r>
      <w:r w:rsidRPr="001B4412">
        <w:rPr>
          <w:rFonts w:eastAsia="Times New Roman" w:cs="Times New Roman"/>
          <w:szCs w:val="24"/>
        </w:rPr>
        <w:t xml:space="preserve"> invest the insurer's funds in excess of minimum capital and surplus in shares of a bond exchange-traded fund registered under the Investment Company Act of 1940 (15 U.S.C. Section</w:t>
      </w:r>
      <w:r>
        <w:rPr>
          <w:rFonts w:eastAsia="Times New Roman" w:cs="Times New Roman"/>
          <w:szCs w:val="24"/>
        </w:rPr>
        <w:t xml:space="preserve"> 80a-1 et seq.), as amended, if certain conditions are met. </w:t>
      </w:r>
    </w:p>
    <w:p w:rsidR="000117C6" w:rsidRDefault="000117C6" w:rsidP="000117C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117C6" w:rsidRPr="005C2A78" w:rsidRDefault="000117C6" w:rsidP="000117C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an </w:t>
      </w:r>
      <w:r w:rsidRPr="001B4412">
        <w:rPr>
          <w:rFonts w:eastAsia="Times New Roman" w:cs="Times New Roman"/>
          <w:szCs w:val="24"/>
        </w:rPr>
        <w:t xml:space="preserve">insurer </w:t>
      </w:r>
      <w:r>
        <w:rPr>
          <w:rFonts w:eastAsia="Times New Roman" w:cs="Times New Roman"/>
          <w:szCs w:val="24"/>
        </w:rPr>
        <w:t xml:space="preserve">to </w:t>
      </w:r>
      <w:r w:rsidRPr="001B4412">
        <w:rPr>
          <w:rFonts w:eastAsia="Times New Roman" w:cs="Times New Roman"/>
          <w:szCs w:val="24"/>
        </w:rPr>
        <w:t xml:space="preserve">deposit with the </w:t>
      </w:r>
      <w:r>
        <w:rPr>
          <w:rFonts w:eastAsia="Times New Roman" w:cs="Times New Roman"/>
          <w:szCs w:val="24"/>
        </w:rPr>
        <w:t>Texas Department of Insurance (TDI)</w:t>
      </w:r>
      <w:r w:rsidRPr="001B4412">
        <w:rPr>
          <w:rFonts w:eastAsia="Times New Roman" w:cs="Times New Roman"/>
          <w:szCs w:val="24"/>
        </w:rPr>
        <w:t xml:space="preserve"> shares of a bond exchange-traded fund described by Subsection (a) as a statutory deposit if state law requires a statutory deposit from the insurer.</w:t>
      </w:r>
    </w:p>
    <w:p w:rsidR="000117C6" w:rsidRPr="005C2A78" w:rsidRDefault="000117C6" w:rsidP="000117C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117C6" w:rsidRDefault="000117C6" w:rsidP="000117C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1B4412">
        <w:rPr>
          <w:rFonts w:eastAsia="Times New Roman" w:cs="Times New Roman"/>
          <w:szCs w:val="24"/>
        </w:rPr>
        <w:t>Subchapter C, Chapter 425, Insurance Code, by adding Section 425.1231</w:t>
      </w:r>
      <w:r>
        <w:rPr>
          <w:rFonts w:eastAsia="Times New Roman" w:cs="Times New Roman"/>
          <w:szCs w:val="24"/>
        </w:rPr>
        <w:t xml:space="preserve">, as follows: </w:t>
      </w:r>
    </w:p>
    <w:p w:rsidR="000117C6" w:rsidRDefault="000117C6" w:rsidP="000117C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117C6" w:rsidRDefault="000117C6" w:rsidP="000117C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425.1231. </w:t>
      </w:r>
      <w:r w:rsidRPr="001B4412">
        <w:rPr>
          <w:rFonts w:eastAsia="Times New Roman" w:cs="Times New Roman"/>
          <w:szCs w:val="24"/>
        </w:rPr>
        <w:t>AUTHORIZED INVESTMENTS: BOND EXCHANGE-TRADED FUNDS. (a)</w:t>
      </w:r>
      <w:r>
        <w:rPr>
          <w:rFonts w:eastAsia="Times New Roman" w:cs="Times New Roman"/>
          <w:szCs w:val="24"/>
        </w:rPr>
        <w:t xml:space="preserve"> Authorizes an </w:t>
      </w:r>
      <w:r w:rsidRPr="001B4412">
        <w:rPr>
          <w:rFonts w:eastAsia="Times New Roman" w:cs="Times New Roman"/>
          <w:szCs w:val="24"/>
        </w:rPr>
        <w:t xml:space="preserve">insurance company </w:t>
      </w:r>
      <w:r>
        <w:rPr>
          <w:rFonts w:eastAsia="Times New Roman" w:cs="Times New Roman"/>
          <w:szCs w:val="24"/>
        </w:rPr>
        <w:t>to</w:t>
      </w:r>
      <w:r w:rsidRPr="001B4412">
        <w:rPr>
          <w:rFonts w:eastAsia="Times New Roman" w:cs="Times New Roman"/>
          <w:szCs w:val="24"/>
        </w:rPr>
        <w:t xml:space="preserve"> invest the insurer's funds in excess of minimum capital and surplus in shares of a bond exchange-traded fund registered under the Investment Company Act of 1940 (15 U.S.C. Section 80a-1 et seq.), as amended,</w:t>
      </w:r>
      <w:r>
        <w:rPr>
          <w:rFonts w:eastAsia="Times New Roman" w:cs="Times New Roman"/>
          <w:szCs w:val="24"/>
        </w:rPr>
        <w:t xml:space="preserve"> if certain conditions are met. </w:t>
      </w:r>
    </w:p>
    <w:p w:rsidR="000117C6" w:rsidRDefault="000117C6" w:rsidP="000117C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117C6" w:rsidRDefault="000117C6" w:rsidP="000117C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an </w:t>
      </w:r>
      <w:r w:rsidRPr="001B4412">
        <w:rPr>
          <w:rFonts w:eastAsia="Times New Roman" w:cs="Times New Roman"/>
          <w:szCs w:val="24"/>
        </w:rPr>
        <w:t xml:space="preserve">insurance company </w:t>
      </w:r>
      <w:r>
        <w:rPr>
          <w:rFonts w:eastAsia="Times New Roman" w:cs="Times New Roman"/>
          <w:szCs w:val="24"/>
        </w:rPr>
        <w:t>to</w:t>
      </w:r>
      <w:r w:rsidRPr="001B4412">
        <w:rPr>
          <w:rFonts w:eastAsia="Times New Roman" w:cs="Times New Roman"/>
          <w:szCs w:val="24"/>
        </w:rPr>
        <w:t xml:space="preserve"> deposit with </w:t>
      </w:r>
      <w:r>
        <w:rPr>
          <w:rFonts w:eastAsia="Times New Roman" w:cs="Times New Roman"/>
          <w:szCs w:val="24"/>
        </w:rPr>
        <w:t>TDI</w:t>
      </w:r>
      <w:r w:rsidRPr="001B4412">
        <w:rPr>
          <w:rFonts w:eastAsia="Times New Roman" w:cs="Times New Roman"/>
          <w:szCs w:val="24"/>
        </w:rPr>
        <w:t xml:space="preserve"> shares of a bond exchange-traded fund described by Subsection (a) as a statutory deposit if state law requires a statutory deposit from the insurance company.</w:t>
      </w:r>
    </w:p>
    <w:p w:rsidR="000117C6" w:rsidRDefault="000117C6" w:rsidP="000117C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117C6" w:rsidRPr="001B4412" w:rsidRDefault="000117C6" w:rsidP="000117C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a </w:t>
      </w:r>
      <w:r w:rsidRPr="001B4412">
        <w:rPr>
          <w:rFonts w:eastAsia="Times New Roman" w:cs="Times New Roman"/>
          <w:szCs w:val="24"/>
        </w:rPr>
        <w:t xml:space="preserve">bond exchange-traded fund described by Subsection (a) </w:t>
      </w:r>
      <w:r>
        <w:rPr>
          <w:rFonts w:eastAsia="Times New Roman" w:cs="Times New Roman"/>
          <w:szCs w:val="24"/>
        </w:rPr>
        <w:t>to</w:t>
      </w:r>
      <w:r w:rsidRPr="001B4412">
        <w:rPr>
          <w:rFonts w:eastAsia="Times New Roman" w:cs="Times New Roman"/>
          <w:szCs w:val="24"/>
        </w:rPr>
        <w:t xml:space="preserve"> be considered a business entity for purposes of Section 425.110</w:t>
      </w:r>
      <w:r>
        <w:rPr>
          <w:rFonts w:eastAsia="Times New Roman" w:cs="Times New Roman"/>
          <w:szCs w:val="24"/>
        </w:rPr>
        <w:t xml:space="preserve"> (Authorized Investments: Obligations of and Other Investments in Business Entities)</w:t>
      </w:r>
      <w:r w:rsidRPr="001B4412">
        <w:rPr>
          <w:rFonts w:eastAsia="Times New Roman" w:cs="Times New Roman"/>
          <w:szCs w:val="24"/>
        </w:rPr>
        <w:t>.</w:t>
      </w:r>
    </w:p>
    <w:p w:rsidR="000117C6" w:rsidRPr="005C2A78" w:rsidRDefault="000117C6" w:rsidP="000117C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117C6" w:rsidRPr="00C8671F" w:rsidRDefault="000117C6" w:rsidP="000117C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0117C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52" w:rsidRDefault="00E83252" w:rsidP="000F1DF9">
      <w:pPr>
        <w:spacing w:after="0" w:line="240" w:lineRule="auto"/>
      </w:pPr>
      <w:r>
        <w:separator/>
      </w:r>
    </w:p>
  </w:endnote>
  <w:endnote w:type="continuationSeparator" w:id="0">
    <w:p w:rsidR="00E83252" w:rsidRDefault="00E8325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8325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117C6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117C6">
                <w:rPr>
                  <w:sz w:val="20"/>
                  <w:szCs w:val="20"/>
                </w:rPr>
                <w:t>S.B. 1502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117C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8325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117C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117C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52" w:rsidRDefault="00E83252" w:rsidP="000F1DF9">
      <w:pPr>
        <w:spacing w:after="0" w:line="240" w:lineRule="auto"/>
      </w:pPr>
      <w:r>
        <w:separator/>
      </w:r>
    </w:p>
  </w:footnote>
  <w:footnote w:type="continuationSeparator" w:id="0">
    <w:p w:rsidR="00E83252" w:rsidRDefault="00E8325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117C6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83252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9C19F"/>
  <w15:docId w15:val="{7508E484-4997-4B60-A091-EA178F58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17C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70B94" w:rsidP="00070B9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48CEAFD504F42278B40DFEDCCE6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E3C0-CA48-4FB0-AD7A-C4894702062D}"/>
      </w:docPartPr>
      <w:docPartBody>
        <w:p w:rsidR="00000000" w:rsidRDefault="00944BBE"/>
      </w:docPartBody>
    </w:docPart>
    <w:docPart>
      <w:docPartPr>
        <w:name w:val="711300CE345846B8977668B32BDCD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A914-D5E8-442B-A824-C0314E4832B1}"/>
      </w:docPartPr>
      <w:docPartBody>
        <w:p w:rsidR="00000000" w:rsidRDefault="00944BBE"/>
      </w:docPartBody>
    </w:docPart>
    <w:docPart>
      <w:docPartPr>
        <w:name w:val="8AFE44F8A48541708E1543941EAA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7207-65ED-42A1-B552-F63F962609FA}"/>
      </w:docPartPr>
      <w:docPartBody>
        <w:p w:rsidR="00000000" w:rsidRDefault="00944BBE"/>
      </w:docPartBody>
    </w:docPart>
    <w:docPart>
      <w:docPartPr>
        <w:name w:val="ADBB184B50A944B693C90D28EA30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D850-DE30-41F8-9565-4011AFA1072E}"/>
      </w:docPartPr>
      <w:docPartBody>
        <w:p w:rsidR="00000000" w:rsidRDefault="00944BBE"/>
      </w:docPartBody>
    </w:docPart>
    <w:docPart>
      <w:docPartPr>
        <w:name w:val="C0EA3EAB4A1B42FD997F62C2B524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C398-A897-462D-8AC7-618D73A8CF65}"/>
      </w:docPartPr>
      <w:docPartBody>
        <w:p w:rsidR="00000000" w:rsidRDefault="00944BBE"/>
      </w:docPartBody>
    </w:docPart>
    <w:docPart>
      <w:docPartPr>
        <w:name w:val="D6B4431C8FD54C7AB8829FF672302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A01D-55CD-4345-9054-FA38C8922AD3}"/>
      </w:docPartPr>
      <w:docPartBody>
        <w:p w:rsidR="00000000" w:rsidRDefault="00944BBE"/>
      </w:docPartBody>
    </w:docPart>
    <w:docPart>
      <w:docPartPr>
        <w:name w:val="AD09C5D1CDD74B8FB71BACB7FA0E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1880-BEA1-4DC7-A5FE-39C1C2237C0E}"/>
      </w:docPartPr>
      <w:docPartBody>
        <w:p w:rsidR="00000000" w:rsidRDefault="00944BBE"/>
      </w:docPartBody>
    </w:docPart>
    <w:docPart>
      <w:docPartPr>
        <w:name w:val="2C2867FEF20C4D98B8556D5AE857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804B-6A41-4F37-A274-4DDEC5D9E9A9}"/>
      </w:docPartPr>
      <w:docPartBody>
        <w:p w:rsidR="00000000" w:rsidRDefault="00944BBE"/>
      </w:docPartBody>
    </w:docPart>
    <w:docPart>
      <w:docPartPr>
        <w:name w:val="2C72F6DB1E3A45C2A3DBC117B1676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8290A-4AC4-42E4-9150-D8856F164023}"/>
      </w:docPartPr>
      <w:docPartBody>
        <w:p w:rsidR="00000000" w:rsidRDefault="00070B94" w:rsidP="00070B94">
          <w:pPr>
            <w:pStyle w:val="2C72F6DB1E3A45C2A3DBC117B1676F7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0CFA52883084CC5BEC3021B019F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7A91-5E3E-42E2-85AD-041E78D80B7C}"/>
      </w:docPartPr>
      <w:docPartBody>
        <w:p w:rsidR="00000000" w:rsidRDefault="00944BBE"/>
      </w:docPartBody>
    </w:docPart>
    <w:docPart>
      <w:docPartPr>
        <w:name w:val="2152E3BF17BD4176B79BC5F42D81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94D7-B4C6-4EE6-9274-81C288A2787A}"/>
      </w:docPartPr>
      <w:docPartBody>
        <w:p w:rsidR="00000000" w:rsidRDefault="00944BBE"/>
      </w:docPartBody>
    </w:docPart>
    <w:docPart>
      <w:docPartPr>
        <w:name w:val="FA5EB1995D1C443AA3EF010BE228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35C6-E5D3-4EEF-B803-56B801B66E75}"/>
      </w:docPartPr>
      <w:docPartBody>
        <w:p w:rsidR="00000000" w:rsidRDefault="00070B94" w:rsidP="00070B94">
          <w:pPr>
            <w:pStyle w:val="FA5EB1995D1C443AA3EF010BE22876E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67F79C8D3A24E7A88509539BDD31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AED3-54E0-44C7-AE51-82EA9B5FBE5F}"/>
      </w:docPartPr>
      <w:docPartBody>
        <w:p w:rsidR="00000000" w:rsidRDefault="00944BBE"/>
      </w:docPartBody>
    </w:docPart>
    <w:docPart>
      <w:docPartPr>
        <w:name w:val="BFFAC8AA654341FF9E61936AEA5A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3785-5494-44CF-A374-F595EF1B026E}"/>
      </w:docPartPr>
      <w:docPartBody>
        <w:p w:rsidR="00000000" w:rsidRDefault="00944B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0B94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44BBE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B9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70B9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70B9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70B9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C72F6DB1E3A45C2A3DBC117B1676F74">
    <w:name w:val="2C72F6DB1E3A45C2A3DBC117B1676F74"/>
    <w:rsid w:val="00070B94"/>
    <w:pPr>
      <w:spacing w:after="160" w:line="259" w:lineRule="auto"/>
    </w:pPr>
  </w:style>
  <w:style w:type="paragraph" w:customStyle="1" w:styleId="FA5EB1995D1C443AA3EF010BE22876EA">
    <w:name w:val="FA5EB1995D1C443AA3EF010BE22876EA"/>
    <w:rsid w:val="00070B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F2EE9DF-A55A-4A19-B179-81ECE2F5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359</Words>
  <Characters>2051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dcterms:created xsi:type="dcterms:W3CDTF">2015-05-29T14:24:00Z</dcterms:created>
  <dcterms:modified xsi:type="dcterms:W3CDTF">2019-04-06T20:15:00Z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