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C0" w:rsidRDefault="00557D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7CDB328FA84FE588EC66563579593D"/>
          </w:placeholder>
        </w:sdtPr>
        <w:sdtContent>
          <w:r w:rsidRPr="005C2A78">
            <w:rPr>
              <w:rFonts w:cs="Times New Roman"/>
              <w:b/>
              <w:szCs w:val="24"/>
              <w:u w:val="single"/>
            </w:rPr>
            <w:t>BILL ANALYSIS</w:t>
          </w:r>
        </w:sdtContent>
      </w:sdt>
    </w:p>
    <w:p w:rsidR="00557DC0" w:rsidRPr="00585C31" w:rsidRDefault="00557DC0" w:rsidP="000F1DF9">
      <w:pPr>
        <w:spacing w:after="0" w:line="240" w:lineRule="auto"/>
        <w:rPr>
          <w:rFonts w:cs="Times New Roman"/>
          <w:szCs w:val="24"/>
        </w:rPr>
      </w:pPr>
    </w:p>
    <w:p w:rsidR="00557DC0" w:rsidRPr="00585C31" w:rsidRDefault="00557D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7DC0" w:rsidTr="000F1DF9">
        <w:tc>
          <w:tcPr>
            <w:tcW w:w="2718" w:type="dxa"/>
          </w:tcPr>
          <w:p w:rsidR="00557DC0" w:rsidRPr="005C2A78" w:rsidRDefault="00557DC0" w:rsidP="006D756B">
            <w:pPr>
              <w:rPr>
                <w:rFonts w:cs="Times New Roman"/>
                <w:szCs w:val="24"/>
              </w:rPr>
            </w:pPr>
            <w:sdt>
              <w:sdtPr>
                <w:rPr>
                  <w:rFonts w:cs="Times New Roman"/>
                  <w:szCs w:val="24"/>
                </w:rPr>
                <w:alias w:val="Agency Title"/>
                <w:tag w:val="AgencyTitleContentControl"/>
                <w:id w:val="1920747753"/>
                <w:lock w:val="sdtContentLocked"/>
                <w:placeholder>
                  <w:docPart w:val="FB05F70792D84D2A8480ED0DADD6CA20"/>
                </w:placeholder>
              </w:sdtPr>
              <w:sdtEndPr>
                <w:rPr>
                  <w:rFonts w:cstheme="minorBidi"/>
                  <w:szCs w:val="22"/>
                </w:rPr>
              </w:sdtEndPr>
              <w:sdtContent>
                <w:r>
                  <w:rPr>
                    <w:rFonts w:cs="Times New Roman"/>
                    <w:szCs w:val="24"/>
                  </w:rPr>
                  <w:t>Senate Research Center</w:t>
                </w:r>
              </w:sdtContent>
            </w:sdt>
          </w:p>
        </w:tc>
        <w:tc>
          <w:tcPr>
            <w:tcW w:w="6858" w:type="dxa"/>
          </w:tcPr>
          <w:p w:rsidR="00557DC0" w:rsidRPr="00FF6471" w:rsidRDefault="00557DC0" w:rsidP="000F1DF9">
            <w:pPr>
              <w:jc w:val="right"/>
              <w:rPr>
                <w:rFonts w:cs="Times New Roman"/>
                <w:szCs w:val="24"/>
              </w:rPr>
            </w:pPr>
            <w:sdt>
              <w:sdtPr>
                <w:rPr>
                  <w:rFonts w:cs="Times New Roman"/>
                  <w:szCs w:val="24"/>
                </w:rPr>
                <w:alias w:val="Bill Number"/>
                <w:tag w:val="BillNumberOne"/>
                <w:id w:val="-410784069"/>
                <w:lock w:val="sdtContentLocked"/>
                <w:placeholder>
                  <w:docPart w:val="E929E32D7C314E8C999446631C556D52"/>
                </w:placeholder>
              </w:sdtPr>
              <w:sdtContent>
                <w:r>
                  <w:rPr>
                    <w:rFonts w:cs="Times New Roman"/>
                    <w:szCs w:val="24"/>
                  </w:rPr>
                  <w:t>S.B. 1543</w:t>
                </w:r>
              </w:sdtContent>
            </w:sdt>
          </w:p>
        </w:tc>
      </w:tr>
      <w:tr w:rsidR="00557DC0" w:rsidTr="000F1DF9">
        <w:sdt>
          <w:sdtPr>
            <w:rPr>
              <w:rFonts w:cs="Times New Roman"/>
              <w:szCs w:val="24"/>
            </w:rPr>
            <w:alias w:val="TLCNumber"/>
            <w:tag w:val="TLCNumber"/>
            <w:id w:val="-542600604"/>
            <w:lock w:val="sdtLocked"/>
            <w:placeholder>
              <w:docPart w:val="00F918BB15F24AB5914ED95CB87494C6"/>
            </w:placeholder>
            <w:showingPlcHdr/>
          </w:sdtPr>
          <w:sdtContent>
            <w:tc>
              <w:tcPr>
                <w:tcW w:w="2718" w:type="dxa"/>
              </w:tcPr>
              <w:p w:rsidR="00557DC0" w:rsidRPr="000F1DF9" w:rsidRDefault="00557DC0" w:rsidP="00C65088">
                <w:pPr>
                  <w:rPr>
                    <w:rFonts w:cs="Times New Roman"/>
                    <w:szCs w:val="24"/>
                  </w:rPr>
                </w:pPr>
              </w:p>
            </w:tc>
          </w:sdtContent>
        </w:sdt>
        <w:tc>
          <w:tcPr>
            <w:tcW w:w="6858" w:type="dxa"/>
          </w:tcPr>
          <w:p w:rsidR="00557DC0" w:rsidRPr="005C2A78" w:rsidRDefault="00557DC0" w:rsidP="006D756B">
            <w:pPr>
              <w:jc w:val="right"/>
              <w:rPr>
                <w:rFonts w:cs="Times New Roman"/>
                <w:szCs w:val="24"/>
              </w:rPr>
            </w:pPr>
            <w:sdt>
              <w:sdtPr>
                <w:rPr>
                  <w:rFonts w:cs="Times New Roman"/>
                  <w:szCs w:val="24"/>
                </w:rPr>
                <w:alias w:val="Author Label"/>
                <w:tag w:val="By"/>
                <w:id w:val="72399597"/>
                <w:lock w:val="sdtLocked"/>
                <w:placeholder>
                  <w:docPart w:val="5F2BC64BAA814E7F80B481D8F5F480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A57A3D2B4349BC974D8F3C6BBA3464"/>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8693372143A4B679BA9C24338D0114E"/>
                </w:placeholder>
                <w:showingPlcHdr/>
              </w:sdtPr>
              <w:sdtContent/>
            </w:sdt>
          </w:p>
        </w:tc>
      </w:tr>
      <w:tr w:rsidR="00557DC0" w:rsidTr="000F1DF9">
        <w:tc>
          <w:tcPr>
            <w:tcW w:w="2718" w:type="dxa"/>
          </w:tcPr>
          <w:p w:rsidR="00557DC0" w:rsidRPr="00BC7495" w:rsidRDefault="00557DC0" w:rsidP="000F1DF9">
            <w:pPr>
              <w:rPr>
                <w:rFonts w:cs="Times New Roman"/>
                <w:szCs w:val="24"/>
              </w:rPr>
            </w:pPr>
          </w:p>
        </w:tc>
        <w:sdt>
          <w:sdtPr>
            <w:rPr>
              <w:rFonts w:cs="Times New Roman"/>
              <w:szCs w:val="24"/>
            </w:rPr>
            <w:alias w:val="Committee"/>
            <w:tag w:val="Committee"/>
            <w:id w:val="1914272295"/>
            <w:lock w:val="sdtContentLocked"/>
            <w:placeholder>
              <w:docPart w:val="3757E34832954876A371E5E728E27B03"/>
            </w:placeholder>
          </w:sdtPr>
          <w:sdtContent>
            <w:tc>
              <w:tcPr>
                <w:tcW w:w="6858" w:type="dxa"/>
              </w:tcPr>
              <w:p w:rsidR="00557DC0" w:rsidRPr="00FF6471" w:rsidRDefault="00557DC0" w:rsidP="000F1DF9">
                <w:pPr>
                  <w:jc w:val="right"/>
                  <w:rPr>
                    <w:rFonts w:cs="Times New Roman"/>
                    <w:szCs w:val="24"/>
                  </w:rPr>
                </w:pPr>
                <w:r>
                  <w:rPr>
                    <w:rFonts w:cs="Times New Roman"/>
                    <w:szCs w:val="24"/>
                  </w:rPr>
                  <w:t>Health &amp; Human Services</w:t>
                </w:r>
              </w:p>
            </w:tc>
          </w:sdtContent>
        </w:sdt>
      </w:tr>
      <w:tr w:rsidR="00557DC0" w:rsidTr="000F1DF9">
        <w:tc>
          <w:tcPr>
            <w:tcW w:w="2718" w:type="dxa"/>
          </w:tcPr>
          <w:p w:rsidR="00557DC0" w:rsidRPr="00BC7495" w:rsidRDefault="00557DC0" w:rsidP="000F1DF9">
            <w:pPr>
              <w:rPr>
                <w:rFonts w:cs="Times New Roman"/>
                <w:szCs w:val="24"/>
              </w:rPr>
            </w:pPr>
          </w:p>
        </w:tc>
        <w:sdt>
          <w:sdtPr>
            <w:rPr>
              <w:rFonts w:cs="Times New Roman"/>
              <w:szCs w:val="24"/>
            </w:rPr>
            <w:alias w:val="Date"/>
            <w:tag w:val="DateContentControl"/>
            <w:id w:val="1178081906"/>
            <w:lock w:val="sdtLocked"/>
            <w:placeholder>
              <w:docPart w:val="0AB069AFDFA1442182A223D40D48D8DC"/>
            </w:placeholder>
            <w:date w:fullDate="2019-03-27T00:00:00Z">
              <w:dateFormat w:val="M/d/yyyy"/>
              <w:lid w:val="en-US"/>
              <w:storeMappedDataAs w:val="dateTime"/>
              <w:calendar w:val="gregorian"/>
            </w:date>
          </w:sdtPr>
          <w:sdtContent>
            <w:tc>
              <w:tcPr>
                <w:tcW w:w="6858" w:type="dxa"/>
              </w:tcPr>
              <w:p w:rsidR="00557DC0" w:rsidRPr="00FF6471" w:rsidRDefault="00557DC0" w:rsidP="000F1DF9">
                <w:pPr>
                  <w:jc w:val="right"/>
                  <w:rPr>
                    <w:rFonts w:cs="Times New Roman"/>
                    <w:szCs w:val="24"/>
                  </w:rPr>
                </w:pPr>
                <w:r>
                  <w:rPr>
                    <w:rFonts w:cs="Times New Roman"/>
                    <w:szCs w:val="24"/>
                  </w:rPr>
                  <w:t>3/27/2019</w:t>
                </w:r>
              </w:p>
            </w:tc>
          </w:sdtContent>
        </w:sdt>
      </w:tr>
      <w:tr w:rsidR="00557DC0" w:rsidTr="000F1DF9">
        <w:tc>
          <w:tcPr>
            <w:tcW w:w="2718" w:type="dxa"/>
          </w:tcPr>
          <w:p w:rsidR="00557DC0" w:rsidRPr="00BC7495" w:rsidRDefault="00557DC0" w:rsidP="000F1DF9">
            <w:pPr>
              <w:rPr>
                <w:rFonts w:cs="Times New Roman"/>
                <w:szCs w:val="24"/>
              </w:rPr>
            </w:pPr>
          </w:p>
        </w:tc>
        <w:sdt>
          <w:sdtPr>
            <w:rPr>
              <w:rFonts w:cs="Times New Roman"/>
              <w:szCs w:val="24"/>
            </w:rPr>
            <w:alias w:val="BA Version"/>
            <w:tag w:val="BAVersion"/>
            <w:id w:val="-1685590809"/>
            <w:lock w:val="sdtContentLocked"/>
            <w:placeholder>
              <w:docPart w:val="85D868A6A2ED456BA748891330BC7E6D"/>
            </w:placeholder>
          </w:sdtPr>
          <w:sdtContent>
            <w:tc>
              <w:tcPr>
                <w:tcW w:w="6858" w:type="dxa"/>
              </w:tcPr>
              <w:p w:rsidR="00557DC0" w:rsidRPr="00FF6471" w:rsidRDefault="00557DC0" w:rsidP="000F1DF9">
                <w:pPr>
                  <w:jc w:val="right"/>
                  <w:rPr>
                    <w:rFonts w:cs="Times New Roman"/>
                    <w:szCs w:val="24"/>
                  </w:rPr>
                </w:pPr>
                <w:r>
                  <w:rPr>
                    <w:rFonts w:cs="Times New Roman"/>
                    <w:szCs w:val="24"/>
                  </w:rPr>
                  <w:t>As Filed</w:t>
                </w:r>
              </w:p>
            </w:tc>
          </w:sdtContent>
        </w:sdt>
      </w:tr>
    </w:tbl>
    <w:p w:rsidR="00557DC0" w:rsidRPr="00FF6471" w:rsidRDefault="00557DC0" w:rsidP="000F1DF9">
      <w:pPr>
        <w:spacing w:after="0" w:line="240" w:lineRule="auto"/>
        <w:rPr>
          <w:rFonts w:cs="Times New Roman"/>
          <w:szCs w:val="24"/>
        </w:rPr>
      </w:pPr>
    </w:p>
    <w:p w:rsidR="00557DC0" w:rsidRPr="00FF6471" w:rsidRDefault="00557DC0" w:rsidP="000F1DF9">
      <w:pPr>
        <w:spacing w:after="0" w:line="240" w:lineRule="auto"/>
        <w:rPr>
          <w:rFonts w:cs="Times New Roman"/>
          <w:szCs w:val="24"/>
        </w:rPr>
      </w:pPr>
    </w:p>
    <w:p w:rsidR="00557DC0" w:rsidRPr="00FF6471" w:rsidRDefault="00557D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AA521C58F94AA096D74054AB2A7977"/>
        </w:placeholder>
      </w:sdtPr>
      <w:sdtContent>
        <w:p w:rsidR="00557DC0" w:rsidRDefault="00557D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518C7337D14289AF53B0DB19FF1B7E"/>
        </w:placeholder>
      </w:sdtPr>
      <w:sdtContent>
        <w:p w:rsidR="00557DC0" w:rsidRDefault="00557DC0" w:rsidP="00557DC0">
          <w:pPr>
            <w:pStyle w:val="NormalWeb"/>
            <w:spacing w:before="0" w:beforeAutospacing="0" w:after="0" w:afterAutospacing="0"/>
            <w:jc w:val="both"/>
            <w:divId w:val="1844273891"/>
            <w:rPr>
              <w:rFonts w:eastAsia="Times New Roman"/>
              <w:bCs/>
            </w:rPr>
          </w:pPr>
        </w:p>
        <w:p w:rsidR="00557DC0" w:rsidRDefault="00557DC0" w:rsidP="00557DC0">
          <w:pPr>
            <w:pStyle w:val="NormalWeb"/>
            <w:spacing w:before="0" w:beforeAutospacing="0" w:after="0" w:afterAutospacing="0"/>
            <w:jc w:val="both"/>
            <w:divId w:val="1844273891"/>
            <w:rPr>
              <w:color w:val="000000"/>
            </w:rPr>
          </w:pPr>
          <w:r w:rsidRPr="00495F8C">
            <w:rPr>
              <w:color w:val="000000"/>
            </w:rPr>
            <w:t>The Department of Family and Protective Services (DFPS) handles very delicate and time</w:t>
          </w:r>
          <w:r>
            <w:rPr>
              <w:color w:val="000000"/>
            </w:rPr>
            <w:noBreakHyphen/>
          </w:r>
          <w:r w:rsidRPr="00495F8C">
            <w:rPr>
              <w:color w:val="000000"/>
            </w:rPr>
            <w:t>sensitive cases. In the course of their investigations, DFPS often interacts with a variety of individuals, from caregivers to siblings. Due to the nature of these cases, several obstacles arise in determining the validi</w:t>
          </w:r>
          <w:r>
            <w:rPr>
              <w:color w:val="000000"/>
            </w:rPr>
            <w:t>ty of certain cases. Often</w:t>
          </w:r>
          <w:r w:rsidRPr="00495F8C">
            <w:rPr>
              <w:color w:val="000000"/>
            </w:rPr>
            <w:t xml:space="preserve">, caseworkers will voice record investigations to ensure clarity and transparency. Under current DFPS policy, several investigations pertaining to interviewing a child are required to record the interview. </w:t>
          </w:r>
        </w:p>
        <w:p w:rsidR="00557DC0" w:rsidRPr="00495F8C" w:rsidRDefault="00557DC0" w:rsidP="00557DC0">
          <w:pPr>
            <w:pStyle w:val="NormalWeb"/>
            <w:spacing w:before="0" w:beforeAutospacing="0" w:after="0" w:afterAutospacing="0"/>
            <w:jc w:val="both"/>
            <w:divId w:val="1844273891"/>
            <w:rPr>
              <w:color w:val="000000"/>
            </w:rPr>
          </w:pPr>
        </w:p>
        <w:p w:rsidR="00557DC0" w:rsidRDefault="00557DC0" w:rsidP="00557DC0">
          <w:pPr>
            <w:pStyle w:val="NormalWeb"/>
            <w:spacing w:before="0" w:beforeAutospacing="0" w:after="0" w:afterAutospacing="0"/>
            <w:jc w:val="both"/>
            <w:divId w:val="1844273891"/>
            <w:rPr>
              <w:color w:val="000000"/>
            </w:rPr>
          </w:pPr>
          <w:r w:rsidRPr="00495F8C">
            <w:rPr>
              <w:color w:val="000000"/>
            </w:rPr>
            <w:t>In Texas</w:t>
          </w:r>
          <w:r>
            <w:rPr>
              <w:color w:val="000000"/>
            </w:rPr>
            <w:t>,</w:t>
          </w:r>
          <w:r w:rsidRPr="00495F8C">
            <w:rPr>
              <w:color w:val="000000"/>
            </w:rPr>
            <w:t xml:space="preserve"> all individuals have the right to record interactions with government agencies. However, many Texans remain unaware of this fact, and therefore unable to exercise their right to record interviews. </w:t>
          </w:r>
        </w:p>
        <w:p w:rsidR="00557DC0" w:rsidRPr="00495F8C" w:rsidRDefault="00557DC0" w:rsidP="00557DC0">
          <w:pPr>
            <w:pStyle w:val="NormalWeb"/>
            <w:spacing w:before="0" w:beforeAutospacing="0" w:after="0" w:afterAutospacing="0"/>
            <w:jc w:val="both"/>
            <w:divId w:val="1844273891"/>
            <w:rPr>
              <w:color w:val="000000"/>
            </w:rPr>
          </w:pPr>
        </w:p>
        <w:p w:rsidR="00557DC0" w:rsidRDefault="00557DC0" w:rsidP="00557DC0">
          <w:pPr>
            <w:pStyle w:val="NormalWeb"/>
            <w:spacing w:before="0" w:beforeAutospacing="0" w:after="0" w:afterAutospacing="0"/>
            <w:jc w:val="both"/>
            <w:divId w:val="1844273891"/>
            <w:rPr>
              <w:color w:val="000000"/>
            </w:rPr>
          </w:pPr>
          <w:r w:rsidRPr="00495F8C">
            <w:rPr>
              <w:color w:val="000000"/>
            </w:rPr>
            <w:t>Solution</w:t>
          </w:r>
        </w:p>
        <w:p w:rsidR="00557DC0" w:rsidRPr="00495F8C" w:rsidRDefault="00557DC0" w:rsidP="00557DC0">
          <w:pPr>
            <w:pStyle w:val="NormalWeb"/>
            <w:spacing w:before="0" w:beforeAutospacing="0" w:after="0" w:afterAutospacing="0"/>
            <w:jc w:val="both"/>
            <w:divId w:val="1844273891"/>
            <w:rPr>
              <w:color w:val="000000"/>
            </w:rPr>
          </w:pPr>
        </w:p>
        <w:p w:rsidR="00557DC0" w:rsidRPr="00495F8C" w:rsidRDefault="00557DC0" w:rsidP="00557DC0">
          <w:pPr>
            <w:pStyle w:val="NormalWeb"/>
            <w:spacing w:before="0" w:beforeAutospacing="0" w:after="0" w:afterAutospacing="0"/>
            <w:jc w:val="both"/>
            <w:divId w:val="1844273891"/>
            <w:rPr>
              <w:rFonts w:ascii="Courier New" w:hAnsi="Courier New" w:cs="Courier New"/>
              <w:color w:val="000000"/>
            </w:rPr>
          </w:pPr>
          <w:r w:rsidRPr="00495F8C">
            <w:rPr>
              <w:color w:val="000000"/>
            </w:rPr>
            <w:t>S</w:t>
          </w:r>
          <w:r>
            <w:rPr>
              <w:color w:val="000000"/>
            </w:rPr>
            <w:t>.</w:t>
          </w:r>
          <w:r w:rsidRPr="00495F8C">
            <w:rPr>
              <w:color w:val="000000"/>
            </w:rPr>
            <w:t>B</w:t>
          </w:r>
          <w:r>
            <w:rPr>
              <w:color w:val="000000"/>
            </w:rPr>
            <w:t>.</w:t>
          </w:r>
          <w:r w:rsidRPr="00495F8C">
            <w:rPr>
              <w:color w:val="000000"/>
            </w:rPr>
            <w:t xml:space="preserve"> 1543 requires that investigators from </w:t>
          </w:r>
          <w:r>
            <w:rPr>
              <w:color w:val="000000"/>
            </w:rPr>
            <w:t>DFPS</w:t>
          </w:r>
          <w:r w:rsidRPr="00495F8C">
            <w:rPr>
              <w:color w:val="000000"/>
            </w:rPr>
            <w:t xml:space="preserve"> orally notify interviewees of their right to record the interview, and </w:t>
          </w:r>
          <w:r>
            <w:rPr>
              <w:color w:val="000000"/>
            </w:rPr>
            <w:t>document such notice. This bill</w:t>
          </w:r>
          <w:r w:rsidRPr="00495F8C">
            <w:rPr>
              <w:color w:val="000000"/>
            </w:rPr>
            <w:t xml:space="preserve"> he</w:t>
          </w:r>
          <w:r>
            <w:rPr>
              <w:color w:val="000000"/>
            </w:rPr>
            <w:t>lps to ensure the safety of</w:t>
          </w:r>
          <w:r w:rsidRPr="00495F8C">
            <w:rPr>
              <w:color w:val="000000"/>
            </w:rPr>
            <w:t xml:space="preserve"> caseworkers, caregivers, and the child or children involved in the ongoing investigation.</w:t>
          </w:r>
          <w:r w:rsidRPr="00495F8C">
            <w:rPr>
              <w:rFonts w:ascii="Courier New" w:hAnsi="Courier New" w:cs="Courier New"/>
              <w:color w:val="000000"/>
            </w:rPr>
            <w:t xml:space="preserve"> </w:t>
          </w:r>
        </w:p>
        <w:p w:rsidR="00557DC0" w:rsidRPr="00D70925" w:rsidRDefault="00557DC0" w:rsidP="00557DC0">
          <w:pPr>
            <w:spacing w:after="0" w:line="240" w:lineRule="auto"/>
            <w:jc w:val="both"/>
            <w:rPr>
              <w:rFonts w:eastAsia="Times New Roman" w:cs="Times New Roman"/>
              <w:bCs/>
              <w:szCs w:val="24"/>
            </w:rPr>
          </w:pPr>
        </w:p>
      </w:sdtContent>
    </w:sdt>
    <w:p w:rsidR="00557DC0" w:rsidRDefault="00557DC0" w:rsidP="00131BB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1543 </w:t>
      </w:r>
      <w:bookmarkStart w:id="1" w:name="AmendsCurrentLaw"/>
      <w:bookmarkEnd w:id="1"/>
      <w:r>
        <w:rPr>
          <w:rFonts w:cs="Times New Roman"/>
          <w:szCs w:val="24"/>
        </w:rPr>
        <w:t>amends current law relating to providing notice of the right to record Department of Family and Protective Services investigative interviews.</w:t>
      </w:r>
    </w:p>
    <w:p w:rsidR="00557DC0" w:rsidRPr="00495F8C" w:rsidRDefault="00557DC0" w:rsidP="00131BBF">
      <w:pPr>
        <w:spacing w:after="0" w:line="240" w:lineRule="auto"/>
        <w:jc w:val="both"/>
        <w:rPr>
          <w:rFonts w:eastAsia="Times New Roman" w:cs="Times New Roman"/>
          <w:szCs w:val="24"/>
        </w:rPr>
      </w:pPr>
    </w:p>
    <w:p w:rsidR="00557DC0" w:rsidRPr="005C2A78" w:rsidRDefault="00557DC0" w:rsidP="00131BB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A327D90B294D9DBA5EFF1423149834"/>
          </w:placeholder>
        </w:sdtPr>
        <w:sdtContent>
          <w:r>
            <w:rPr>
              <w:rFonts w:eastAsia="Times New Roman" w:cs="Times New Roman"/>
              <w:b/>
              <w:szCs w:val="24"/>
              <w:u w:val="single"/>
            </w:rPr>
            <w:t>RULEMAKING AUTHORITY</w:t>
          </w:r>
        </w:sdtContent>
      </w:sdt>
    </w:p>
    <w:p w:rsidR="00557DC0" w:rsidRPr="006529C4" w:rsidRDefault="00557DC0" w:rsidP="00131BBF">
      <w:pPr>
        <w:spacing w:after="0" w:line="240" w:lineRule="auto"/>
        <w:jc w:val="both"/>
        <w:rPr>
          <w:rFonts w:cs="Times New Roman"/>
          <w:szCs w:val="24"/>
        </w:rPr>
      </w:pPr>
    </w:p>
    <w:p w:rsidR="00557DC0" w:rsidRPr="006529C4" w:rsidRDefault="00557DC0" w:rsidP="00131BB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7DC0" w:rsidRPr="006529C4" w:rsidRDefault="00557DC0" w:rsidP="00131BBF">
      <w:pPr>
        <w:spacing w:after="0" w:line="240" w:lineRule="auto"/>
        <w:jc w:val="both"/>
        <w:rPr>
          <w:rFonts w:cs="Times New Roman"/>
          <w:szCs w:val="24"/>
        </w:rPr>
      </w:pPr>
    </w:p>
    <w:p w:rsidR="00557DC0" w:rsidRPr="005C2A78" w:rsidRDefault="00557DC0" w:rsidP="00131BB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018B43A3DD4374B12C7EA1FA4666D1"/>
          </w:placeholder>
        </w:sdtPr>
        <w:sdtContent>
          <w:r>
            <w:rPr>
              <w:rFonts w:eastAsia="Times New Roman" w:cs="Times New Roman"/>
              <w:b/>
              <w:szCs w:val="24"/>
              <w:u w:val="single"/>
            </w:rPr>
            <w:t>SECTION BY SECTION ANALYSIS</w:t>
          </w:r>
        </w:sdtContent>
      </w:sdt>
    </w:p>
    <w:p w:rsidR="00557DC0" w:rsidRPr="005C2A78" w:rsidRDefault="00557DC0" w:rsidP="00131BBF">
      <w:pPr>
        <w:spacing w:after="0" w:line="240" w:lineRule="auto"/>
        <w:jc w:val="both"/>
        <w:rPr>
          <w:rFonts w:eastAsia="Times New Roman" w:cs="Times New Roman"/>
          <w:szCs w:val="24"/>
        </w:rPr>
      </w:pPr>
    </w:p>
    <w:p w:rsidR="00557DC0" w:rsidRDefault="00557DC0" w:rsidP="00131B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 Human Resources Code, by adding Section 40.043, as follows:</w:t>
      </w:r>
    </w:p>
    <w:p w:rsidR="00557DC0" w:rsidRDefault="00557DC0" w:rsidP="00131BBF">
      <w:pPr>
        <w:spacing w:after="0" w:line="240" w:lineRule="auto"/>
        <w:jc w:val="both"/>
        <w:rPr>
          <w:rFonts w:eastAsia="Times New Roman" w:cs="Times New Roman"/>
          <w:szCs w:val="24"/>
        </w:rPr>
      </w:pPr>
    </w:p>
    <w:p w:rsidR="00557DC0" w:rsidRPr="005C2A78" w:rsidRDefault="00557DC0" w:rsidP="00131BBF">
      <w:pPr>
        <w:spacing w:after="0" w:line="240" w:lineRule="auto"/>
        <w:ind w:left="720"/>
        <w:jc w:val="both"/>
        <w:rPr>
          <w:rFonts w:eastAsia="Times New Roman" w:cs="Times New Roman"/>
          <w:szCs w:val="24"/>
        </w:rPr>
      </w:pPr>
      <w:r>
        <w:rPr>
          <w:rFonts w:eastAsia="Times New Roman" w:cs="Times New Roman"/>
          <w:szCs w:val="24"/>
        </w:rPr>
        <w:t>Sec. 40.043. NOTICE REGARDING RECORDING OF INVESTIGATIVE INTERVIEWS. Requires an investigator who conducts an interview during the course of a Department of Family and Protective Services investigation to provide oral notice to each interviewee at the beginning of the interview that the interviewee has the right to record the interview using an audio recording device. Requires the investigator to note in the investigation file that the interviewee was notified under this section.</w:t>
      </w:r>
    </w:p>
    <w:p w:rsidR="00557DC0" w:rsidRPr="005C2A78" w:rsidRDefault="00557DC0" w:rsidP="00131BBF">
      <w:pPr>
        <w:spacing w:after="0" w:line="240" w:lineRule="auto"/>
        <w:jc w:val="both"/>
        <w:rPr>
          <w:rFonts w:eastAsia="Times New Roman" w:cs="Times New Roman"/>
          <w:szCs w:val="24"/>
        </w:rPr>
      </w:pPr>
    </w:p>
    <w:p w:rsidR="00557DC0" w:rsidRPr="00C8671F" w:rsidRDefault="00557DC0" w:rsidP="00131B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557DC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0B" w:rsidRDefault="00BB120B" w:rsidP="000F1DF9">
      <w:pPr>
        <w:spacing w:after="0" w:line="240" w:lineRule="auto"/>
      </w:pPr>
      <w:r>
        <w:separator/>
      </w:r>
    </w:p>
  </w:endnote>
  <w:endnote w:type="continuationSeparator" w:id="0">
    <w:p w:rsidR="00BB120B" w:rsidRDefault="00BB12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12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7DC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7DC0">
                <w:rPr>
                  <w:sz w:val="20"/>
                  <w:szCs w:val="20"/>
                </w:rPr>
                <w:t>S.B. 1543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7DC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12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7D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7DC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0B" w:rsidRDefault="00BB120B" w:rsidP="000F1DF9">
      <w:pPr>
        <w:spacing w:after="0" w:line="240" w:lineRule="auto"/>
      </w:pPr>
      <w:r>
        <w:separator/>
      </w:r>
    </w:p>
  </w:footnote>
  <w:footnote w:type="continuationSeparator" w:id="0">
    <w:p w:rsidR="00BB120B" w:rsidRDefault="00BB12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7DC0"/>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120B"/>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D8D4"/>
  <w15:docId w15:val="{2258C87D-C049-4384-B287-8F46C9D9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7D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797B" w:rsidP="00B079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7CDB328FA84FE588EC66563579593D"/>
        <w:category>
          <w:name w:val="General"/>
          <w:gallery w:val="placeholder"/>
        </w:category>
        <w:types>
          <w:type w:val="bbPlcHdr"/>
        </w:types>
        <w:behaviors>
          <w:behavior w:val="content"/>
        </w:behaviors>
        <w:guid w:val="{A425D87B-513B-4BC4-8C60-DCE2E3F7CCF6}"/>
      </w:docPartPr>
      <w:docPartBody>
        <w:p w:rsidR="00000000" w:rsidRDefault="00CA05A8"/>
      </w:docPartBody>
    </w:docPart>
    <w:docPart>
      <w:docPartPr>
        <w:name w:val="FB05F70792D84D2A8480ED0DADD6CA20"/>
        <w:category>
          <w:name w:val="General"/>
          <w:gallery w:val="placeholder"/>
        </w:category>
        <w:types>
          <w:type w:val="bbPlcHdr"/>
        </w:types>
        <w:behaviors>
          <w:behavior w:val="content"/>
        </w:behaviors>
        <w:guid w:val="{113CFF2F-2849-4E8F-9620-CB35F591347A}"/>
      </w:docPartPr>
      <w:docPartBody>
        <w:p w:rsidR="00000000" w:rsidRDefault="00CA05A8"/>
      </w:docPartBody>
    </w:docPart>
    <w:docPart>
      <w:docPartPr>
        <w:name w:val="E929E32D7C314E8C999446631C556D52"/>
        <w:category>
          <w:name w:val="General"/>
          <w:gallery w:val="placeholder"/>
        </w:category>
        <w:types>
          <w:type w:val="bbPlcHdr"/>
        </w:types>
        <w:behaviors>
          <w:behavior w:val="content"/>
        </w:behaviors>
        <w:guid w:val="{A1FDB1CA-62AF-4EAE-87BF-2760069F994B}"/>
      </w:docPartPr>
      <w:docPartBody>
        <w:p w:rsidR="00000000" w:rsidRDefault="00CA05A8"/>
      </w:docPartBody>
    </w:docPart>
    <w:docPart>
      <w:docPartPr>
        <w:name w:val="00F918BB15F24AB5914ED95CB87494C6"/>
        <w:category>
          <w:name w:val="General"/>
          <w:gallery w:val="placeholder"/>
        </w:category>
        <w:types>
          <w:type w:val="bbPlcHdr"/>
        </w:types>
        <w:behaviors>
          <w:behavior w:val="content"/>
        </w:behaviors>
        <w:guid w:val="{514D2D6A-E273-49A4-ABAE-AB061426D516}"/>
      </w:docPartPr>
      <w:docPartBody>
        <w:p w:rsidR="00000000" w:rsidRDefault="00CA05A8"/>
      </w:docPartBody>
    </w:docPart>
    <w:docPart>
      <w:docPartPr>
        <w:name w:val="5F2BC64BAA814E7F80B481D8F5F48075"/>
        <w:category>
          <w:name w:val="General"/>
          <w:gallery w:val="placeholder"/>
        </w:category>
        <w:types>
          <w:type w:val="bbPlcHdr"/>
        </w:types>
        <w:behaviors>
          <w:behavior w:val="content"/>
        </w:behaviors>
        <w:guid w:val="{82B0CB77-2515-4E04-8CB6-A3B39EA05886}"/>
      </w:docPartPr>
      <w:docPartBody>
        <w:p w:rsidR="00000000" w:rsidRDefault="00CA05A8"/>
      </w:docPartBody>
    </w:docPart>
    <w:docPart>
      <w:docPartPr>
        <w:name w:val="F7A57A3D2B4349BC974D8F3C6BBA3464"/>
        <w:category>
          <w:name w:val="General"/>
          <w:gallery w:val="placeholder"/>
        </w:category>
        <w:types>
          <w:type w:val="bbPlcHdr"/>
        </w:types>
        <w:behaviors>
          <w:behavior w:val="content"/>
        </w:behaviors>
        <w:guid w:val="{DFAE24EB-8D37-40CC-B6CE-9786B543E069}"/>
      </w:docPartPr>
      <w:docPartBody>
        <w:p w:rsidR="00000000" w:rsidRDefault="00CA05A8"/>
      </w:docPartBody>
    </w:docPart>
    <w:docPart>
      <w:docPartPr>
        <w:name w:val="18693372143A4B679BA9C24338D0114E"/>
        <w:category>
          <w:name w:val="General"/>
          <w:gallery w:val="placeholder"/>
        </w:category>
        <w:types>
          <w:type w:val="bbPlcHdr"/>
        </w:types>
        <w:behaviors>
          <w:behavior w:val="content"/>
        </w:behaviors>
        <w:guid w:val="{EEBECAD0-0DAC-4A01-81A6-BB08AA0B184E}"/>
      </w:docPartPr>
      <w:docPartBody>
        <w:p w:rsidR="00000000" w:rsidRDefault="00CA05A8"/>
      </w:docPartBody>
    </w:docPart>
    <w:docPart>
      <w:docPartPr>
        <w:name w:val="3757E34832954876A371E5E728E27B03"/>
        <w:category>
          <w:name w:val="General"/>
          <w:gallery w:val="placeholder"/>
        </w:category>
        <w:types>
          <w:type w:val="bbPlcHdr"/>
        </w:types>
        <w:behaviors>
          <w:behavior w:val="content"/>
        </w:behaviors>
        <w:guid w:val="{6FDC5E09-3E61-4F05-83D2-83371C577B2F}"/>
      </w:docPartPr>
      <w:docPartBody>
        <w:p w:rsidR="00000000" w:rsidRDefault="00CA05A8"/>
      </w:docPartBody>
    </w:docPart>
    <w:docPart>
      <w:docPartPr>
        <w:name w:val="0AB069AFDFA1442182A223D40D48D8DC"/>
        <w:category>
          <w:name w:val="General"/>
          <w:gallery w:val="placeholder"/>
        </w:category>
        <w:types>
          <w:type w:val="bbPlcHdr"/>
        </w:types>
        <w:behaviors>
          <w:behavior w:val="content"/>
        </w:behaviors>
        <w:guid w:val="{1327346B-2665-4A2B-8861-09D4AF2ECE45}"/>
      </w:docPartPr>
      <w:docPartBody>
        <w:p w:rsidR="00000000" w:rsidRDefault="00B0797B" w:rsidP="00B0797B">
          <w:pPr>
            <w:pStyle w:val="0AB069AFDFA1442182A223D40D48D8DC"/>
          </w:pPr>
          <w:r w:rsidRPr="00A30DD1">
            <w:rPr>
              <w:rStyle w:val="PlaceholderText"/>
            </w:rPr>
            <w:t>Click here to enter a date.</w:t>
          </w:r>
        </w:p>
      </w:docPartBody>
    </w:docPart>
    <w:docPart>
      <w:docPartPr>
        <w:name w:val="85D868A6A2ED456BA748891330BC7E6D"/>
        <w:category>
          <w:name w:val="General"/>
          <w:gallery w:val="placeholder"/>
        </w:category>
        <w:types>
          <w:type w:val="bbPlcHdr"/>
        </w:types>
        <w:behaviors>
          <w:behavior w:val="content"/>
        </w:behaviors>
        <w:guid w:val="{25AF0A51-54EC-4347-B72E-D2EDE938D1CD}"/>
      </w:docPartPr>
      <w:docPartBody>
        <w:p w:rsidR="00000000" w:rsidRDefault="00CA05A8"/>
      </w:docPartBody>
    </w:docPart>
    <w:docPart>
      <w:docPartPr>
        <w:name w:val="B6AA521C58F94AA096D74054AB2A7977"/>
        <w:category>
          <w:name w:val="General"/>
          <w:gallery w:val="placeholder"/>
        </w:category>
        <w:types>
          <w:type w:val="bbPlcHdr"/>
        </w:types>
        <w:behaviors>
          <w:behavior w:val="content"/>
        </w:behaviors>
        <w:guid w:val="{3212031A-46D9-415F-B3F6-308B54E56203}"/>
      </w:docPartPr>
      <w:docPartBody>
        <w:p w:rsidR="00000000" w:rsidRDefault="00CA05A8"/>
      </w:docPartBody>
    </w:docPart>
    <w:docPart>
      <w:docPartPr>
        <w:name w:val="37518C7337D14289AF53B0DB19FF1B7E"/>
        <w:category>
          <w:name w:val="General"/>
          <w:gallery w:val="placeholder"/>
        </w:category>
        <w:types>
          <w:type w:val="bbPlcHdr"/>
        </w:types>
        <w:behaviors>
          <w:behavior w:val="content"/>
        </w:behaviors>
        <w:guid w:val="{37C29B68-A7C8-4E5A-9FD1-536622A8AF32}"/>
      </w:docPartPr>
      <w:docPartBody>
        <w:p w:rsidR="00000000" w:rsidRDefault="00B0797B" w:rsidP="00B0797B">
          <w:pPr>
            <w:pStyle w:val="37518C7337D14289AF53B0DB19FF1B7E"/>
          </w:pPr>
          <w:r>
            <w:rPr>
              <w:rFonts w:eastAsia="Times New Roman" w:cs="Times New Roman"/>
              <w:bCs/>
              <w:szCs w:val="24"/>
            </w:rPr>
            <w:t xml:space="preserve"> </w:t>
          </w:r>
        </w:p>
      </w:docPartBody>
    </w:docPart>
    <w:docPart>
      <w:docPartPr>
        <w:name w:val="4EA327D90B294D9DBA5EFF1423149834"/>
        <w:category>
          <w:name w:val="General"/>
          <w:gallery w:val="placeholder"/>
        </w:category>
        <w:types>
          <w:type w:val="bbPlcHdr"/>
        </w:types>
        <w:behaviors>
          <w:behavior w:val="content"/>
        </w:behaviors>
        <w:guid w:val="{ABDEE3EC-6478-4AD4-A3D1-6B882461FF00}"/>
      </w:docPartPr>
      <w:docPartBody>
        <w:p w:rsidR="00000000" w:rsidRDefault="00CA05A8"/>
      </w:docPartBody>
    </w:docPart>
    <w:docPart>
      <w:docPartPr>
        <w:name w:val="B3018B43A3DD4374B12C7EA1FA4666D1"/>
        <w:category>
          <w:name w:val="General"/>
          <w:gallery w:val="placeholder"/>
        </w:category>
        <w:types>
          <w:type w:val="bbPlcHdr"/>
        </w:types>
        <w:behaviors>
          <w:behavior w:val="content"/>
        </w:behaviors>
        <w:guid w:val="{0187C30E-44A7-44BA-8D38-A59B0F833982}"/>
      </w:docPartPr>
      <w:docPartBody>
        <w:p w:rsidR="00000000" w:rsidRDefault="00CA05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797B"/>
    <w:rsid w:val="00B252A4"/>
    <w:rsid w:val="00B5530B"/>
    <w:rsid w:val="00C129E8"/>
    <w:rsid w:val="00C968BA"/>
    <w:rsid w:val="00CA05A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9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797B"/>
    <w:rPr>
      <w:rFonts w:ascii="Times New Roman" w:hAnsi="Times New Roman"/>
      <w:sz w:val="24"/>
    </w:rPr>
  </w:style>
  <w:style w:type="paragraph" w:customStyle="1" w:styleId="487D89B4F8B34DB4967D41FE18F7F88D9">
    <w:name w:val="487D89B4F8B34DB4967D41FE18F7F88D9"/>
    <w:rsid w:val="00B0797B"/>
    <w:rPr>
      <w:rFonts w:ascii="Times New Roman" w:hAnsi="Times New Roman"/>
      <w:sz w:val="24"/>
    </w:rPr>
  </w:style>
  <w:style w:type="paragraph" w:customStyle="1" w:styleId="AE2570ED5D764CD7AF9686706F550F4622">
    <w:name w:val="AE2570ED5D764CD7AF9686706F550F4622"/>
    <w:rsid w:val="00B0797B"/>
    <w:pPr>
      <w:tabs>
        <w:tab w:val="center" w:pos="4680"/>
        <w:tab w:val="right" w:pos="9360"/>
      </w:tabs>
      <w:spacing w:after="0" w:line="240" w:lineRule="auto"/>
    </w:pPr>
    <w:rPr>
      <w:rFonts w:ascii="Times New Roman" w:hAnsi="Times New Roman"/>
      <w:sz w:val="24"/>
    </w:rPr>
  </w:style>
  <w:style w:type="paragraph" w:customStyle="1" w:styleId="0AB069AFDFA1442182A223D40D48D8DC">
    <w:name w:val="0AB069AFDFA1442182A223D40D48D8DC"/>
    <w:rsid w:val="00B0797B"/>
    <w:pPr>
      <w:spacing w:after="160" w:line="259" w:lineRule="auto"/>
    </w:pPr>
  </w:style>
  <w:style w:type="paragraph" w:customStyle="1" w:styleId="37518C7337D14289AF53B0DB19FF1B7E">
    <w:name w:val="37518C7337D14289AF53B0DB19FF1B7E"/>
    <w:rsid w:val="00B079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A11081-11D9-4848-820E-F85F8E11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329</Words>
  <Characters>1877</Characters>
  <Application>Microsoft Office Word</Application>
  <DocSecurity>0</DocSecurity>
  <Lines>15</Lines>
  <Paragraphs>4</Paragraphs>
  <ScaleCrop>false</ScaleCrop>
  <Company>Texas Legislative Council</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2019-03-27T21:24:00Z</cp:lastPrinted>
  <dcterms:created xsi:type="dcterms:W3CDTF">2015-05-29T14:24:00Z</dcterms:created>
  <dcterms:modified xsi:type="dcterms:W3CDTF">2019-03-27T21:24:00Z</dcterms:modified>
</cp:coreProperties>
</file>

<file path=docProps/custom.xml><?xml version="1.0" encoding="utf-8"?>
<op:Properties xmlns:vt="http://schemas.openxmlformats.org/officeDocument/2006/docPropsVTypes" xmlns:op="http://schemas.openxmlformats.org/officeDocument/2006/custom-properties"/>
</file>