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94D02" w:rsidTr="00345119">
        <w:tc>
          <w:tcPr>
            <w:tcW w:w="9576" w:type="dxa"/>
            <w:noWrap/>
          </w:tcPr>
          <w:p w:rsidR="008423E4" w:rsidRPr="0022177D" w:rsidRDefault="00F1514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1514B" w:rsidP="008423E4">
      <w:pPr>
        <w:jc w:val="center"/>
      </w:pPr>
    </w:p>
    <w:p w:rsidR="008423E4" w:rsidRPr="00B31F0E" w:rsidRDefault="00F1514B" w:rsidP="008423E4"/>
    <w:p w:rsidR="008423E4" w:rsidRPr="00742794" w:rsidRDefault="00F1514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94D02" w:rsidTr="00345119">
        <w:tc>
          <w:tcPr>
            <w:tcW w:w="9576" w:type="dxa"/>
          </w:tcPr>
          <w:p w:rsidR="008423E4" w:rsidRPr="00861995" w:rsidRDefault="00F1514B" w:rsidP="005770C6">
            <w:pPr>
              <w:jc w:val="right"/>
            </w:pPr>
            <w:r>
              <w:t>S.B. 1587</w:t>
            </w:r>
          </w:p>
        </w:tc>
      </w:tr>
      <w:tr w:rsidR="00194D02" w:rsidTr="00345119">
        <w:tc>
          <w:tcPr>
            <w:tcW w:w="9576" w:type="dxa"/>
          </w:tcPr>
          <w:p w:rsidR="008423E4" w:rsidRPr="00861995" w:rsidRDefault="00F1514B" w:rsidP="005770C6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194D02" w:rsidTr="00345119">
        <w:tc>
          <w:tcPr>
            <w:tcW w:w="9576" w:type="dxa"/>
          </w:tcPr>
          <w:p w:rsidR="008423E4" w:rsidRPr="00861995" w:rsidRDefault="00F1514B" w:rsidP="005770C6">
            <w:pPr>
              <w:jc w:val="right"/>
            </w:pPr>
            <w:r>
              <w:t>Energy Resources</w:t>
            </w:r>
          </w:p>
        </w:tc>
      </w:tr>
      <w:tr w:rsidR="00194D02" w:rsidTr="00345119">
        <w:tc>
          <w:tcPr>
            <w:tcW w:w="9576" w:type="dxa"/>
          </w:tcPr>
          <w:p w:rsidR="008423E4" w:rsidRDefault="00F1514B" w:rsidP="005770C6">
            <w:pPr>
              <w:jc w:val="right"/>
            </w:pPr>
            <w:r>
              <w:t>Committee Report (Unamended)</w:t>
            </w:r>
          </w:p>
        </w:tc>
      </w:tr>
    </w:tbl>
    <w:p w:rsidR="008423E4" w:rsidRDefault="00F1514B" w:rsidP="008423E4">
      <w:pPr>
        <w:tabs>
          <w:tab w:val="right" w:pos="9360"/>
        </w:tabs>
      </w:pPr>
    </w:p>
    <w:p w:rsidR="008423E4" w:rsidRDefault="00F1514B" w:rsidP="008423E4"/>
    <w:p w:rsidR="008423E4" w:rsidRDefault="00F1514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94D02" w:rsidTr="00345119">
        <w:tc>
          <w:tcPr>
            <w:tcW w:w="9576" w:type="dxa"/>
          </w:tcPr>
          <w:p w:rsidR="008423E4" w:rsidRPr="00A8133F" w:rsidRDefault="00F1514B" w:rsidP="00A27D9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1514B" w:rsidP="00A27D92"/>
          <w:p w:rsidR="008423E4" w:rsidRDefault="00F1514B" w:rsidP="00A27D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the</w:t>
            </w:r>
            <w:r>
              <w:t xml:space="preserve"> procure</w:t>
            </w:r>
            <w:r>
              <w:t>ment of</w:t>
            </w:r>
            <w:r>
              <w:t xml:space="preserve"> goods and services</w:t>
            </w:r>
            <w:r>
              <w:t xml:space="preserve"> by </w:t>
            </w:r>
            <w:r w:rsidRPr="007B7AC9">
              <w:t>the Railroad Commission of Texas</w:t>
            </w:r>
            <w:r>
              <w:t xml:space="preserve"> (RRC)</w:t>
            </w:r>
            <w:r>
              <w:t xml:space="preserve"> for mine reclamation projects through the purchasing function </w:t>
            </w:r>
            <w:r>
              <w:t>of the c</w:t>
            </w:r>
            <w:r>
              <w:t>omptroller</w:t>
            </w:r>
            <w:r>
              <w:t xml:space="preserve"> of public accounts is burdensome and</w:t>
            </w:r>
            <w:r>
              <w:t xml:space="preserve"> delays procurements for projects. </w:t>
            </w:r>
            <w:r>
              <w:t>S.B. 1587</w:t>
            </w:r>
            <w:r>
              <w:t xml:space="preserve"> </w:t>
            </w:r>
            <w:r>
              <w:t>seeks to address this issue by delegating</w:t>
            </w:r>
            <w:r w:rsidRPr="007B7AC9">
              <w:t xml:space="preserve"> to the </w:t>
            </w:r>
            <w:r>
              <w:t>RRC</w:t>
            </w:r>
            <w:r w:rsidRPr="007B7AC9">
              <w:t xml:space="preserve"> all purchasing functions relating to </w:t>
            </w:r>
            <w:r>
              <w:t>cer</w:t>
            </w:r>
            <w:r>
              <w:t xml:space="preserve">tain </w:t>
            </w:r>
            <w:r w:rsidRPr="007B7AC9">
              <w:t>purchases</w:t>
            </w:r>
            <w:r>
              <w:t>.</w:t>
            </w:r>
            <w:r>
              <w:t xml:space="preserve"> </w:t>
            </w:r>
          </w:p>
          <w:p w:rsidR="008423E4" w:rsidRPr="00E26B13" w:rsidRDefault="00F1514B" w:rsidP="00A27D92">
            <w:pPr>
              <w:rPr>
                <w:b/>
              </w:rPr>
            </w:pPr>
          </w:p>
        </w:tc>
      </w:tr>
      <w:tr w:rsidR="00194D02" w:rsidTr="00345119">
        <w:tc>
          <w:tcPr>
            <w:tcW w:w="9576" w:type="dxa"/>
          </w:tcPr>
          <w:p w:rsidR="0017725B" w:rsidRDefault="00F1514B" w:rsidP="00A27D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1514B" w:rsidP="00A27D92">
            <w:pPr>
              <w:rPr>
                <w:b/>
                <w:u w:val="single"/>
              </w:rPr>
            </w:pPr>
          </w:p>
          <w:p w:rsidR="00A23E3D" w:rsidRPr="00A23E3D" w:rsidRDefault="00F1514B" w:rsidP="00A27D9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</w:t>
            </w:r>
            <w:r>
              <w:t>or community supervision, parole, or mandatory supervision.</w:t>
            </w:r>
          </w:p>
          <w:p w:rsidR="0017725B" w:rsidRPr="0017725B" w:rsidRDefault="00F1514B" w:rsidP="00A27D92">
            <w:pPr>
              <w:rPr>
                <w:b/>
                <w:u w:val="single"/>
              </w:rPr>
            </w:pPr>
          </w:p>
        </w:tc>
      </w:tr>
      <w:tr w:rsidR="00194D02" w:rsidTr="00345119">
        <w:tc>
          <w:tcPr>
            <w:tcW w:w="9576" w:type="dxa"/>
          </w:tcPr>
          <w:p w:rsidR="008423E4" w:rsidRPr="00A8133F" w:rsidRDefault="00F1514B" w:rsidP="00A27D9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1514B" w:rsidP="00A27D92"/>
          <w:p w:rsidR="00A23E3D" w:rsidRDefault="00F1514B" w:rsidP="00A27D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1514B" w:rsidP="00A27D92">
            <w:pPr>
              <w:rPr>
                <w:b/>
              </w:rPr>
            </w:pPr>
          </w:p>
        </w:tc>
      </w:tr>
      <w:tr w:rsidR="00194D02" w:rsidTr="00345119">
        <w:tc>
          <w:tcPr>
            <w:tcW w:w="9576" w:type="dxa"/>
          </w:tcPr>
          <w:p w:rsidR="008423E4" w:rsidRPr="00A8133F" w:rsidRDefault="00F1514B" w:rsidP="00A27D9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1514B" w:rsidP="00A27D92"/>
          <w:p w:rsidR="008423E4" w:rsidRDefault="00F1514B" w:rsidP="00A27D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1587</w:t>
            </w:r>
            <w:r>
              <w:t xml:space="preserve"> amends the Government Code to</w:t>
            </w:r>
            <w:r>
              <w:t xml:space="preserve"> delegate</w:t>
            </w:r>
            <w:r>
              <w:t xml:space="preserve"> to t</w:t>
            </w:r>
            <w:r w:rsidRPr="00D67604">
              <w:t>he Railroad Commission of Texas</w:t>
            </w:r>
            <w:r>
              <w:t xml:space="preserve"> all purchasing functions</w:t>
            </w:r>
            <w:r>
              <w:t xml:space="preserve"> relating to purchases under the T</w:t>
            </w:r>
            <w:r w:rsidRPr="00B409C1">
              <w:t>exas Uranium Exploration, Surface Mining, and Reclamation Act</w:t>
            </w:r>
            <w:r>
              <w:t xml:space="preserve"> and the </w:t>
            </w:r>
            <w:r w:rsidRPr="00B409C1">
              <w:t xml:space="preserve">Texas Surface Coal Mining and </w:t>
            </w:r>
            <w:r w:rsidRPr="00B409C1">
              <w:t>Reclamation Act</w:t>
            </w:r>
            <w:r>
              <w:t>.</w:t>
            </w:r>
          </w:p>
          <w:p w:rsidR="008423E4" w:rsidRPr="00835628" w:rsidRDefault="00F1514B" w:rsidP="00A27D92">
            <w:pPr>
              <w:rPr>
                <w:b/>
              </w:rPr>
            </w:pPr>
          </w:p>
        </w:tc>
      </w:tr>
      <w:tr w:rsidR="00194D02" w:rsidTr="00345119">
        <w:tc>
          <w:tcPr>
            <w:tcW w:w="9576" w:type="dxa"/>
          </w:tcPr>
          <w:p w:rsidR="008423E4" w:rsidRPr="00A8133F" w:rsidRDefault="00F1514B" w:rsidP="00A27D9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1514B" w:rsidP="00A27D92"/>
          <w:p w:rsidR="008423E4" w:rsidRPr="003624F2" w:rsidRDefault="00F1514B" w:rsidP="00A27D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1514B" w:rsidP="00A27D92">
            <w:pPr>
              <w:rPr>
                <w:b/>
              </w:rPr>
            </w:pPr>
          </w:p>
        </w:tc>
      </w:tr>
    </w:tbl>
    <w:p w:rsidR="008423E4" w:rsidRPr="00BE0E75" w:rsidRDefault="00F1514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1514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514B">
      <w:r>
        <w:separator/>
      </w:r>
    </w:p>
  </w:endnote>
  <w:endnote w:type="continuationSeparator" w:id="0">
    <w:p w:rsidR="00000000" w:rsidRDefault="00F1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5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94D02" w:rsidTr="009C1E9A">
      <w:trPr>
        <w:cantSplit/>
      </w:trPr>
      <w:tc>
        <w:tcPr>
          <w:tcW w:w="0" w:type="pct"/>
        </w:tcPr>
        <w:p w:rsidR="00137D90" w:rsidRDefault="00F151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1514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1514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151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151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4D02" w:rsidTr="009C1E9A">
      <w:trPr>
        <w:cantSplit/>
      </w:trPr>
      <w:tc>
        <w:tcPr>
          <w:tcW w:w="0" w:type="pct"/>
        </w:tcPr>
        <w:p w:rsidR="00EC379B" w:rsidRDefault="00F151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1514B" w:rsidP="005770C6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27193</w:t>
          </w:r>
        </w:p>
      </w:tc>
      <w:tc>
        <w:tcPr>
          <w:tcW w:w="2453" w:type="pct"/>
        </w:tcPr>
        <w:p w:rsidR="00EC379B" w:rsidRDefault="00F151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19.103.807</w:t>
          </w:r>
          <w:r>
            <w:fldChar w:fldCharType="end"/>
          </w:r>
        </w:p>
      </w:tc>
    </w:tr>
    <w:tr w:rsidR="00194D02" w:rsidTr="009C1E9A">
      <w:trPr>
        <w:cantSplit/>
      </w:trPr>
      <w:tc>
        <w:tcPr>
          <w:tcW w:w="0" w:type="pct"/>
        </w:tcPr>
        <w:p w:rsidR="00EC379B" w:rsidRDefault="00F1514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1514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1514B" w:rsidP="006D504F">
          <w:pPr>
            <w:pStyle w:val="Footer"/>
            <w:rPr>
              <w:rStyle w:val="PageNumber"/>
            </w:rPr>
          </w:pPr>
        </w:p>
        <w:p w:rsidR="00EC379B" w:rsidRDefault="00F151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4D0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1514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1514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1514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5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514B">
      <w:r>
        <w:separator/>
      </w:r>
    </w:p>
  </w:footnote>
  <w:footnote w:type="continuationSeparator" w:id="0">
    <w:p w:rsidR="00000000" w:rsidRDefault="00F1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5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51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51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2"/>
    <w:rsid w:val="00194D02"/>
    <w:rsid w:val="00F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8720F4-9E8F-4AE6-B01D-51A291BD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21B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1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1B1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1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1B1D"/>
    <w:rPr>
      <w:b/>
      <w:bCs/>
    </w:rPr>
  </w:style>
  <w:style w:type="character" w:styleId="Hyperlink">
    <w:name w:val="Hyperlink"/>
    <w:basedOn w:val="DefaultParagraphFont"/>
    <w:unhideWhenUsed/>
    <w:rsid w:val="00D676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676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1073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HB02270 (Committee Report (Unamended))</vt:lpstr>
    </vt:vector>
  </TitlesOfParts>
  <Company>State of Texas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27193</dc:subject>
  <dc:creator>State of Texas</dc:creator>
  <dc:description>SB 1587 by Hughes-(H)Energy Resources</dc:description>
  <cp:lastModifiedBy>Damian Duarte</cp:lastModifiedBy>
  <cp:revision>2</cp:revision>
  <cp:lastPrinted>2003-11-26T17:21:00Z</cp:lastPrinted>
  <dcterms:created xsi:type="dcterms:W3CDTF">2019-04-16T14:51:00Z</dcterms:created>
  <dcterms:modified xsi:type="dcterms:W3CDTF">2019-04-16T14:51:00Z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19.103.807</vt:lpwstr>
  </property>
</Properties>
</file>