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D5D" w:rsidRDefault="00532D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DF098EE8E04FEDA0FE10CC60CB1CDA"/>
          </w:placeholder>
        </w:sdtPr>
        <w:sdtContent>
          <w:r w:rsidRPr="005C2A78">
            <w:rPr>
              <w:rFonts w:cs="Times New Roman"/>
              <w:b/>
              <w:szCs w:val="24"/>
              <w:u w:val="single"/>
            </w:rPr>
            <w:t>BILL ANALYSIS</w:t>
          </w:r>
        </w:sdtContent>
      </w:sdt>
    </w:p>
    <w:p w:rsidR="00532D5D" w:rsidRPr="00585C31" w:rsidRDefault="00532D5D" w:rsidP="000F1DF9">
      <w:pPr>
        <w:spacing w:after="0" w:line="240" w:lineRule="auto"/>
        <w:rPr>
          <w:rFonts w:cs="Times New Roman"/>
          <w:szCs w:val="24"/>
        </w:rPr>
      </w:pPr>
    </w:p>
    <w:p w:rsidR="00532D5D" w:rsidRPr="00585C31" w:rsidRDefault="00532D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2D5D" w:rsidTr="000F1DF9">
        <w:tc>
          <w:tcPr>
            <w:tcW w:w="2718" w:type="dxa"/>
          </w:tcPr>
          <w:p w:rsidR="00532D5D" w:rsidRPr="005C2A78" w:rsidRDefault="00532D5D" w:rsidP="006D756B">
            <w:pPr>
              <w:rPr>
                <w:rFonts w:cs="Times New Roman"/>
                <w:szCs w:val="24"/>
              </w:rPr>
            </w:pPr>
            <w:sdt>
              <w:sdtPr>
                <w:rPr>
                  <w:rFonts w:cs="Times New Roman"/>
                  <w:szCs w:val="24"/>
                </w:rPr>
                <w:alias w:val="Agency Title"/>
                <w:tag w:val="AgencyTitleContentControl"/>
                <w:id w:val="1920747753"/>
                <w:lock w:val="sdtContentLocked"/>
                <w:placeholder>
                  <w:docPart w:val="916FC600A4F04148A881C5FC157436B7"/>
                </w:placeholder>
              </w:sdtPr>
              <w:sdtEndPr>
                <w:rPr>
                  <w:rFonts w:cstheme="minorBidi"/>
                  <w:szCs w:val="22"/>
                </w:rPr>
              </w:sdtEndPr>
              <w:sdtContent>
                <w:r>
                  <w:rPr>
                    <w:rFonts w:cs="Times New Roman"/>
                    <w:szCs w:val="24"/>
                  </w:rPr>
                  <w:t>Senate Research Center</w:t>
                </w:r>
              </w:sdtContent>
            </w:sdt>
          </w:p>
        </w:tc>
        <w:tc>
          <w:tcPr>
            <w:tcW w:w="6858" w:type="dxa"/>
          </w:tcPr>
          <w:p w:rsidR="00532D5D" w:rsidRPr="00FF6471" w:rsidRDefault="00532D5D" w:rsidP="000F1DF9">
            <w:pPr>
              <w:jc w:val="right"/>
              <w:rPr>
                <w:rFonts w:cs="Times New Roman"/>
                <w:szCs w:val="24"/>
              </w:rPr>
            </w:pPr>
            <w:sdt>
              <w:sdtPr>
                <w:rPr>
                  <w:rFonts w:cs="Times New Roman"/>
                  <w:szCs w:val="24"/>
                </w:rPr>
                <w:alias w:val="Bill Number"/>
                <w:tag w:val="BillNumberOne"/>
                <w:id w:val="-410784069"/>
                <w:lock w:val="sdtContentLocked"/>
                <w:placeholder>
                  <w:docPart w:val="7DD5A287E593479E9A4BC489BC01C8F9"/>
                </w:placeholder>
              </w:sdtPr>
              <w:sdtContent>
                <w:r>
                  <w:rPr>
                    <w:rFonts w:cs="Times New Roman"/>
                    <w:szCs w:val="24"/>
                  </w:rPr>
                  <w:t>S.B. 1623</w:t>
                </w:r>
              </w:sdtContent>
            </w:sdt>
          </w:p>
        </w:tc>
      </w:tr>
      <w:tr w:rsidR="00532D5D" w:rsidTr="000F1DF9">
        <w:sdt>
          <w:sdtPr>
            <w:rPr>
              <w:rFonts w:cs="Times New Roman"/>
              <w:szCs w:val="24"/>
            </w:rPr>
            <w:alias w:val="TLCNumber"/>
            <w:tag w:val="TLCNumber"/>
            <w:id w:val="-542600604"/>
            <w:lock w:val="sdtLocked"/>
            <w:placeholder>
              <w:docPart w:val="D3F1B1FDED7D49A6A7901B62339731AC"/>
            </w:placeholder>
            <w:showingPlcHdr/>
          </w:sdtPr>
          <w:sdtContent>
            <w:tc>
              <w:tcPr>
                <w:tcW w:w="2718" w:type="dxa"/>
              </w:tcPr>
              <w:p w:rsidR="00532D5D" w:rsidRPr="000F1DF9" w:rsidRDefault="00532D5D" w:rsidP="00C65088">
                <w:pPr>
                  <w:rPr>
                    <w:rFonts w:cs="Times New Roman"/>
                    <w:szCs w:val="24"/>
                  </w:rPr>
                </w:pPr>
              </w:p>
            </w:tc>
          </w:sdtContent>
        </w:sdt>
        <w:tc>
          <w:tcPr>
            <w:tcW w:w="6858" w:type="dxa"/>
          </w:tcPr>
          <w:p w:rsidR="00532D5D" w:rsidRPr="005C2A78" w:rsidRDefault="00532D5D" w:rsidP="006D756B">
            <w:pPr>
              <w:jc w:val="right"/>
              <w:rPr>
                <w:rFonts w:cs="Times New Roman"/>
                <w:szCs w:val="24"/>
              </w:rPr>
            </w:pPr>
            <w:sdt>
              <w:sdtPr>
                <w:rPr>
                  <w:rFonts w:cs="Times New Roman"/>
                  <w:szCs w:val="24"/>
                </w:rPr>
                <w:alias w:val="Author Label"/>
                <w:tag w:val="By"/>
                <w:id w:val="72399597"/>
                <w:lock w:val="sdtLocked"/>
                <w:placeholder>
                  <w:docPart w:val="24959261BD3546FBA799122817D34B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D51F8AB6754E2BBABD58440B624DB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CD0AC259CBD409DA25FF9104F36D39C"/>
                </w:placeholder>
                <w:showingPlcHdr/>
              </w:sdtPr>
              <w:sdtContent/>
            </w:sdt>
          </w:p>
        </w:tc>
      </w:tr>
      <w:tr w:rsidR="00532D5D" w:rsidTr="000F1DF9">
        <w:tc>
          <w:tcPr>
            <w:tcW w:w="2718" w:type="dxa"/>
          </w:tcPr>
          <w:p w:rsidR="00532D5D" w:rsidRPr="00BC7495" w:rsidRDefault="00532D5D" w:rsidP="000F1DF9">
            <w:pPr>
              <w:rPr>
                <w:rFonts w:cs="Times New Roman"/>
                <w:szCs w:val="24"/>
              </w:rPr>
            </w:pPr>
          </w:p>
        </w:tc>
        <w:sdt>
          <w:sdtPr>
            <w:rPr>
              <w:rFonts w:cs="Times New Roman"/>
              <w:szCs w:val="24"/>
            </w:rPr>
            <w:alias w:val="Committee"/>
            <w:tag w:val="Committee"/>
            <w:id w:val="1914272295"/>
            <w:lock w:val="sdtContentLocked"/>
            <w:placeholder>
              <w:docPart w:val="1375AB3A2E0747609E20235433EE1F6A"/>
            </w:placeholder>
          </w:sdtPr>
          <w:sdtContent>
            <w:tc>
              <w:tcPr>
                <w:tcW w:w="6858" w:type="dxa"/>
              </w:tcPr>
              <w:p w:rsidR="00532D5D" w:rsidRPr="00FF6471" w:rsidRDefault="00532D5D" w:rsidP="000F1DF9">
                <w:pPr>
                  <w:jc w:val="right"/>
                  <w:rPr>
                    <w:rFonts w:cs="Times New Roman"/>
                    <w:szCs w:val="24"/>
                  </w:rPr>
                </w:pPr>
                <w:r>
                  <w:rPr>
                    <w:rFonts w:cs="Times New Roman"/>
                    <w:szCs w:val="24"/>
                  </w:rPr>
                  <w:t>Business &amp; Commerce</w:t>
                </w:r>
              </w:p>
            </w:tc>
          </w:sdtContent>
        </w:sdt>
      </w:tr>
      <w:tr w:rsidR="00532D5D" w:rsidTr="000F1DF9">
        <w:tc>
          <w:tcPr>
            <w:tcW w:w="2718" w:type="dxa"/>
          </w:tcPr>
          <w:p w:rsidR="00532D5D" w:rsidRPr="00BC7495" w:rsidRDefault="00532D5D" w:rsidP="000F1DF9">
            <w:pPr>
              <w:rPr>
                <w:rFonts w:cs="Times New Roman"/>
                <w:szCs w:val="24"/>
              </w:rPr>
            </w:pPr>
          </w:p>
        </w:tc>
        <w:sdt>
          <w:sdtPr>
            <w:rPr>
              <w:rFonts w:cs="Times New Roman"/>
              <w:szCs w:val="24"/>
            </w:rPr>
            <w:alias w:val="Date"/>
            <w:tag w:val="DateContentControl"/>
            <w:id w:val="1178081906"/>
            <w:lock w:val="sdtLocked"/>
            <w:placeholder>
              <w:docPart w:val="D30040E6AED543578FF1DE5FF81A4D31"/>
            </w:placeholder>
            <w:date w:fullDate="2019-06-05T00:00:00Z">
              <w:dateFormat w:val="M/d/yyyy"/>
              <w:lid w:val="en-US"/>
              <w:storeMappedDataAs w:val="dateTime"/>
              <w:calendar w:val="gregorian"/>
            </w:date>
          </w:sdtPr>
          <w:sdtContent>
            <w:tc>
              <w:tcPr>
                <w:tcW w:w="6858" w:type="dxa"/>
              </w:tcPr>
              <w:p w:rsidR="00532D5D" w:rsidRPr="00FF6471" w:rsidRDefault="00532D5D" w:rsidP="000F1DF9">
                <w:pPr>
                  <w:jc w:val="right"/>
                  <w:rPr>
                    <w:rFonts w:cs="Times New Roman"/>
                    <w:szCs w:val="24"/>
                  </w:rPr>
                </w:pPr>
                <w:r>
                  <w:rPr>
                    <w:rFonts w:cs="Times New Roman"/>
                    <w:szCs w:val="24"/>
                  </w:rPr>
                  <w:t>6/5/2019</w:t>
                </w:r>
              </w:p>
            </w:tc>
          </w:sdtContent>
        </w:sdt>
      </w:tr>
      <w:tr w:rsidR="00532D5D" w:rsidTr="000F1DF9">
        <w:tc>
          <w:tcPr>
            <w:tcW w:w="2718" w:type="dxa"/>
          </w:tcPr>
          <w:p w:rsidR="00532D5D" w:rsidRPr="00BC7495" w:rsidRDefault="00532D5D" w:rsidP="000F1DF9">
            <w:pPr>
              <w:rPr>
                <w:rFonts w:cs="Times New Roman"/>
                <w:szCs w:val="24"/>
              </w:rPr>
            </w:pPr>
          </w:p>
        </w:tc>
        <w:sdt>
          <w:sdtPr>
            <w:rPr>
              <w:rFonts w:cs="Times New Roman"/>
              <w:szCs w:val="24"/>
            </w:rPr>
            <w:alias w:val="BA Version"/>
            <w:tag w:val="BAVersion"/>
            <w:id w:val="-1685590809"/>
            <w:lock w:val="sdtContentLocked"/>
            <w:placeholder>
              <w:docPart w:val="556862FA4A5648ACB3C0C6A67750A6FC"/>
            </w:placeholder>
          </w:sdtPr>
          <w:sdtContent>
            <w:tc>
              <w:tcPr>
                <w:tcW w:w="6858" w:type="dxa"/>
              </w:tcPr>
              <w:p w:rsidR="00532D5D" w:rsidRPr="00FF6471" w:rsidRDefault="00532D5D" w:rsidP="000F1DF9">
                <w:pPr>
                  <w:jc w:val="right"/>
                  <w:rPr>
                    <w:rFonts w:cs="Times New Roman"/>
                    <w:szCs w:val="24"/>
                  </w:rPr>
                </w:pPr>
                <w:r>
                  <w:rPr>
                    <w:rFonts w:cs="Times New Roman"/>
                    <w:szCs w:val="24"/>
                  </w:rPr>
                  <w:t>Enrolled</w:t>
                </w:r>
              </w:p>
            </w:tc>
          </w:sdtContent>
        </w:sdt>
      </w:tr>
    </w:tbl>
    <w:p w:rsidR="00532D5D" w:rsidRPr="00FF6471" w:rsidRDefault="00532D5D" w:rsidP="000F1DF9">
      <w:pPr>
        <w:spacing w:after="0" w:line="240" w:lineRule="auto"/>
        <w:rPr>
          <w:rFonts w:cs="Times New Roman"/>
          <w:szCs w:val="24"/>
        </w:rPr>
      </w:pPr>
    </w:p>
    <w:p w:rsidR="00532D5D" w:rsidRPr="00FF6471" w:rsidRDefault="00532D5D" w:rsidP="000F1DF9">
      <w:pPr>
        <w:spacing w:after="0" w:line="240" w:lineRule="auto"/>
        <w:rPr>
          <w:rFonts w:cs="Times New Roman"/>
          <w:szCs w:val="24"/>
        </w:rPr>
      </w:pPr>
    </w:p>
    <w:p w:rsidR="00532D5D" w:rsidRPr="00FF6471" w:rsidRDefault="00532D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5E471510BE424899EE2FE127BF1CAE"/>
        </w:placeholder>
      </w:sdtPr>
      <w:sdtContent>
        <w:p w:rsidR="00532D5D" w:rsidRDefault="00532D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A0FA26112B42ED97D7C53D32F829F7"/>
        </w:placeholder>
      </w:sdtPr>
      <w:sdtContent>
        <w:p w:rsidR="00532D5D" w:rsidRDefault="00532D5D" w:rsidP="00431683">
          <w:pPr>
            <w:pStyle w:val="NormalWeb"/>
            <w:spacing w:before="0" w:beforeAutospacing="0" w:after="0" w:afterAutospacing="0"/>
            <w:jc w:val="both"/>
            <w:divId w:val="2045789408"/>
            <w:rPr>
              <w:rFonts w:eastAsia="Times New Roman"/>
              <w:bCs/>
            </w:rPr>
          </w:pPr>
        </w:p>
        <w:p w:rsidR="00532D5D" w:rsidRPr="00431683" w:rsidRDefault="00532D5D" w:rsidP="00431683">
          <w:pPr>
            <w:pStyle w:val="NormalWeb"/>
            <w:spacing w:before="0" w:beforeAutospacing="0" w:after="0" w:afterAutospacing="0"/>
            <w:jc w:val="both"/>
            <w:divId w:val="2045789408"/>
          </w:pPr>
          <w:r w:rsidRPr="00431683">
            <w:t>The Texas Legal Protection Plan, also known as Texas Legal, was established by the Texas Legislature as a nonprofit legal services corporation that provides comprehensive and affordable coverage for various legal issues. Functioning like a preferred-provider healthcare network, Texas Legal offers assistance with services such as adoptions, divorces, estate planning, and many other family and individual issues. For a monthly fee, the corporation's members gain access to a network of attorneys throughout the state. It is the only nonprofit legal service provider in the state.</w:t>
          </w:r>
        </w:p>
        <w:p w:rsidR="00532D5D" w:rsidRPr="00431683" w:rsidRDefault="00532D5D" w:rsidP="00431683">
          <w:pPr>
            <w:pStyle w:val="NormalWeb"/>
            <w:spacing w:before="0" w:beforeAutospacing="0" w:after="0" w:afterAutospacing="0"/>
            <w:jc w:val="both"/>
            <w:divId w:val="2045789408"/>
          </w:pPr>
          <w:r w:rsidRPr="00431683">
            <w:t> </w:t>
          </w:r>
        </w:p>
        <w:p w:rsidR="00532D5D" w:rsidRPr="00431683" w:rsidRDefault="00532D5D" w:rsidP="00431683">
          <w:pPr>
            <w:pStyle w:val="NormalWeb"/>
            <w:spacing w:before="0" w:beforeAutospacing="0" w:after="0" w:afterAutospacing="0"/>
            <w:jc w:val="both"/>
            <w:divId w:val="2045789408"/>
          </w:pPr>
          <w:r w:rsidRPr="00431683">
            <w:t>Historically, both for-profit and nonprofit legal services corporations were treated as insurance products and regulated by the Texas Department of Insurance (TDI). In 2003 the legislature transferred administrative responsibility for for-profit legal services corporations to the Texas Department of Licensing and Regulation (TDLR). What's more, H.B. 2113 (2017) deregulated them altogether. Neither piece of legislation affected nonprofit legal services corporations, creating the rather unusual situation in which the state-created nonprofit Texas Legal is the only regulated entity in the entire industry.</w:t>
          </w:r>
        </w:p>
        <w:p w:rsidR="00532D5D" w:rsidRPr="00431683" w:rsidRDefault="00532D5D" w:rsidP="00431683">
          <w:pPr>
            <w:pStyle w:val="NormalWeb"/>
            <w:spacing w:before="0" w:beforeAutospacing="0" w:after="0" w:afterAutospacing="0"/>
            <w:jc w:val="both"/>
            <w:divId w:val="2045789408"/>
          </w:pPr>
          <w:r w:rsidRPr="00431683">
            <w:t> </w:t>
          </w:r>
        </w:p>
        <w:p w:rsidR="00532D5D" w:rsidRPr="00431683" w:rsidRDefault="00532D5D" w:rsidP="00431683">
          <w:pPr>
            <w:pStyle w:val="NormalWeb"/>
            <w:spacing w:before="0" w:beforeAutospacing="0" w:after="0" w:afterAutospacing="0"/>
            <w:jc w:val="both"/>
            <w:divId w:val="2045789408"/>
          </w:pPr>
          <w:r w:rsidRPr="00431683">
            <w:t>S.B. 1623 would deregulate nonprofit legal services corporations, just as H.B. 2113 deregulated their for-profit counterparts. The bill leaves the statutes governing such entities in the Insurance Code but makes clear that they are not in the business of insurance. (Original Author's/Sponsor's Statement of Intent)</w:t>
          </w:r>
        </w:p>
        <w:p w:rsidR="00532D5D" w:rsidRPr="00D70925" w:rsidRDefault="00532D5D" w:rsidP="00431683">
          <w:pPr>
            <w:spacing w:after="0" w:line="240" w:lineRule="auto"/>
            <w:jc w:val="both"/>
            <w:rPr>
              <w:rFonts w:eastAsia="Times New Roman" w:cs="Times New Roman"/>
              <w:bCs/>
              <w:szCs w:val="24"/>
            </w:rPr>
          </w:pPr>
        </w:p>
      </w:sdtContent>
    </w:sdt>
    <w:p w:rsidR="00532D5D" w:rsidRDefault="00532D5D" w:rsidP="0043168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1623 </w:t>
      </w:r>
      <w:bookmarkStart w:id="1" w:name="AmendsCurrentLaw"/>
      <w:bookmarkEnd w:id="1"/>
      <w:r>
        <w:rPr>
          <w:rFonts w:cs="Times New Roman"/>
          <w:szCs w:val="24"/>
        </w:rPr>
        <w:t>amends current law relating to nonprofit legal services corporations.</w:t>
      </w:r>
    </w:p>
    <w:p w:rsidR="00532D5D" w:rsidRPr="00431683" w:rsidRDefault="00532D5D" w:rsidP="000F1DF9">
      <w:pPr>
        <w:spacing w:after="0" w:line="240" w:lineRule="auto"/>
        <w:jc w:val="both"/>
        <w:rPr>
          <w:rFonts w:eastAsia="Times New Roman" w:cs="Times New Roman"/>
          <w:szCs w:val="24"/>
        </w:rPr>
      </w:pPr>
    </w:p>
    <w:p w:rsidR="00532D5D" w:rsidRPr="005C2A78" w:rsidRDefault="00532D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34714C827749EEADB9B3513F2E8DD9"/>
          </w:placeholder>
        </w:sdtPr>
        <w:sdtContent>
          <w:r>
            <w:rPr>
              <w:rFonts w:eastAsia="Times New Roman" w:cs="Times New Roman"/>
              <w:b/>
              <w:szCs w:val="24"/>
              <w:u w:val="single"/>
            </w:rPr>
            <w:t>RULEMAKING AUTHORITY</w:t>
          </w:r>
        </w:sdtContent>
      </w:sdt>
    </w:p>
    <w:p w:rsidR="00532D5D" w:rsidRPr="006529C4" w:rsidRDefault="00532D5D" w:rsidP="00774EC7">
      <w:pPr>
        <w:spacing w:after="0" w:line="240" w:lineRule="auto"/>
        <w:jc w:val="both"/>
        <w:rPr>
          <w:rFonts w:cs="Times New Roman"/>
          <w:szCs w:val="24"/>
        </w:rPr>
      </w:pPr>
    </w:p>
    <w:p w:rsidR="00532D5D" w:rsidRDefault="00532D5D" w:rsidP="00431683">
      <w:pPr>
        <w:spacing w:after="0" w:line="240" w:lineRule="auto"/>
        <w:jc w:val="both"/>
        <w:rPr>
          <w:rFonts w:cs="Times New Roman"/>
          <w:szCs w:val="24"/>
        </w:rPr>
      </w:pPr>
      <w:r w:rsidRPr="00FD17E3">
        <w:rPr>
          <w:rFonts w:cs="Times New Roman"/>
          <w:szCs w:val="24"/>
        </w:rPr>
        <w:t>Rulemaking authority previously granted to the commissioner of insurance is rescinded in SECTION</w:t>
      </w:r>
      <w:r>
        <w:rPr>
          <w:rFonts w:cs="Times New Roman"/>
          <w:szCs w:val="24"/>
        </w:rPr>
        <w:t>S</w:t>
      </w:r>
      <w:r w:rsidRPr="00FD17E3">
        <w:rPr>
          <w:rFonts w:cs="Times New Roman"/>
          <w:szCs w:val="24"/>
        </w:rPr>
        <w:t xml:space="preserve"> 11 (Section 961.207, Insurance Code)</w:t>
      </w:r>
      <w:r>
        <w:rPr>
          <w:rFonts w:cs="Times New Roman"/>
          <w:szCs w:val="24"/>
        </w:rPr>
        <w:t xml:space="preserve"> and 17 (Sections 961.210 and 961.305, Insurance Code)</w:t>
      </w:r>
      <w:r w:rsidRPr="00FD17E3">
        <w:rPr>
          <w:rFonts w:cs="Times New Roman"/>
          <w:szCs w:val="24"/>
        </w:rPr>
        <w:t xml:space="preserve"> of this bill.</w:t>
      </w:r>
    </w:p>
    <w:p w:rsidR="00532D5D" w:rsidRDefault="00532D5D" w:rsidP="00431683">
      <w:pPr>
        <w:spacing w:after="0" w:line="240" w:lineRule="auto"/>
        <w:jc w:val="both"/>
        <w:rPr>
          <w:rFonts w:cs="Times New Roman"/>
          <w:szCs w:val="24"/>
        </w:rPr>
      </w:pPr>
    </w:p>
    <w:p w:rsidR="00532D5D" w:rsidRDefault="00532D5D" w:rsidP="00774EC7">
      <w:pPr>
        <w:spacing w:after="0" w:line="240" w:lineRule="auto"/>
        <w:jc w:val="both"/>
        <w:rPr>
          <w:rFonts w:cs="Times New Roman"/>
          <w:szCs w:val="24"/>
        </w:rPr>
      </w:pPr>
      <w:r>
        <w:rPr>
          <w:rFonts w:cs="Times New Roman"/>
          <w:szCs w:val="24"/>
        </w:rPr>
        <w:t>Rulemaking authority previously granted to the Texas Department of Insurance is rescinded in SECTION 17 (Section 961.252, Insurance Code) of this bill.</w:t>
      </w:r>
    </w:p>
    <w:p w:rsidR="00532D5D" w:rsidRDefault="00532D5D" w:rsidP="00774EC7">
      <w:pPr>
        <w:spacing w:after="0" w:line="240" w:lineRule="auto"/>
        <w:jc w:val="both"/>
        <w:rPr>
          <w:rFonts w:cs="Times New Roman"/>
          <w:szCs w:val="24"/>
        </w:rPr>
      </w:pPr>
    </w:p>
    <w:p w:rsidR="00532D5D" w:rsidRPr="006529C4" w:rsidRDefault="00532D5D" w:rsidP="00774EC7">
      <w:pPr>
        <w:spacing w:after="0" w:line="240" w:lineRule="auto"/>
        <w:jc w:val="both"/>
        <w:rPr>
          <w:rFonts w:cs="Times New Roman"/>
          <w:szCs w:val="24"/>
        </w:rPr>
      </w:pPr>
      <w:r>
        <w:rPr>
          <w:rFonts w:cs="Times New Roman"/>
          <w:szCs w:val="24"/>
        </w:rPr>
        <w:t>Rulemaking authority previously granted to the comptroller of public accounts of the State of Texas is rescinded in SECTION 17 (Section 260.004, Insurance Code) of this bill.</w:t>
      </w:r>
    </w:p>
    <w:p w:rsidR="00532D5D" w:rsidRPr="006529C4" w:rsidRDefault="00532D5D" w:rsidP="00774EC7">
      <w:pPr>
        <w:spacing w:after="0" w:line="240" w:lineRule="auto"/>
        <w:jc w:val="both"/>
        <w:rPr>
          <w:rFonts w:cs="Times New Roman"/>
          <w:szCs w:val="24"/>
        </w:rPr>
      </w:pPr>
    </w:p>
    <w:p w:rsidR="00532D5D" w:rsidRPr="005C2A78" w:rsidRDefault="00532D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569C934DFE4F2192E7F60835516213"/>
          </w:placeholder>
        </w:sdtPr>
        <w:sdtContent>
          <w:r>
            <w:rPr>
              <w:rFonts w:eastAsia="Times New Roman" w:cs="Times New Roman"/>
              <w:b/>
              <w:szCs w:val="24"/>
              <w:u w:val="single"/>
            </w:rPr>
            <w:t>SECTION BY SECTION ANALYSIS</w:t>
          </w:r>
        </w:sdtContent>
      </w:sdt>
    </w:p>
    <w:p w:rsidR="00532D5D" w:rsidRPr="005C2A78" w:rsidRDefault="00532D5D" w:rsidP="000F1DF9">
      <w:pPr>
        <w:spacing w:after="0" w:line="240" w:lineRule="auto"/>
        <w:jc w:val="both"/>
        <w:rPr>
          <w:rFonts w:eastAsia="Times New Roman" w:cs="Times New Roman"/>
          <w:szCs w:val="24"/>
        </w:rPr>
      </w:pPr>
    </w:p>
    <w:p w:rsidR="00532D5D" w:rsidRDefault="00532D5D" w:rsidP="00C8766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501.204(a), Insurance Code, as follows: </w:t>
      </w:r>
    </w:p>
    <w:p w:rsidR="00532D5D" w:rsidRDefault="00532D5D" w:rsidP="00C8766B">
      <w:pPr>
        <w:spacing w:after="0" w:line="240" w:lineRule="auto"/>
        <w:jc w:val="both"/>
      </w:pPr>
    </w:p>
    <w:p w:rsidR="00532D5D" w:rsidRDefault="00532D5D" w:rsidP="00C8766B">
      <w:pPr>
        <w:spacing w:after="0" w:line="240" w:lineRule="auto"/>
        <w:ind w:left="720"/>
        <w:jc w:val="both"/>
      </w:pPr>
      <w:r>
        <w:t>(a) Provides that this section (Assessment on Life, Health, and Accident Insurers and Related Entities) applies to each insurer authorized to engage in business in this state under:</w:t>
      </w:r>
    </w:p>
    <w:p w:rsidR="00532D5D" w:rsidRDefault="00532D5D" w:rsidP="00C8766B">
      <w:pPr>
        <w:spacing w:after="0" w:line="240" w:lineRule="auto"/>
        <w:ind w:left="720"/>
        <w:jc w:val="both"/>
      </w:pPr>
    </w:p>
    <w:p w:rsidR="00532D5D" w:rsidRDefault="00532D5D" w:rsidP="00C8766B">
      <w:pPr>
        <w:spacing w:after="0" w:line="240" w:lineRule="auto"/>
        <w:ind w:left="1440"/>
        <w:jc w:val="both"/>
      </w:pPr>
      <w:r>
        <w:t>(1)–(8) makes no changes to these subdivisions;</w:t>
      </w:r>
    </w:p>
    <w:p w:rsidR="00532D5D" w:rsidRDefault="00532D5D" w:rsidP="00C8766B">
      <w:pPr>
        <w:spacing w:after="0" w:line="240" w:lineRule="auto"/>
        <w:ind w:left="1440"/>
        <w:jc w:val="both"/>
      </w:pPr>
    </w:p>
    <w:p w:rsidR="00532D5D" w:rsidRDefault="00532D5D" w:rsidP="00C8766B">
      <w:pPr>
        <w:spacing w:after="0" w:line="240" w:lineRule="auto"/>
        <w:ind w:left="1440"/>
        <w:jc w:val="both"/>
      </w:pPr>
      <w:r>
        <w:t>(9) deletes existing text relating to Chapter 961 (Nonprofit Legal Services Corporations);</w:t>
      </w:r>
    </w:p>
    <w:p w:rsidR="00532D5D" w:rsidRDefault="00532D5D" w:rsidP="00C8766B">
      <w:pPr>
        <w:spacing w:after="0" w:line="240" w:lineRule="auto"/>
        <w:ind w:left="1440"/>
        <w:jc w:val="both"/>
      </w:pPr>
    </w:p>
    <w:p w:rsidR="00532D5D" w:rsidRDefault="00532D5D" w:rsidP="00C8766B">
      <w:pPr>
        <w:spacing w:after="0" w:line="240" w:lineRule="auto"/>
        <w:ind w:left="1440"/>
        <w:jc w:val="both"/>
      </w:pPr>
      <w:r>
        <w:t>(10) deletes this subdivision designation; and</w:t>
      </w:r>
    </w:p>
    <w:p w:rsidR="00532D5D" w:rsidRDefault="00532D5D" w:rsidP="00C8766B">
      <w:pPr>
        <w:spacing w:after="0" w:line="240" w:lineRule="auto"/>
        <w:ind w:left="1440"/>
        <w:jc w:val="both"/>
      </w:pPr>
    </w:p>
    <w:p w:rsidR="00532D5D" w:rsidRPr="005C2A78" w:rsidRDefault="00532D5D" w:rsidP="00C8766B">
      <w:pPr>
        <w:spacing w:after="0" w:line="240" w:lineRule="auto"/>
        <w:ind w:left="1440"/>
        <w:jc w:val="both"/>
        <w:rPr>
          <w:rFonts w:eastAsia="Times New Roman" w:cs="Times New Roman"/>
          <w:szCs w:val="24"/>
        </w:rPr>
      </w:pPr>
      <w:r>
        <w:t>(11)–(17) redesignates these subdivisions as Subdivisions (10)–(16).</w:t>
      </w:r>
    </w:p>
    <w:p w:rsidR="00532D5D" w:rsidRPr="005C2A78"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961.002(a), Insurance Code, as follows: </w:t>
      </w:r>
    </w:p>
    <w:p w:rsidR="00532D5D" w:rsidRDefault="00532D5D" w:rsidP="00C8766B">
      <w:pPr>
        <w:spacing w:after="0" w:line="240" w:lineRule="auto"/>
        <w:jc w:val="both"/>
        <w:rPr>
          <w:rFonts w:eastAsia="Times New Roman" w:cs="Times New Roman"/>
          <w:szCs w:val="24"/>
        </w:rPr>
      </w:pPr>
    </w:p>
    <w:p w:rsidR="00532D5D" w:rsidRPr="005C2A78" w:rsidRDefault="00532D5D" w:rsidP="00C8766B">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9F6A6E">
        <w:t>Texas Nonprofit Corporation Law as described by Section 1.008</w:t>
      </w:r>
      <w:r>
        <w:t xml:space="preserve"> (Short Titles)</w:t>
      </w:r>
      <w:r w:rsidRPr="009F6A6E">
        <w:t>, Business Organizations Code, applies</w:t>
      </w:r>
      <w:r>
        <w:t xml:space="preserve">, rather than providing that the </w:t>
      </w:r>
      <w:r w:rsidRPr="009F6A6E">
        <w:t xml:space="preserve">Texas Miscellaneous Corporation Laws Act (Article 1302-1.01 et seq., </w:t>
      </w:r>
      <w:r>
        <w:t>V.T.C.S.) and the Texas Non</w:t>
      </w:r>
      <w:r>
        <w:noBreakHyphen/>
      </w:r>
      <w:r w:rsidRPr="009F6A6E">
        <w:t xml:space="preserve">Profit Corporation Act (Article 1396-1.01 et seq., </w:t>
      </w:r>
      <w:r>
        <w:t>V.T.C.S.</w:t>
      </w:r>
      <w:r w:rsidRPr="009F6A6E">
        <w:t>) apply</w:t>
      </w:r>
      <w:r>
        <w:t xml:space="preserve">, to a nonprofit legal services corporation to the extent </w:t>
      </w:r>
      <w:r w:rsidRPr="009F6A6E">
        <w:t>provided by</w:t>
      </w:r>
      <w:r>
        <w:t xml:space="preserve">, rather than to the extent </w:t>
      </w:r>
      <w:r w:rsidRPr="009F6A6E">
        <w:t>not in conflict with</w:t>
      </w:r>
      <w:r>
        <w:t>, this chapter.</w:t>
      </w:r>
    </w:p>
    <w:p w:rsidR="00532D5D" w:rsidRPr="005C2A78"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961.003, Insurance Code, as follows: </w:t>
      </w:r>
    </w:p>
    <w:p w:rsidR="00532D5D" w:rsidRDefault="00532D5D" w:rsidP="00C8766B">
      <w:pPr>
        <w:spacing w:after="0" w:line="240" w:lineRule="auto"/>
        <w:jc w:val="both"/>
      </w:pPr>
    </w:p>
    <w:p w:rsidR="00532D5D" w:rsidRPr="009F6A6E" w:rsidRDefault="00532D5D" w:rsidP="00C8766B">
      <w:pPr>
        <w:spacing w:after="0" w:line="240" w:lineRule="auto"/>
        <w:ind w:left="720"/>
        <w:jc w:val="both"/>
      </w:pPr>
      <w:r>
        <w:t xml:space="preserve">Sec. 961.003. New heading: CORPORATION </w:t>
      </w:r>
      <w:r w:rsidRPr="009F6A6E">
        <w:t>NOT</w:t>
      </w:r>
      <w:r>
        <w:t xml:space="preserve"> SUBJECT TO DEPARTMENT REGULATION. Provides that a nonprofit legal services corporation is </w:t>
      </w:r>
      <w:r w:rsidRPr="009F6A6E">
        <w:t>not</w:t>
      </w:r>
      <w:r>
        <w:t xml:space="preserve"> subject to regulation by the Texas Department of Insurance (TDI), rather than providing that each nonprofit legal services corporation is subject to this chapter and to direct regulation by TDI. </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4. Amends </w:t>
      </w:r>
      <w:r>
        <w:t xml:space="preserve">Section 961.004, Insurance Code, as follows: </w:t>
      </w:r>
    </w:p>
    <w:p w:rsidR="00532D5D" w:rsidRDefault="00532D5D" w:rsidP="00C8766B">
      <w:pPr>
        <w:spacing w:after="0" w:line="240" w:lineRule="auto"/>
        <w:jc w:val="both"/>
      </w:pPr>
    </w:p>
    <w:p w:rsidR="00532D5D" w:rsidRDefault="00532D5D" w:rsidP="00C8766B">
      <w:pPr>
        <w:spacing w:after="0" w:line="240" w:lineRule="auto"/>
        <w:ind w:left="720"/>
        <w:jc w:val="both"/>
        <w:rPr>
          <w:rFonts w:eastAsia="Times New Roman" w:cs="Times New Roman"/>
          <w:szCs w:val="24"/>
        </w:rPr>
      </w:pPr>
      <w:r>
        <w:t>Sec. 961.004. CORPORATION NOT ENGAGED IN BUSINESS OF INSURANCE. Provides that a nonprofit legal services corporation is not engaged in the business of insurance and is not subject to laws relating to insurers, rather than providing that a nonprofit legal services corporation</w:t>
      </w:r>
      <w:r w:rsidRPr="009F6A6E">
        <w:t xml:space="preserve"> that complies with this chapter </w:t>
      </w:r>
      <w:r>
        <w:t>is not engaged in the business of insurance and</w:t>
      </w:r>
      <w:r w:rsidRPr="009F6A6E">
        <w:t>, except as provided by Section 961.002(b)</w:t>
      </w:r>
      <w:r>
        <w:t xml:space="preserve"> (</w:t>
      </w:r>
      <w:r w:rsidRPr="009F6A6E">
        <w:rPr>
          <w:rFonts w:cs="Times New Roman"/>
        </w:rPr>
        <w:t xml:space="preserve">relating to providing that certain </w:t>
      </w:r>
      <w:r w:rsidRPr="009F6A6E">
        <w:rPr>
          <w:rFonts w:cs="Times New Roman"/>
          <w:color w:val="000000"/>
          <w:shd w:val="clear" w:color="auto" w:fill="FFFFFF"/>
        </w:rPr>
        <w:t>provisions of this code apply to a nonprofit legal services corporation in the same manner that they apply to an insurer or a person engaged in the business of insurance</w:t>
      </w:r>
      <w:r>
        <w:rPr>
          <w:rFonts w:cs="Times New Roman"/>
          <w:color w:val="000000"/>
          <w:shd w:val="clear" w:color="auto" w:fill="FFFFFF"/>
        </w:rPr>
        <w:t>)</w:t>
      </w:r>
      <w:r w:rsidRPr="009F6A6E">
        <w:t>,</w:t>
      </w:r>
      <w:r>
        <w:t xml:space="preserve"> is not subject to laws relating to insurers.</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5. Amends the </w:t>
      </w:r>
      <w:r>
        <w:t>heading to Section 961.051, Insurance Code, to read as follows:</w:t>
      </w:r>
    </w:p>
    <w:p w:rsidR="00532D5D" w:rsidRDefault="00532D5D" w:rsidP="00C8766B">
      <w:pPr>
        <w:spacing w:after="0" w:line="240" w:lineRule="auto"/>
        <w:jc w:val="both"/>
      </w:pPr>
    </w:p>
    <w:p w:rsidR="00532D5D" w:rsidRDefault="00532D5D" w:rsidP="00C8766B">
      <w:pPr>
        <w:spacing w:after="0" w:line="240" w:lineRule="auto"/>
        <w:ind w:left="720"/>
        <w:jc w:val="both"/>
        <w:rPr>
          <w:rFonts w:eastAsia="Times New Roman" w:cs="Times New Roman"/>
          <w:szCs w:val="24"/>
        </w:rPr>
      </w:pPr>
      <w:r>
        <w:rPr>
          <w:rFonts w:eastAsia="Times New Roman" w:cs="Times New Roman"/>
          <w:szCs w:val="24"/>
        </w:rPr>
        <w:t xml:space="preserve">Sec. 961.051. New heading: </w:t>
      </w:r>
      <w:r w:rsidRPr="009F6A6E">
        <w:t>FILING OF CERTIFICATE OF FORMATION</w:t>
      </w:r>
      <w:r>
        <w:t>; NONPROFIT STATUS REQUIRED.</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6. Amends </w:t>
      </w:r>
      <w:r>
        <w:t>Section 961.051, Insurance Code, by amending Subsection (a) and adding Subsection (a-1), as follows:</w:t>
      </w:r>
    </w:p>
    <w:p w:rsidR="00532D5D" w:rsidRDefault="00532D5D" w:rsidP="00C8766B">
      <w:pPr>
        <w:spacing w:after="0" w:line="240" w:lineRule="auto"/>
        <w:jc w:val="both"/>
      </w:pPr>
    </w:p>
    <w:p w:rsidR="00532D5D" w:rsidRDefault="00532D5D" w:rsidP="00C8766B">
      <w:pPr>
        <w:spacing w:after="0" w:line="240" w:lineRule="auto"/>
        <w:ind w:left="720"/>
        <w:jc w:val="both"/>
      </w:pPr>
      <w:r>
        <w:t xml:space="preserve">(a) Authorizes seven or more persons to </w:t>
      </w:r>
      <w:r w:rsidRPr="009F6A6E">
        <w:t>file with</w:t>
      </w:r>
      <w:r>
        <w:t xml:space="preserve"> the secretary of state (SOS) </w:t>
      </w:r>
      <w:r w:rsidRPr="009F6A6E">
        <w:t>a certificate of formation in accordance with Title 1</w:t>
      </w:r>
      <w:r>
        <w:t xml:space="preserve"> (General Provisions)</w:t>
      </w:r>
      <w:r w:rsidRPr="009F6A6E">
        <w:t>, Business Organizations Code, to form a nonprofit legal services corporation</w:t>
      </w:r>
      <w:r>
        <w:t xml:space="preserve">, rather than authorizing seven or more people to apply to SOS for a corporate charter under the Texas Non-Profit Corporation Act (Article 1396–1.01 et seq., V.T.C.S.) for a nonprofit legal services corporation.  </w:t>
      </w:r>
    </w:p>
    <w:p w:rsidR="00532D5D" w:rsidRDefault="00532D5D" w:rsidP="00C8766B">
      <w:pPr>
        <w:spacing w:after="0" w:line="240" w:lineRule="auto"/>
        <w:ind w:left="720"/>
        <w:jc w:val="both"/>
      </w:pPr>
    </w:p>
    <w:p w:rsidR="00532D5D" w:rsidRPr="009F6A6E" w:rsidRDefault="00532D5D" w:rsidP="00C8766B">
      <w:pPr>
        <w:spacing w:after="0" w:line="240" w:lineRule="auto"/>
        <w:ind w:left="720"/>
        <w:jc w:val="both"/>
        <w:rPr>
          <w:rFonts w:eastAsia="Times New Roman" w:cs="Times New Roman"/>
          <w:szCs w:val="24"/>
        </w:rPr>
      </w:pPr>
      <w:r>
        <w:t xml:space="preserve">(a-1) Provides that, notwithstanding </w:t>
      </w:r>
      <w:r w:rsidRPr="009F6A6E">
        <w:t>Subsection (a), a nonprofit legal services corporation that on or before September 1, 2019, was organized</w:t>
      </w:r>
      <w:r>
        <w:t xml:space="preserve"> under the </w:t>
      </w:r>
      <w:r w:rsidRPr="009F6A6E">
        <w:t>former</w:t>
      </w:r>
      <w:r>
        <w:t xml:space="preserve"> Texas Non-Profit Corporation Act (Article 1396-1.01 et seq., V.T.C.S.) </w:t>
      </w:r>
      <w:r w:rsidRPr="009F6A6E">
        <w:t>or was formed under the Texas Nonprofit Corporation Law, as described by Section 1.008, Business Organizations Code, is</w:t>
      </w:r>
      <w:r>
        <w:t xml:space="preserve"> a nonprofit legal services corporation </w:t>
      </w:r>
      <w:r w:rsidRPr="009F6A6E">
        <w:t>for purposes of this chapter</w:t>
      </w:r>
      <w:r>
        <w:t>.</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7. Amends the </w:t>
      </w:r>
      <w:r>
        <w:t>heading to Subchapter D, Chapter 961, Insurance Code, to read as follows:</w:t>
      </w:r>
    </w:p>
    <w:p w:rsidR="00532D5D" w:rsidRDefault="00532D5D" w:rsidP="00C8766B">
      <w:pPr>
        <w:spacing w:after="0" w:line="240" w:lineRule="auto"/>
        <w:jc w:val="both"/>
      </w:pPr>
    </w:p>
    <w:p w:rsidR="00532D5D" w:rsidRPr="00C8671F" w:rsidRDefault="00532D5D" w:rsidP="00C8766B">
      <w:pPr>
        <w:spacing w:after="0" w:line="240" w:lineRule="auto"/>
        <w:jc w:val="center"/>
        <w:rPr>
          <w:rFonts w:eastAsia="Times New Roman" w:cs="Times New Roman"/>
          <w:szCs w:val="24"/>
        </w:rPr>
      </w:pPr>
      <w:r>
        <w:t>SUBCHAPTER D. OFFICERS</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8. Amends </w:t>
      </w:r>
      <w:r>
        <w:t xml:space="preserve">Section 961.152, Insurance Code, as follows: </w:t>
      </w:r>
    </w:p>
    <w:p w:rsidR="00532D5D" w:rsidRDefault="00532D5D" w:rsidP="00C8766B">
      <w:pPr>
        <w:spacing w:after="0" w:line="240" w:lineRule="auto"/>
        <w:jc w:val="both"/>
      </w:pPr>
    </w:p>
    <w:p w:rsidR="00532D5D" w:rsidRPr="00C8671F" w:rsidRDefault="00532D5D" w:rsidP="00C8766B">
      <w:pPr>
        <w:spacing w:after="0" w:line="240" w:lineRule="auto"/>
        <w:ind w:left="720"/>
        <w:jc w:val="both"/>
        <w:rPr>
          <w:rFonts w:eastAsia="Times New Roman" w:cs="Times New Roman"/>
          <w:szCs w:val="24"/>
        </w:rPr>
      </w:pPr>
      <w:r>
        <w:t xml:space="preserve">Sec. 961.152. New heading: FINANCIAL OFFICER. Deletes designation of Subsection (a) and deletes existing text requiring the </w:t>
      </w:r>
      <w:r w:rsidRPr="009F6A6E">
        <w:t>president, secretary, or general</w:t>
      </w:r>
      <w:r>
        <w:t xml:space="preserve"> manager of the corporation to certify a copy of a certain</w:t>
      </w:r>
      <w:r w:rsidRPr="009F6A6E">
        <w:t xml:space="preserve"> resol</w:t>
      </w:r>
      <w:r>
        <w:t>ution and requiring the corporation to</w:t>
      </w:r>
      <w:r w:rsidRPr="009F6A6E">
        <w:t xml:space="preserve"> file the copy with </w:t>
      </w:r>
      <w:r>
        <w:t>TDI. Deletes existing text of Subsections (b), (c), and (d) relating to bonds and bond proficiencies.</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9. Amends the </w:t>
      </w:r>
      <w:r>
        <w:t>heading to Subchapter E, Chapter 961, Insurance Code, to read as follows:</w:t>
      </w:r>
    </w:p>
    <w:p w:rsidR="00532D5D" w:rsidRDefault="00532D5D" w:rsidP="00C8766B">
      <w:pPr>
        <w:spacing w:after="0" w:line="240" w:lineRule="auto"/>
        <w:jc w:val="both"/>
      </w:pPr>
    </w:p>
    <w:p w:rsidR="00532D5D" w:rsidRDefault="00532D5D" w:rsidP="00C8766B">
      <w:pPr>
        <w:spacing w:after="0" w:line="240" w:lineRule="auto"/>
        <w:jc w:val="center"/>
        <w:rPr>
          <w:rFonts w:eastAsia="Times New Roman" w:cs="Times New Roman"/>
          <w:szCs w:val="24"/>
        </w:rPr>
      </w:pPr>
      <w:r>
        <w:rPr>
          <w:rFonts w:eastAsia="Times New Roman" w:cs="Times New Roman"/>
          <w:szCs w:val="24"/>
        </w:rPr>
        <w:t>SUBCHAPTER E. OPERATION OF NONPROFIT LEGAL SERVICES CORPORATIONS</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10. Amends </w:t>
      </w:r>
      <w:r>
        <w:t>Section 961.206, Insurance Code, as follows:</w:t>
      </w:r>
    </w:p>
    <w:p w:rsidR="00532D5D" w:rsidRDefault="00532D5D" w:rsidP="00C8766B">
      <w:pPr>
        <w:spacing w:after="0" w:line="240" w:lineRule="auto"/>
        <w:jc w:val="both"/>
      </w:pPr>
    </w:p>
    <w:p w:rsidR="00532D5D" w:rsidRDefault="00532D5D" w:rsidP="00C8766B">
      <w:pPr>
        <w:spacing w:after="0" w:line="240" w:lineRule="auto"/>
        <w:ind w:left="720"/>
        <w:jc w:val="both"/>
        <w:rPr>
          <w:rFonts w:eastAsia="Times New Roman" w:cs="Times New Roman"/>
          <w:szCs w:val="24"/>
        </w:rPr>
      </w:pPr>
      <w:r>
        <w:t>Sec. 961.206. ADVANCE TO CORPORATION. Deletes existing text referring to authorizing a certain advance to be repaid only on prior approval of TDI.</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11. Amends </w:t>
      </w:r>
      <w:r>
        <w:t>Section 961.207, Insurance Code, as follows:</w:t>
      </w:r>
    </w:p>
    <w:p w:rsidR="00532D5D" w:rsidRDefault="00532D5D" w:rsidP="00C8766B">
      <w:pPr>
        <w:spacing w:after="0" w:line="240" w:lineRule="auto"/>
        <w:jc w:val="both"/>
      </w:pPr>
    </w:p>
    <w:p w:rsidR="00532D5D" w:rsidRDefault="00532D5D" w:rsidP="00C8766B">
      <w:pPr>
        <w:spacing w:after="0" w:line="240" w:lineRule="auto"/>
        <w:ind w:left="720"/>
        <w:jc w:val="both"/>
        <w:rPr>
          <w:rFonts w:eastAsia="Times New Roman" w:cs="Times New Roman"/>
          <w:szCs w:val="24"/>
        </w:rPr>
      </w:pPr>
      <w:r>
        <w:t xml:space="preserve">Sec. 961.207. PARTICIPATION AGREEMENTS. Deletes designation of Subsection (a) and deletes a reference to Subsection (b). Deletes Subsections (b) and (c) and existing text requiring all documents to be filed and approved by TDI and authorizing the commissioner of insurance to adopt rules governing an agreement with an insurer under Subsection (a). </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12. Amends </w:t>
      </w:r>
      <w:r>
        <w:t xml:space="preserve">Section 961.254(a), Insurance Code, as follows: </w:t>
      </w:r>
    </w:p>
    <w:p w:rsidR="00532D5D" w:rsidRDefault="00532D5D" w:rsidP="00C8766B">
      <w:pPr>
        <w:spacing w:after="0" w:line="240" w:lineRule="auto"/>
        <w:jc w:val="both"/>
      </w:pPr>
    </w:p>
    <w:p w:rsidR="00532D5D" w:rsidRDefault="00532D5D" w:rsidP="00C8766B">
      <w:pPr>
        <w:spacing w:after="0" w:line="240" w:lineRule="auto"/>
        <w:ind w:left="720"/>
        <w:jc w:val="both"/>
      </w:pPr>
      <w:r>
        <w:t xml:space="preserve">(a) </w:t>
      </w:r>
      <w:r w:rsidRPr="00FD17E3">
        <w:t>A</w:t>
      </w:r>
      <w:r>
        <w:t>uthorizes a</w:t>
      </w:r>
      <w:r w:rsidRPr="00FD17E3">
        <w:t xml:space="preserve"> nonprofit legal services corporation </w:t>
      </w:r>
      <w:r>
        <w:t>to</w:t>
      </w:r>
      <w:r w:rsidRPr="00FD17E3">
        <w:t xml:space="preserve"> issue a contract for legal services</w:t>
      </w:r>
      <w:r>
        <w:t xml:space="preserve"> </w:t>
      </w:r>
      <w:r w:rsidRPr="00FD17E3">
        <w:t>providing for indemnity for costs of services of an attorney wh</w:t>
      </w:r>
      <w:r>
        <w:t>o is not a contracting attorney, rather than authorizing a nonprofit legal services corporation to issue a contract for legal services</w:t>
      </w:r>
      <w:r w:rsidRPr="00FD17E3">
        <w:t>, as provided by rul</w:t>
      </w:r>
      <w:r>
        <w:t xml:space="preserve">es adopted by the commissioner, providing for indemnity for costs of services of an attorney who is not a contracting attorney </w:t>
      </w:r>
      <w:r w:rsidRPr="00FD17E3">
        <w:t xml:space="preserve">if </w:t>
      </w:r>
      <w:r>
        <w:t>TDI</w:t>
      </w:r>
      <w:r w:rsidRPr="00FD17E3">
        <w:t xml:space="preserve"> is satisfied that the corporation's plan of operation, experience, and financial standing, including a proper amount of unencumbered surplus, are adequate to ens</w:t>
      </w:r>
      <w:r>
        <w:t>ure performance of the contract</w:t>
      </w:r>
      <w:r w:rsidRPr="00FD17E3">
        <w:t>.</w:t>
      </w:r>
    </w:p>
    <w:p w:rsidR="00532D5D" w:rsidRDefault="00532D5D" w:rsidP="00C8766B">
      <w:pPr>
        <w:spacing w:after="0" w:line="240" w:lineRule="auto"/>
        <w:ind w:left="720"/>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13. Amends </w:t>
      </w:r>
      <w:r>
        <w:t xml:space="preserve">Section 961.301, Insurance Code, as follows: </w:t>
      </w:r>
    </w:p>
    <w:p w:rsidR="00532D5D" w:rsidRDefault="00532D5D" w:rsidP="00C8766B">
      <w:pPr>
        <w:spacing w:after="0" w:line="240" w:lineRule="auto"/>
        <w:jc w:val="both"/>
      </w:pPr>
    </w:p>
    <w:p w:rsidR="00532D5D" w:rsidRDefault="00532D5D" w:rsidP="00C8766B">
      <w:pPr>
        <w:spacing w:after="0" w:line="240" w:lineRule="auto"/>
        <w:ind w:left="720"/>
        <w:jc w:val="both"/>
        <w:rPr>
          <w:rFonts w:eastAsia="Times New Roman" w:cs="Times New Roman"/>
          <w:szCs w:val="24"/>
        </w:rPr>
      </w:pPr>
      <w:r>
        <w:t xml:space="preserve">Sec. 961.301. CONTRACTS WITH ATTORNEYS. Deletes the designation of Subsection (a). Authorizes a nonprofit legal services corporation to contract with </w:t>
      </w:r>
      <w:r w:rsidRPr="009F6A6E">
        <w:t xml:space="preserve">qualified </w:t>
      </w:r>
      <w:r>
        <w:t>attorneys, rather than to contract with attorneys as provided by this chapter, to ensure to each participant legal services performed by the attorneys under the contract for legal services between the corporation and the participant. Deletes Subsection (b) and existing text relating to requiring the corporation, b</w:t>
      </w:r>
      <w:r w:rsidRPr="00FD17E3">
        <w:t>efore issuing a contract for legal services and while the corporation continues to issue those contracts,</w:t>
      </w:r>
      <w:r>
        <w:t xml:space="preserve"> to maintain the number of contracting attorneys </w:t>
      </w:r>
      <w:r w:rsidRPr="00FD17E3">
        <w:t xml:space="preserve">that </w:t>
      </w:r>
      <w:r>
        <w:t>TDI</w:t>
      </w:r>
      <w:r w:rsidRPr="00FD17E3">
        <w:t xml:space="preserve"> determines is necessary to service the participant contracts contemplated by the c</w:t>
      </w:r>
      <w:r>
        <w:t>orporation's plan of operation.</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14. Amends </w:t>
      </w:r>
      <w:r>
        <w:t>Section 961.307, Insurance Code, as follows:</w:t>
      </w:r>
    </w:p>
    <w:p w:rsidR="00532D5D" w:rsidRDefault="00532D5D" w:rsidP="00C8766B">
      <w:pPr>
        <w:spacing w:after="0" w:line="240" w:lineRule="auto"/>
        <w:jc w:val="both"/>
      </w:pPr>
    </w:p>
    <w:p w:rsidR="00532D5D" w:rsidRPr="00D86065" w:rsidRDefault="00532D5D" w:rsidP="00C8766B">
      <w:pPr>
        <w:spacing w:after="0" w:line="240" w:lineRule="auto"/>
        <w:ind w:left="720"/>
        <w:jc w:val="both"/>
      </w:pPr>
      <w:r>
        <w:t>Sec. 961.307. COMPLAINT REGARDING ATTORNEY. Requires a nonprofit legal service corporation, if the</w:t>
      </w:r>
      <w:r w:rsidRPr="009F6A6E">
        <w:t xml:space="preserve"> corporation</w:t>
      </w:r>
      <w:r>
        <w:t xml:space="preserve"> receives a complaint concerning the performance of an attorney connected with </w:t>
      </w:r>
      <w:r w:rsidRPr="009F6A6E">
        <w:t>the</w:t>
      </w:r>
      <w:r>
        <w:t xml:space="preserve"> corporation, rather than requiring TDI, if TDI receives a complaint concerning the performance of an attorney connected with </w:t>
      </w:r>
      <w:r w:rsidRPr="009F6A6E">
        <w:t xml:space="preserve">a nonprofit legal services </w:t>
      </w:r>
      <w:r>
        <w:t>corporation, to refer the complaint to certain entities.</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15. Amends </w:t>
      </w:r>
      <w:r>
        <w:t xml:space="preserve">Section 961.402, Insurance Code, as follows: </w:t>
      </w:r>
    </w:p>
    <w:p w:rsidR="00532D5D" w:rsidRDefault="00532D5D" w:rsidP="00C8766B">
      <w:pPr>
        <w:spacing w:after="0" w:line="240" w:lineRule="auto"/>
        <w:jc w:val="both"/>
      </w:pPr>
    </w:p>
    <w:p w:rsidR="00532D5D" w:rsidRDefault="00532D5D" w:rsidP="00C8766B">
      <w:pPr>
        <w:spacing w:after="0" w:line="240" w:lineRule="auto"/>
        <w:ind w:left="720"/>
        <w:jc w:val="both"/>
      </w:pPr>
      <w:r>
        <w:t>Sec. 961.402. VOLUNTARY DISSOLUTION. (a) Deletes existing text prohibiting the corporation from being dissolved without TDI</w:t>
      </w:r>
      <w:r w:rsidRPr="009F6A6E">
        <w:t>'s approval</w:t>
      </w:r>
      <w:r>
        <w:t>.</w:t>
      </w:r>
    </w:p>
    <w:p w:rsidR="00532D5D" w:rsidRDefault="00532D5D" w:rsidP="00C8766B">
      <w:pPr>
        <w:spacing w:after="0" w:line="240" w:lineRule="auto"/>
        <w:ind w:left="720"/>
        <w:jc w:val="both"/>
      </w:pPr>
    </w:p>
    <w:p w:rsidR="00532D5D" w:rsidRDefault="00532D5D" w:rsidP="00C8766B">
      <w:pPr>
        <w:spacing w:after="0" w:line="240" w:lineRule="auto"/>
        <w:ind w:left="1440"/>
        <w:jc w:val="both"/>
      </w:pPr>
      <w:r>
        <w:t>(b) Deletes existing text relating to</w:t>
      </w:r>
      <w:r w:rsidRPr="009F6A6E">
        <w:t xml:space="preserve"> the final settlement being filed with and approved by </w:t>
      </w:r>
      <w:r>
        <w:t xml:space="preserve">TDI. Creates Subdivisions (1) and (2) from existing text and makes nonsubstantive changes. Requires the corporation, after the officers have completed the corporation's liquidation, to be dissolved as provided by: </w:t>
      </w:r>
    </w:p>
    <w:p w:rsidR="00532D5D" w:rsidRDefault="00532D5D" w:rsidP="00C8766B">
      <w:pPr>
        <w:spacing w:after="0" w:line="240" w:lineRule="auto"/>
        <w:ind w:left="1440"/>
        <w:jc w:val="both"/>
      </w:pPr>
    </w:p>
    <w:p w:rsidR="00532D5D" w:rsidRPr="009F6A6E" w:rsidRDefault="00532D5D" w:rsidP="00C8766B">
      <w:pPr>
        <w:spacing w:after="0" w:line="240" w:lineRule="auto"/>
        <w:ind w:left="2160"/>
        <w:jc w:val="both"/>
      </w:pPr>
      <w:r>
        <w:t xml:space="preserve">(1) the provisions relating </w:t>
      </w:r>
      <w:r w:rsidRPr="009F6A6E">
        <w:t>to winding up and termination under Subchapter G</w:t>
      </w:r>
      <w:r>
        <w:t xml:space="preserve"> (Winding Up and Termination)</w:t>
      </w:r>
      <w:r w:rsidRPr="009F6A6E">
        <w:t>, Chapter 22, Business Organizations Code;</w:t>
      </w:r>
    </w:p>
    <w:p w:rsidR="00532D5D" w:rsidRPr="009F6A6E" w:rsidRDefault="00532D5D" w:rsidP="00C8766B">
      <w:pPr>
        <w:spacing w:after="0" w:line="240" w:lineRule="auto"/>
        <w:ind w:left="2160"/>
        <w:jc w:val="both"/>
      </w:pPr>
    </w:p>
    <w:p w:rsidR="00532D5D" w:rsidRPr="009F6A6E" w:rsidRDefault="00532D5D" w:rsidP="00C8766B">
      <w:pPr>
        <w:spacing w:after="0" w:line="240" w:lineRule="auto"/>
        <w:ind w:left="2160"/>
        <w:jc w:val="both"/>
        <w:rPr>
          <w:rFonts w:eastAsia="Times New Roman" w:cs="Times New Roman"/>
          <w:szCs w:val="24"/>
        </w:rPr>
      </w:pPr>
      <w:r w:rsidRPr="009F6A6E">
        <w:t>(2) if</w:t>
      </w:r>
      <w:r>
        <w:t xml:space="preserve"> the corporation was organized under the </w:t>
      </w:r>
      <w:r w:rsidRPr="009F6A6E">
        <w:t>former</w:t>
      </w:r>
      <w:r>
        <w:t xml:space="preserve"> Texas Non-Profit Corporation Act (Article 1396-1.01 et seq., V.T.C.S.</w:t>
      </w:r>
      <w:r w:rsidRPr="009F6A6E">
        <w:t>), the provisions relating to voluntary dissolution under that former law</w:t>
      </w:r>
      <w:r>
        <w:t>.</w:t>
      </w:r>
    </w:p>
    <w:p w:rsidR="00532D5D"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jc w:val="both"/>
      </w:pPr>
      <w:r>
        <w:rPr>
          <w:rFonts w:eastAsia="Times New Roman" w:cs="Times New Roman"/>
          <w:szCs w:val="24"/>
        </w:rPr>
        <w:t xml:space="preserve">SECTION 16. Amends </w:t>
      </w:r>
      <w:r>
        <w:t xml:space="preserve">Section 4001.002(a), Insurance Code, as follows: </w:t>
      </w:r>
    </w:p>
    <w:p w:rsidR="00532D5D" w:rsidRDefault="00532D5D" w:rsidP="00C8766B">
      <w:pPr>
        <w:spacing w:after="0" w:line="240" w:lineRule="auto"/>
        <w:jc w:val="both"/>
      </w:pPr>
    </w:p>
    <w:p w:rsidR="00532D5D" w:rsidRDefault="00532D5D" w:rsidP="00C8766B">
      <w:pPr>
        <w:spacing w:after="0" w:line="240" w:lineRule="auto"/>
        <w:ind w:left="720"/>
        <w:jc w:val="both"/>
      </w:pPr>
      <w:r>
        <w:t>(a) Provides that, except as otherwise provided by this code, this title (Regulation of Professionals) applies to each person licensed under:</w:t>
      </w:r>
    </w:p>
    <w:p w:rsidR="00532D5D" w:rsidRDefault="00532D5D" w:rsidP="00C8766B">
      <w:pPr>
        <w:spacing w:after="0" w:line="240" w:lineRule="auto"/>
        <w:ind w:left="720"/>
        <w:jc w:val="both"/>
      </w:pPr>
    </w:p>
    <w:p w:rsidR="00532D5D" w:rsidRDefault="00532D5D" w:rsidP="00C8766B">
      <w:pPr>
        <w:spacing w:after="0" w:line="240" w:lineRule="auto"/>
        <w:ind w:left="1440"/>
        <w:jc w:val="both"/>
      </w:pPr>
      <w:r>
        <w:t>(1)–(3) makes no changes to these subdivisions;</w:t>
      </w:r>
    </w:p>
    <w:p w:rsidR="00532D5D" w:rsidRDefault="00532D5D" w:rsidP="00C8766B">
      <w:pPr>
        <w:spacing w:after="0" w:line="240" w:lineRule="auto"/>
        <w:ind w:left="1440"/>
        <w:jc w:val="both"/>
      </w:pPr>
    </w:p>
    <w:p w:rsidR="00532D5D" w:rsidRDefault="00532D5D" w:rsidP="00C8766B">
      <w:pPr>
        <w:spacing w:after="0" w:line="240" w:lineRule="auto"/>
        <w:ind w:left="1440"/>
        <w:jc w:val="both"/>
      </w:pPr>
      <w:r>
        <w:t>(4) deletes existing text referring to Section 961.005 (Agents);</w:t>
      </w:r>
    </w:p>
    <w:p w:rsidR="00532D5D" w:rsidRDefault="00532D5D" w:rsidP="00C8766B">
      <w:pPr>
        <w:spacing w:after="0" w:line="240" w:lineRule="auto"/>
        <w:ind w:left="1440"/>
        <w:jc w:val="both"/>
      </w:pPr>
    </w:p>
    <w:p w:rsidR="00532D5D" w:rsidRDefault="00532D5D" w:rsidP="00C8766B">
      <w:pPr>
        <w:spacing w:after="0" w:line="240" w:lineRule="auto"/>
        <w:ind w:left="1440"/>
        <w:jc w:val="both"/>
      </w:pPr>
      <w:r>
        <w:t>(5) deletes this subdivision designation; and</w:t>
      </w:r>
    </w:p>
    <w:p w:rsidR="00532D5D" w:rsidRDefault="00532D5D" w:rsidP="00C8766B">
      <w:pPr>
        <w:spacing w:after="0" w:line="240" w:lineRule="auto"/>
        <w:ind w:left="1440"/>
        <w:jc w:val="both"/>
      </w:pPr>
    </w:p>
    <w:p w:rsidR="00532D5D" w:rsidRPr="009F6A6E" w:rsidRDefault="00532D5D" w:rsidP="00C8766B">
      <w:pPr>
        <w:spacing w:after="0" w:line="240" w:lineRule="auto"/>
        <w:ind w:left="1440"/>
        <w:jc w:val="both"/>
      </w:pPr>
      <w:r>
        <w:t>(6)–(9) redesignates these subdivisions as Subdivisions (5)–(8).</w:t>
      </w:r>
    </w:p>
    <w:p w:rsidR="00532D5D" w:rsidRDefault="00532D5D" w:rsidP="00C8766B">
      <w:pPr>
        <w:spacing w:after="0" w:line="240" w:lineRule="auto"/>
        <w:jc w:val="both"/>
        <w:rPr>
          <w:rFonts w:eastAsia="Times New Roman" w:cs="Times New Roman"/>
          <w:szCs w:val="24"/>
        </w:rPr>
      </w:pPr>
    </w:p>
    <w:p w:rsidR="00532D5D" w:rsidRPr="009F6A6E" w:rsidRDefault="00532D5D" w:rsidP="00C8766B">
      <w:pPr>
        <w:spacing w:after="0" w:line="240" w:lineRule="auto"/>
        <w:jc w:val="both"/>
        <w:rPr>
          <w:rFonts w:eastAsia="Times New Roman" w:cs="Times New Roman"/>
          <w:szCs w:val="24"/>
        </w:rPr>
      </w:pPr>
      <w:r>
        <w:rPr>
          <w:rFonts w:eastAsia="Times New Roman" w:cs="Times New Roman"/>
          <w:szCs w:val="24"/>
        </w:rPr>
        <w:t>SECTION 17</w:t>
      </w:r>
      <w:r w:rsidRPr="009F6A6E">
        <w:rPr>
          <w:rFonts w:eastAsia="Times New Roman" w:cs="Times New Roman"/>
          <w:szCs w:val="24"/>
        </w:rPr>
        <w:t xml:space="preserve">. Repealer: Chapter 260 (Nonprofit Legal Services Corporations), Insurance Code. </w:t>
      </w:r>
    </w:p>
    <w:p w:rsidR="00532D5D" w:rsidRPr="009F6A6E" w:rsidRDefault="00532D5D" w:rsidP="00C8766B">
      <w:pPr>
        <w:spacing w:after="0" w:line="240" w:lineRule="auto"/>
        <w:jc w:val="both"/>
        <w:rPr>
          <w:rFonts w:eastAsia="Times New Roman" w:cs="Times New Roman"/>
          <w:szCs w:val="24"/>
        </w:rPr>
      </w:pPr>
    </w:p>
    <w:p w:rsidR="00532D5D" w:rsidRDefault="00532D5D" w:rsidP="00C8766B">
      <w:pPr>
        <w:spacing w:after="0" w:line="240" w:lineRule="auto"/>
        <w:ind w:left="720"/>
        <w:jc w:val="both"/>
      </w:pPr>
      <w:r w:rsidRPr="009F6A6E">
        <w:rPr>
          <w:rFonts w:eastAsia="Times New Roman" w:cs="Times New Roman"/>
          <w:szCs w:val="24"/>
        </w:rPr>
        <w:t xml:space="preserve">Repealer: Section </w:t>
      </w:r>
      <w:r w:rsidRPr="009F6A6E">
        <w:rPr>
          <w:rFonts w:cs="Times New Roman"/>
        </w:rPr>
        <w:t>961.002(b)</w:t>
      </w:r>
      <w:r>
        <w:rPr>
          <w:rFonts w:cs="Times New Roman"/>
        </w:rPr>
        <w:t xml:space="preserve"> (relating to certain provisions that apply to a nonprofit legal services corporation in the same manner as they apply to an insurer or a person engaged in the business of insurance)</w:t>
      </w:r>
      <w:r w:rsidRPr="009F6A6E">
        <w:rPr>
          <w:rFonts w:cs="Times New Roman"/>
        </w:rPr>
        <w:t>, Insurance Code.</w:t>
      </w:r>
      <w:r>
        <w:t xml:space="preserve"> </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 xml:space="preserve">Repealer: Section 961.005 (Agents), Insurance Code. </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 xml:space="preserve">Repealer: Section 961.052 (Minimum Participation Requirements), Insurance Code. </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 xml:space="preserve">Repealer: Subchapter C (Authority to Engage in Business), Chapter 961, Insurance Code. </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961.151 (Compensation of Directors),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961.153 (Bond Requirements For Certain Persons),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961.201 (Plan of Operation; Expense Fund Balance),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961.202 (Annual Statement),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961.203 (Claim Fund; Expense Fund),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961.204 (Deposit Requirements),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961.205 (Solvency of Funds),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961.208 (Exclusive Agency Contract or Management Contract),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 xml:space="preserve">Repealer: Section 961.209 (Remedies For Corporation in Hazardous Financial Condition), Insurance Code. </w:t>
      </w:r>
    </w:p>
    <w:p w:rsidR="00532D5D" w:rsidRDefault="00532D5D" w:rsidP="00C8766B">
      <w:pPr>
        <w:spacing w:after="0" w:line="240" w:lineRule="auto"/>
        <w:ind w:left="720"/>
        <w:jc w:val="both"/>
      </w:pPr>
    </w:p>
    <w:p w:rsidR="00532D5D" w:rsidRPr="009F6A6E" w:rsidRDefault="00532D5D" w:rsidP="00C8766B">
      <w:pPr>
        <w:spacing w:after="0" w:line="240" w:lineRule="auto"/>
        <w:ind w:left="720"/>
        <w:jc w:val="both"/>
        <w:rPr>
          <w:rFonts w:cs="Times New Roman"/>
        </w:rPr>
      </w:pPr>
      <w:r>
        <w:t>Repealer: Section 961.210 (</w:t>
      </w:r>
      <w:r w:rsidRPr="009F6A6E">
        <w:rPr>
          <w:rFonts w:cs="Times New Roman"/>
        </w:rPr>
        <w:t>Rules Relating to Hazardous Financial Condition), Insurance Code.</w:t>
      </w:r>
    </w:p>
    <w:p w:rsidR="00532D5D" w:rsidRPr="009F6A6E" w:rsidRDefault="00532D5D" w:rsidP="00C8766B">
      <w:pPr>
        <w:spacing w:after="0" w:line="240" w:lineRule="auto"/>
        <w:ind w:left="720"/>
        <w:jc w:val="both"/>
        <w:rPr>
          <w:rFonts w:cs="Times New Roman"/>
        </w:rPr>
      </w:pPr>
    </w:p>
    <w:p w:rsidR="00532D5D" w:rsidRDefault="00532D5D" w:rsidP="00C8766B">
      <w:pPr>
        <w:spacing w:after="0" w:line="240" w:lineRule="auto"/>
        <w:ind w:left="720"/>
        <w:jc w:val="both"/>
        <w:rPr>
          <w:rFonts w:cs="Times New Roman"/>
          <w:color w:val="000000"/>
          <w:shd w:val="clear" w:color="auto" w:fill="FFFFFF"/>
        </w:rPr>
      </w:pPr>
      <w:r w:rsidRPr="009F6A6E">
        <w:rPr>
          <w:rFonts w:cs="Times New Roman"/>
        </w:rPr>
        <w:t xml:space="preserve">Repealer: Section 961.211(b) (relating to authorizing TDI to </w:t>
      </w:r>
      <w:r w:rsidRPr="009F6A6E">
        <w:rPr>
          <w:rFonts w:cs="Times New Roman"/>
          <w:color w:val="000000"/>
          <w:shd w:val="clear" w:color="auto" w:fill="FFFFFF"/>
        </w:rPr>
        <w:t>examine books and records at the corporation's expense), Insurance Code.</w:t>
      </w:r>
    </w:p>
    <w:p w:rsidR="00532D5D" w:rsidRDefault="00532D5D" w:rsidP="00C8766B">
      <w:pPr>
        <w:spacing w:after="0" w:line="240" w:lineRule="auto"/>
        <w:ind w:left="720"/>
        <w:jc w:val="both"/>
        <w:rPr>
          <w:rFonts w:cs="Times New Roman"/>
          <w:color w:val="000000"/>
          <w:shd w:val="clear" w:color="auto" w:fill="FFFFFF"/>
        </w:rPr>
      </w:pPr>
    </w:p>
    <w:p w:rsidR="00532D5D" w:rsidRDefault="00532D5D" w:rsidP="00C8766B">
      <w:pPr>
        <w:spacing w:after="0" w:line="240" w:lineRule="auto"/>
        <w:ind w:left="720"/>
        <w:jc w:val="both"/>
      </w:pPr>
      <w:r>
        <w:rPr>
          <w:rFonts w:cs="Times New Roman"/>
          <w:color w:val="000000"/>
          <w:shd w:val="clear" w:color="auto" w:fill="FFFFFF"/>
        </w:rPr>
        <w:t xml:space="preserve">Repealer: Section </w:t>
      </w:r>
      <w:r>
        <w:t>961.212 (Fees),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961.252 (Approval of Forms),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rPr>
          <w:rFonts w:eastAsia="Times New Roman" w:cs="Times New Roman"/>
          <w:szCs w:val="24"/>
        </w:rPr>
        <w:t xml:space="preserve">Repealer: Section </w:t>
      </w:r>
      <w:r>
        <w:t>961.304 (Contract With Any Attorney Required).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 xml:space="preserve">Repealer: Section 961.305(b) (relating to establishing minimum amounts for coverage), Insurance Code. </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Repealer: Section 961.401 (Supervision by Department), Insurance Code.</w:t>
      </w:r>
    </w:p>
    <w:p w:rsidR="00532D5D" w:rsidRDefault="00532D5D" w:rsidP="00C8766B">
      <w:pPr>
        <w:spacing w:after="0" w:line="240" w:lineRule="auto"/>
        <w:ind w:left="720"/>
        <w:jc w:val="both"/>
      </w:pPr>
    </w:p>
    <w:p w:rsidR="00532D5D" w:rsidRDefault="00532D5D" w:rsidP="00C8766B">
      <w:pPr>
        <w:spacing w:after="0" w:line="240" w:lineRule="auto"/>
        <w:ind w:left="720"/>
        <w:jc w:val="both"/>
      </w:pPr>
      <w:r>
        <w:t xml:space="preserve">Repealer: Section 961.403 (Involuntary Dissolution), Insurance Code. </w:t>
      </w:r>
    </w:p>
    <w:p w:rsidR="00532D5D" w:rsidRDefault="00532D5D" w:rsidP="00C8766B">
      <w:pPr>
        <w:spacing w:after="0" w:line="240" w:lineRule="auto"/>
        <w:ind w:left="720"/>
        <w:jc w:val="both"/>
      </w:pPr>
    </w:p>
    <w:p w:rsidR="00532D5D" w:rsidRDefault="00532D5D" w:rsidP="00C8766B">
      <w:pPr>
        <w:spacing w:after="0" w:line="240" w:lineRule="auto"/>
        <w:ind w:left="720"/>
        <w:jc w:val="both"/>
        <w:rPr>
          <w:rFonts w:eastAsia="Times New Roman" w:cs="Times New Roman"/>
          <w:szCs w:val="24"/>
        </w:rPr>
      </w:pPr>
      <w:r>
        <w:t xml:space="preserve">Repealer: Section 461.404 (Priority of Claims), Insurance Code. </w:t>
      </w:r>
    </w:p>
    <w:p w:rsidR="00532D5D" w:rsidRDefault="00532D5D" w:rsidP="00C8766B">
      <w:pPr>
        <w:spacing w:after="0" w:line="240" w:lineRule="auto"/>
        <w:jc w:val="both"/>
        <w:rPr>
          <w:rFonts w:eastAsia="Times New Roman" w:cs="Times New Roman"/>
          <w:szCs w:val="24"/>
        </w:rPr>
      </w:pPr>
    </w:p>
    <w:p w:rsidR="00532D5D" w:rsidRPr="00C8671F" w:rsidRDefault="00532D5D" w:rsidP="00C8766B">
      <w:pPr>
        <w:spacing w:after="0" w:line="240" w:lineRule="auto"/>
        <w:jc w:val="both"/>
        <w:rPr>
          <w:rFonts w:eastAsia="Times New Roman" w:cs="Times New Roman"/>
          <w:szCs w:val="24"/>
        </w:rPr>
      </w:pPr>
      <w:r>
        <w:rPr>
          <w:rFonts w:eastAsia="Times New Roman" w:cs="Times New Roman"/>
          <w:szCs w:val="24"/>
        </w:rPr>
        <w:t xml:space="preserve">SECTION 18. Effective date: September 1, 2019. </w:t>
      </w:r>
    </w:p>
    <w:sectPr w:rsidR="00532D5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04" w:rsidRDefault="00D45904" w:rsidP="000F1DF9">
      <w:pPr>
        <w:spacing w:after="0" w:line="240" w:lineRule="auto"/>
      </w:pPr>
      <w:r>
        <w:separator/>
      </w:r>
    </w:p>
  </w:endnote>
  <w:endnote w:type="continuationSeparator" w:id="0">
    <w:p w:rsidR="00D45904" w:rsidRDefault="00D459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9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2D5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2D5D">
                <w:rPr>
                  <w:sz w:val="20"/>
                  <w:szCs w:val="20"/>
                </w:rPr>
                <w:t>S.B. 1623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2D5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9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2D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2D5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04" w:rsidRDefault="00D45904" w:rsidP="000F1DF9">
      <w:pPr>
        <w:spacing w:after="0" w:line="240" w:lineRule="auto"/>
      </w:pPr>
      <w:r>
        <w:separator/>
      </w:r>
    </w:p>
  </w:footnote>
  <w:footnote w:type="continuationSeparator" w:id="0">
    <w:p w:rsidR="00D45904" w:rsidRDefault="00D459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2D5D"/>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590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6212"/>
  <w15:docId w15:val="{440FCD82-139C-4803-9DB3-B8D761C0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2D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038A" w:rsidP="0026038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DF098EE8E04FEDA0FE10CC60CB1CDA"/>
        <w:category>
          <w:name w:val="General"/>
          <w:gallery w:val="placeholder"/>
        </w:category>
        <w:types>
          <w:type w:val="bbPlcHdr"/>
        </w:types>
        <w:behaviors>
          <w:behavior w:val="content"/>
        </w:behaviors>
        <w:guid w:val="{372CC601-1D10-4BEA-BAB7-D47C320CB085}"/>
      </w:docPartPr>
      <w:docPartBody>
        <w:p w:rsidR="00000000" w:rsidRDefault="004853A5"/>
      </w:docPartBody>
    </w:docPart>
    <w:docPart>
      <w:docPartPr>
        <w:name w:val="916FC600A4F04148A881C5FC157436B7"/>
        <w:category>
          <w:name w:val="General"/>
          <w:gallery w:val="placeholder"/>
        </w:category>
        <w:types>
          <w:type w:val="bbPlcHdr"/>
        </w:types>
        <w:behaviors>
          <w:behavior w:val="content"/>
        </w:behaviors>
        <w:guid w:val="{85644945-A6D1-4714-9CB8-A2485D5AEEC8}"/>
      </w:docPartPr>
      <w:docPartBody>
        <w:p w:rsidR="00000000" w:rsidRDefault="004853A5"/>
      </w:docPartBody>
    </w:docPart>
    <w:docPart>
      <w:docPartPr>
        <w:name w:val="7DD5A287E593479E9A4BC489BC01C8F9"/>
        <w:category>
          <w:name w:val="General"/>
          <w:gallery w:val="placeholder"/>
        </w:category>
        <w:types>
          <w:type w:val="bbPlcHdr"/>
        </w:types>
        <w:behaviors>
          <w:behavior w:val="content"/>
        </w:behaviors>
        <w:guid w:val="{B6ACDCF9-C63E-4BA4-B096-603F40EC4B42}"/>
      </w:docPartPr>
      <w:docPartBody>
        <w:p w:rsidR="00000000" w:rsidRDefault="004853A5"/>
      </w:docPartBody>
    </w:docPart>
    <w:docPart>
      <w:docPartPr>
        <w:name w:val="D3F1B1FDED7D49A6A7901B62339731AC"/>
        <w:category>
          <w:name w:val="General"/>
          <w:gallery w:val="placeholder"/>
        </w:category>
        <w:types>
          <w:type w:val="bbPlcHdr"/>
        </w:types>
        <w:behaviors>
          <w:behavior w:val="content"/>
        </w:behaviors>
        <w:guid w:val="{31160D50-8BCE-4C26-ACC2-06DAB7A14A0F}"/>
      </w:docPartPr>
      <w:docPartBody>
        <w:p w:rsidR="00000000" w:rsidRDefault="004853A5"/>
      </w:docPartBody>
    </w:docPart>
    <w:docPart>
      <w:docPartPr>
        <w:name w:val="24959261BD3546FBA799122817D34B75"/>
        <w:category>
          <w:name w:val="General"/>
          <w:gallery w:val="placeholder"/>
        </w:category>
        <w:types>
          <w:type w:val="bbPlcHdr"/>
        </w:types>
        <w:behaviors>
          <w:behavior w:val="content"/>
        </w:behaviors>
        <w:guid w:val="{D1DCEF51-8168-4486-9842-3ABD96AD778F}"/>
      </w:docPartPr>
      <w:docPartBody>
        <w:p w:rsidR="00000000" w:rsidRDefault="004853A5"/>
      </w:docPartBody>
    </w:docPart>
    <w:docPart>
      <w:docPartPr>
        <w:name w:val="CAD51F8AB6754E2BBABD58440B624DB3"/>
        <w:category>
          <w:name w:val="General"/>
          <w:gallery w:val="placeholder"/>
        </w:category>
        <w:types>
          <w:type w:val="bbPlcHdr"/>
        </w:types>
        <w:behaviors>
          <w:behavior w:val="content"/>
        </w:behaviors>
        <w:guid w:val="{B60AB50D-4311-435B-A031-5426E3F2E473}"/>
      </w:docPartPr>
      <w:docPartBody>
        <w:p w:rsidR="00000000" w:rsidRDefault="004853A5"/>
      </w:docPartBody>
    </w:docPart>
    <w:docPart>
      <w:docPartPr>
        <w:name w:val="8CD0AC259CBD409DA25FF9104F36D39C"/>
        <w:category>
          <w:name w:val="General"/>
          <w:gallery w:val="placeholder"/>
        </w:category>
        <w:types>
          <w:type w:val="bbPlcHdr"/>
        </w:types>
        <w:behaviors>
          <w:behavior w:val="content"/>
        </w:behaviors>
        <w:guid w:val="{EBDE6389-96DF-40D7-B99B-0FE9402E3F9F}"/>
      </w:docPartPr>
      <w:docPartBody>
        <w:p w:rsidR="00000000" w:rsidRDefault="004853A5"/>
      </w:docPartBody>
    </w:docPart>
    <w:docPart>
      <w:docPartPr>
        <w:name w:val="1375AB3A2E0747609E20235433EE1F6A"/>
        <w:category>
          <w:name w:val="General"/>
          <w:gallery w:val="placeholder"/>
        </w:category>
        <w:types>
          <w:type w:val="bbPlcHdr"/>
        </w:types>
        <w:behaviors>
          <w:behavior w:val="content"/>
        </w:behaviors>
        <w:guid w:val="{135264E2-1BF1-456F-8B4B-EC861376585D}"/>
      </w:docPartPr>
      <w:docPartBody>
        <w:p w:rsidR="00000000" w:rsidRDefault="004853A5"/>
      </w:docPartBody>
    </w:docPart>
    <w:docPart>
      <w:docPartPr>
        <w:name w:val="D30040E6AED543578FF1DE5FF81A4D31"/>
        <w:category>
          <w:name w:val="General"/>
          <w:gallery w:val="placeholder"/>
        </w:category>
        <w:types>
          <w:type w:val="bbPlcHdr"/>
        </w:types>
        <w:behaviors>
          <w:behavior w:val="content"/>
        </w:behaviors>
        <w:guid w:val="{7BFDA28C-42E2-4721-B998-687076FD297A}"/>
      </w:docPartPr>
      <w:docPartBody>
        <w:p w:rsidR="00000000" w:rsidRDefault="0026038A" w:rsidP="0026038A">
          <w:pPr>
            <w:pStyle w:val="D30040E6AED543578FF1DE5FF81A4D31"/>
          </w:pPr>
          <w:r w:rsidRPr="00A30DD1">
            <w:rPr>
              <w:rStyle w:val="PlaceholderText"/>
            </w:rPr>
            <w:t>Click here to enter a date.</w:t>
          </w:r>
        </w:p>
      </w:docPartBody>
    </w:docPart>
    <w:docPart>
      <w:docPartPr>
        <w:name w:val="556862FA4A5648ACB3C0C6A67750A6FC"/>
        <w:category>
          <w:name w:val="General"/>
          <w:gallery w:val="placeholder"/>
        </w:category>
        <w:types>
          <w:type w:val="bbPlcHdr"/>
        </w:types>
        <w:behaviors>
          <w:behavior w:val="content"/>
        </w:behaviors>
        <w:guid w:val="{6AB00A5B-9F43-4980-A104-17D803661C2F}"/>
      </w:docPartPr>
      <w:docPartBody>
        <w:p w:rsidR="00000000" w:rsidRDefault="004853A5"/>
      </w:docPartBody>
    </w:docPart>
    <w:docPart>
      <w:docPartPr>
        <w:name w:val="6F5E471510BE424899EE2FE127BF1CAE"/>
        <w:category>
          <w:name w:val="General"/>
          <w:gallery w:val="placeholder"/>
        </w:category>
        <w:types>
          <w:type w:val="bbPlcHdr"/>
        </w:types>
        <w:behaviors>
          <w:behavior w:val="content"/>
        </w:behaviors>
        <w:guid w:val="{44859B8C-0D0B-4E6B-807D-3F0C3986C754}"/>
      </w:docPartPr>
      <w:docPartBody>
        <w:p w:rsidR="00000000" w:rsidRDefault="004853A5"/>
      </w:docPartBody>
    </w:docPart>
    <w:docPart>
      <w:docPartPr>
        <w:name w:val="98A0FA26112B42ED97D7C53D32F829F7"/>
        <w:category>
          <w:name w:val="General"/>
          <w:gallery w:val="placeholder"/>
        </w:category>
        <w:types>
          <w:type w:val="bbPlcHdr"/>
        </w:types>
        <w:behaviors>
          <w:behavior w:val="content"/>
        </w:behaviors>
        <w:guid w:val="{84BE38D9-021F-4F50-9B0E-5CAAA194A60E}"/>
      </w:docPartPr>
      <w:docPartBody>
        <w:p w:rsidR="00000000" w:rsidRDefault="0026038A" w:rsidP="0026038A">
          <w:pPr>
            <w:pStyle w:val="98A0FA26112B42ED97D7C53D32F829F7"/>
          </w:pPr>
          <w:r>
            <w:rPr>
              <w:rFonts w:eastAsia="Times New Roman" w:cs="Times New Roman"/>
              <w:bCs/>
              <w:szCs w:val="24"/>
            </w:rPr>
            <w:t xml:space="preserve"> </w:t>
          </w:r>
        </w:p>
      </w:docPartBody>
    </w:docPart>
    <w:docPart>
      <w:docPartPr>
        <w:name w:val="A334714C827749EEADB9B3513F2E8DD9"/>
        <w:category>
          <w:name w:val="General"/>
          <w:gallery w:val="placeholder"/>
        </w:category>
        <w:types>
          <w:type w:val="bbPlcHdr"/>
        </w:types>
        <w:behaviors>
          <w:behavior w:val="content"/>
        </w:behaviors>
        <w:guid w:val="{64B6201A-01E3-48D5-B6B8-1F363E412794}"/>
      </w:docPartPr>
      <w:docPartBody>
        <w:p w:rsidR="00000000" w:rsidRDefault="004853A5"/>
      </w:docPartBody>
    </w:docPart>
    <w:docPart>
      <w:docPartPr>
        <w:name w:val="14569C934DFE4F2192E7F60835516213"/>
        <w:category>
          <w:name w:val="General"/>
          <w:gallery w:val="placeholder"/>
        </w:category>
        <w:types>
          <w:type w:val="bbPlcHdr"/>
        </w:types>
        <w:behaviors>
          <w:behavior w:val="content"/>
        </w:behaviors>
        <w:guid w:val="{6CD4271D-494B-4688-8825-73BED6C78CAB}"/>
      </w:docPartPr>
      <w:docPartBody>
        <w:p w:rsidR="00000000" w:rsidRDefault="004853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038A"/>
    <w:rsid w:val="00280096"/>
    <w:rsid w:val="00290C4E"/>
    <w:rsid w:val="002A4665"/>
    <w:rsid w:val="002A5E86"/>
    <w:rsid w:val="002F07B9"/>
    <w:rsid w:val="0032359E"/>
    <w:rsid w:val="00330290"/>
    <w:rsid w:val="004816E8"/>
    <w:rsid w:val="004853A5"/>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6038A"/>
    <w:rPr>
      <w:rFonts w:ascii="Times New Roman" w:hAnsi="Times New Roman"/>
      <w:sz w:val="24"/>
    </w:rPr>
  </w:style>
  <w:style w:type="paragraph" w:customStyle="1" w:styleId="487D89B4F8B34DB4967D41FE18F7F88D9">
    <w:name w:val="487D89B4F8B34DB4967D41FE18F7F88D9"/>
    <w:rsid w:val="0026038A"/>
    <w:rPr>
      <w:rFonts w:ascii="Times New Roman" w:hAnsi="Times New Roman"/>
      <w:sz w:val="24"/>
    </w:rPr>
  </w:style>
  <w:style w:type="paragraph" w:customStyle="1" w:styleId="AE2570ED5D764CD7AF9686706F550F4622">
    <w:name w:val="AE2570ED5D764CD7AF9686706F550F4622"/>
    <w:rsid w:val="0026038A"/>
    <w:pPr>
      <w:tabs>
        <w:tab w:val="center" w:pos="4680"/>
        <w:tab w:val="right" w:pos="9360"/>
      </w:tabs>
      <w:spacing w:after="0" w:line="240" w:lineRule="auto"/>
    </w:pPr>
    <w:rPr>
      <w:rFonts w:ascii="Times New Roman" w:hAnsi="Times New Roman"/>
      <w:sz w:val="24"/>
    </w:rPr>
  </w:style>
  <w:style w:type="paragraph" w:customStyle="1" w:styleId="D30040E6AED543578FF1DE5FF81A4D31">
    <w:name w:val="D30040E6AED543578FF1DE5FF81A4D31"/>
    <w:rsid w:val="0026038A"/>
    <w:pPr>
      <w:spacing w:after="160" w:line="259" w:lineRule="auto"/>
    </w:pPr>
  </w:style>
  <w:style w:type="paragraph" w:customStyle="1" w:styleId="98A0FA26112B42ED97D7C53D32F829F7">
    <w:name w:val="98A0FA26112B42ED97D7C53D32F829F7"/>
    <w:rsid w:val="002603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2F24EC-8DAA-49A8-90A7-D0EA6073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1847</Words>
  <Characters>10533</Characters>
  <Application>Microsoft Office Word</Application>
  <DocSecurity>0</DocSecurity>
  <Lines>87</Lines>
  <Paragraphs>24</Paragraphs>
  <ScaleCrop>false</ScaleCrop>
  <Company>Texas Legislative Council</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2019-06-05T16:33:00Z</cp:lastPrinted>
  <dcterms:created xsi:type="dcterms:W3CDTF">2015-05-29T14:24:00Z</dcterms:created>
  <dcterms:modified xsi:type="dcterms:W3CDTF">2019-06-05T16:33:00Z</dcterms:modified>
</cp:coreProperties>
</file>

<file path=docProps/custom.xml><?xml version="1.0" encoding="utf-8"?>
<op:Properties xmlns:vt="http://schemas.openxmlformats.org/officeDocument/2006/docPropsVTypes" xmlns:op="http://schemas.openxmlformats.org/officeDocument/2006/custom-properties"/>
</file>