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E8A" w:rsidRDefault="00AA6E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A0FDC5DC2F48B78A524477F273CAB3"/>
          </w:placeholder>
        </w:sdtPr>
        <w:sdtContent>
          <w:r w:rsidRPr="005C2A78">
            <w:rPr>
              <w:rFonts w:cs="Times New Roman"/>
              <w:b/>
              <w:szCs w:val="24"/>
              <w:u w:val="single"/>
            </w:rPr>
            <w:t>BILL ANALYSIS</w:t>
          </w:r>
        </w:sdtContent>
      </w:sdt>
    </w:p>
    <w:p w:rsidR="00AA6E8A" w:rsidRPr="00585C31" w:rsidRDefault="00AA6E8A" w:rsidP="000F1DF9">
      <w:pPr>
        <w:spacing w:after="0" w:line="240" w:lineRule="auto"/>
        <w:rPr>
          <w:rFonts w:cs="Times New Roman"/>
          <w:szCs w:val="24"/>
        </w:rPr>
      </w:pPr>
    </w:p>
    <w:p w:rsidR="00AA6E8A" w:rsidRPr="00585C31" w:rsidRDefault="00AA6E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A6E8A" w:rsidTr="000F1DF9">
        <w:tc>
          <w:tcPr>
            <w:tcW w:w="2718" w:type="dxa"/>
          </w:tcPr>
          <w:p w:rsidR="00AA6E8A" w:rsidRPr="005C2A78" w:rsidRDefault="00AA6E8A" w:rsidP="006D756B">
            <w:pPr>
              <w:rPr>
                <w:rFonts w:cs="Times New Roman"/>
                <w:szCs w:val="24"/>
              </w:rPr>
            </w:pPr>
            <w:sdt>
              <w:sdtPr>
                <w:rPr>
                  <w:rFonts w:cs="Times New Roman"/>
                  <w:szCs w:val="24"/>
                </w:rPr>
                <w:alias w:val="Agency Title"/>
                <w:tag w:val="AgencyTitleContentControl"/>
                <w:id w:val="1920747753"/>
                <w:lock w:val="sdtContentLocked"/>
                <w:placeholder>
                  <w:docPart w:val="7DCBDA0D6CBA485491B9A7CA4717AEA3"/>
                </w:placeholder>
              </w:sdtPr>
              <w:sdtEndPr>
                <w:rPr>
                  <w:rFonts w:cstheme="minorBidi"/>
                  <w:szCs w:val="22"/>
                </w:rPr>
              </w:sdtEndPr>
              <w:sdtContent>
                <w:r>
                  <w:rPr>
                    <w:rFonts w:cs="Times New Roman"/>
                    <w:szCs w:val="24"/>
                  </w:rPr>
                  <w:t>Senate Research Center</w:t>
                </w:r>
              </w:sdtContent>
            </w:sdt>
          </w:p>
        </w:tc>
        <w:tc>
          <w:tcPr>
            <w:tcW w:w="6858" w:type="dxa"/>
          </w:tcPr>
          <w:p w:rsidR="00AA6E8A" w:rsidRPr="00FF6471" w:rsidRDefault="00AA6E8A" w:rsidP="000F1DF9">
            <w:pPr>
              <w:jc w:val="right"/>
              <w:rPr>
                <w:rFonts w:cs="Times New Roman"/>
                <w:szCs w:val="24"/>
              </w:rPr>
            </w:pPr>
            <w:sdt>
              <w:sdtPr>
                <w:rPr>
                  <w:rFonts w:cs="Times New Roman"/>
                  <w:szCs w:val="24"/>
                </w:rPr>
                <w:alias w:val="Bill Number"/>
                <w:tag w:val="BillNumberOne"/>
                <w:id w:val="-410784069"/>
                <w:lock w:val="sdtContentLocked"/>
                <w:placeholder>
                  <w:docPart w:val="68B46EFA1CD84FD0B3DFFA853AC189E2"/>
                </w:placeholder>
              </w:sdtPr>
              <w:sdtContent>
                <w:r>
                  <w:rPr>
                    <w:rFonts w:cs="Times New Roman"/>
                    <w:szCs w:val="24"/>
                  </w:rPr>
                  <w:t>S.B. 1663</w:t>
                </w:r>
              </w:sdtContent>
            </w:sdt>
          </w:p>
        </w:tc>
      </w:tr>
      <w:tr w:rsidR="00AA6E8A" w:rsidTr="000F1DF9">
        <w:sdt>
          <w:sdtPr>
            <w:rPr>
              <w:rFonts w:cs="Times New Roman"/>
              <w:szCs w:val="24"/>
            </w:rPr>
            <w:alias w:val="TLCNumber"/>
            <w:tag w:val="TLCNumber"/>
            <w:id w:val="-542600604"/>
            <w:lock w:val="sdtLocked"/>
            <w:placeholder>
              <w:docPart w:val="9A64C78680234B54B188FE7D14BF43C4"/>
            </w:placeholder>
          </w:sdtPr>
          <w:sdtContent>
            <w:tc>
              <w:tcPr>
                <w:tcW w:w="2718" w:type="dxa"/>
              </w:tcPr>
              <w:p w:rsidR="00AA6E8A" w:rsidRPr="000F1DF9" w:rsidRDefault="00AA6E8A" w:rsidP="00C65088">
                <w:pPr>
                  <w:rPr>
                    <w:rFonts w:cs="Times New Roman"/>
                    <w:szCs w:val="24"/>
                  </w:rPr>
                </w:pPr>
                <w:r>
                  <w:rPr>
                    <w:rFonts w:cs="Times New Roman"/>
                    <w:szCs w:val="24"/>
                  </w:rPr>
                  <w:t>86R11561 MTB-D</w:t>
                </w:r>
              </w:p>
            </w:tc>
          </w:sdtContent>
        </w:sdt>
        <w:tc>
          <w:tcPr>
            <w:tcW w:w="6858" w:type="dxa"/>
          </w:tcPr>
          <w:p w:rsidR="00AA6E8A" w:rsidRPr="005C2A78" w:rsidRDefault="00AA6E8A" w:rsidP="006D756B">
            <w:pPr>
              <w:jc w:val="right"/>
              <w:rPr>
                <w:rFonts w:cs="Times New Roman"/>
                <w:szCs w:val="24"/>
              </w:rPr>
            </w:pPr>
            <w:sdt>
              <w:sdtPr>
                <w:rPr>
                  <w:rFonts w:cs="Times New Roman"/>
                  <w:szCs w:val="24"/>
                </w:rPr>
                <w:alias w:val="Author Label"/>
                <w:tag w:val="By"/>
                <w:id w:val="72399597"/>
                <w:lock w:val="sdtLocked"/>
                <w:placeholder>
                  <w:docPart w:val="D8CA3D565DC14718913528CB5D60AA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8DF224928A443838DBFB6E1111C54C4"/>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2BF758FAD7084CABB653714779289CBC"/>
                </w:placeholder>
                <w:showingPlcHdr/>
              </w:sdtPr>
              <w:sdtContent/>
            </w:sdt>
          </w:p>
        </w:tc>
      </w:tr>
      <w:tr w:rsidR="00AA6E8A" w:rsidTr="000F1DF9">
        <w:tc>
          <w:tcPr>
            <w:tcW w:w="2718" w:type="dxa"/>
          </w:tcPr>
          <w:p w:rsidR="00AA6E8A" w:rsidRPr="00BC7495" w:rsidRDefault="00AA6E8A" w:rsidP="000F1DF9">
            <w:pPr>
              <w:rPr>
                <w:rFonts w:cs="Times New Roman"/>
                <w:szCs w:val="24"/>
              </w:rPr>
            </w:pPr>
          </w:p>
        </w:tc>
        <w:sdt>
          <w:sdtPr>
            <w:rPr>
              <w:rFonts w:cs="Times New Roman"/>
              <w:szCs w:val="24"/>
            </w:rPr>
            <w:alias w:val="Committee"/>
            <w:tag w:val="Committee"/>
            <w:id w:val="1914272295"/>
            <w:lock w:val="sdtContentLocked"/>
            <w:placeholder>
              <w:docPart w:val="0AFE7A16057B4E41933D880C66AE5EFA"/>
            </w:placeholder>
          </w:sdtPr>
          <w:sdtContent>
            <w:tc>
              <w:tcPr>
                <w:tcW w:w="6858" w:type="dxa"/>
              </w:tcPr>
              <w:p w:rsidR="00AA6E8A" w:rsidRPr="00FF6471" w:rsidRDefault="00AA6E8A" w:rsidP="000F1DF9">
                <w:pPr>
                  <w:jc w:val="right"/>
                  <w:rPr>
                    <w:rFonts w:cs="Times New Roman"/>
                    <w:szCs w:val="24"/>
                  </w:rPr>
                </w:pPr>
                <w:r>
                  <w:rPr>
                    <w:rFonts w:cs="Times New Roman"/>
                    <w:szCs w:val="24"/>
                  </w:rPr>
                  <w:t>Natural Resources &amp; Economic Development</w:t>
                </w:r>
              </w:p>
            </w:tc>
          </w:sdtContent>
        </w:sdt>
      </w:tr>
      <w:tr w:rsidR="00AA6E8A" w:rsidTr="000F1DF9">
        <w:tc>
          <w:tcPr>
            <w:tcW w:w="2718" w:type="dxa"/>
          </w:tcPr>
          <w:p w:rsidR="00AA6E8A" w:rsidRPr="00BC7495" w:rsidRDefault="00AA6E8A" w:rsidP="000F1DF9">
            <w:pPr>
              <w:rPr>
                <w:rFonts w:cs="Times New Roman"/>
                <w:szCs w:val="24"/>
              </w:rPr>
            </w:pPr>
          </w:p>
        </w:tc>
        <w:sdt>
          <w:sdtPr>
            <w:rPr>
              <w:rFonts w:cs="Times New Roman"/>
              <w:szCs w:val="24"/>
            </w:rPr>
            <w:alias w:val="Date"/>
            <w:tag w:val="DateContentControl"/>
            <w:id w:val="1178081906"/>
            <w:lock w:val="sdtLocked"/>
            <w:placeholder>
              <w:docPart w:val="FF41B3DBB6B44DB0A05EC52B1921468F"/>
            </w:placeholder>
            <w:date w:fullDate="2019-04-08T00:00:00Z">
              <w:dateFormat w:val="M/d/yyyy"/>
              <w:lid w:val="en-US"/>
              <w:storeMappedDataAs w:val="dateTime"/>
              <w:calendar w:val="gregorian"/>
            </w:date>
          </w:sdtPr>
          <w:sdtContent>
            <w:tc>
              <w:tcPr>
                <w:tcW w:w="6858" w:type="dxa"/>
              </w:tcPr>
              <w:p w:rsidR="00AA6E8A" w:rsidRPr="00FF6471" w:rsidRDefault="00AA6E8A" w:rsidP="000F1DF9">
                <w:pPr>
                  <w:jc w:val="right"/>
                  <w:rPr>
                    <w:rFonts w:cs="Times New Roman"/>
                    <w:szCs w:val="24"/>
                  </w:rPr>
                </w:pPr>
                <w:r>
                  <w:rPr>
                    <w:rFonts w:cs="Times New Roman"/>
                    <w:szCs w:val="24"/>
                  </w:rPr>
                  <w:t>4/8/2019</w:t>
                </w:r>
              </w:p>
            </w:tc>
          </w:sdtContent>
        </w:sdt>
      </w:tr>
      <w:tr w:rsidR="00AA6E8A" w:rsidTr="000F1DF9">
        <w:tc>
          <w:tcPr>
            <w:tcW w:w="2718" w:type="dxa"/>
          </w:tcPr>
          <w:p w:rsidR="00AA6E8A" w:rsidRPr="00BC7495" w:rsidRDefault="00AA6E8A" w:rsidP="000F1DF9">
            <w:pPr>
              <w:rPr>
                <w:rFonts w:cs="Times New Roman"/>
                <w:szCs w:val="24"/>
              </w:rPr>
            </w:pPr>
          </w:p>
        </w:tc>
        <w:sdt>
          <w:sdtPr>
            <w:rPr>
              <w:rFonts w:cs="Times New Roman"/>
              <w:szCs w:val="24"/>
            </w:rPr>
            <w:alias w:val="BA Version"/>
            <w:tag w:val="BAVersion"/>
            <w:id w:val="-1685590809"/>
            <w:lock w:val="sdtContentLocked"/>
            <w:placeholder>
              <w:docPart w:val="4A27A034670D43CE8EDBADFD2F456DF5"/>
            </w:placeholder>
          </w:sdtPr>
          <w:sdtContent>
            <w:tc>
              <w:tcPr>
                <w:tcW w:w="6858" w:type="dxa"/>
              </w:tcPr>
              <w:p w:rsidR="00AA6E8A" w:rsidRPr="00FF6471" w:rsidRDefault="00AA6E8A" w:rsidP="000F1DF9">
                <w:pPr>
                  <w:jc w:val="right"/>
                  <w:rPr>
                    <w:rFonts w:cs="Times New Roman"/>
                    <w:szCs w:val="24"/>
                  </w:rPr>
                </w:pPr>
                <w:r>
                  <w:rPr>
                    <w:rFonts w:cs="Times New Roman"/>
                    <w:szCs w:val="24"/>
                  </w:rPr>
                  <w:t>As Filed</w:t>
                </w:r>
              </w:p>
            </w:tc>
          </w:sdtContent>
        </w:sdt>
      </w:tr>
    </w:tbl>
    <w:p w:rsidR="00AA6E8A" w:rsidRPr="00FF6471" w:rsidRDefault="00AA6E8A" w:rsidP="000F1DF9">
      <w:pPr>
        <w:spacing w:after="0" w:line="240" w:lineRule="auto"/>
        <w:rPr>
          <w:rFonts w:cs="Times New Roman"/>
          <w:szCs w:val="24"/>
        </w:rPr>
      </w:pPr>
    </w:p>
    <w:p w:rsidR="00AA6E8A" w:rsidRPr="00FF6471" w:rsidRDefault="00AA6E8A" w:rsidP="000F1DF9">
      <w:pPr>
        <w:spacing w:after="0" w:line="240" w:lineRule="auto"/>
        <w:rPr>
          <w:rFonts w:cs="Times New Roman"/>
          <w:szCs w:val="24"/>
        </w:rPr>
      </w:pPr>
    </w:p>
    <w:p w:rsidR="00AA6E8A" w:rsidRPr="00FF6471" w:rsidRDefault="00AA6E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6235CC071544A9A53FCD2DD671CAFA"/>
        </w:placeholder>
      </w:sdtPr>
      <w:sdtContent>
        <w:p w:rsidR="00AA6E8A" w:rsidRDefault="00AA6E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69B5449758C491B9613B627BD2AE4BE"/>
        </w:placeholder>
      </w:sdtPr>
      <w:sdtContent>
        <w:p w:rsidR="00AA6E8A" w:rsidRDefault="00AA6E8A" w:rsidP="006A214B">
          <w:pPr>
            <w:pStyle w:val="NormalWeb"/>
            <w:spacing w:before="0" w:beforeAutospacing="0" w:after="0" w:afterAutospacing="0"/>
            <w:jc w:val="both"/>
            <w:divId w:val="530269164"/>
            <w:rPr>
              <w:rFonts w:eastAsia="Times New Roman"/>
              <w:bCs/>
            </w:rPr>
          </w:pPr>
        </w:p>
        <w:p w:rsidR="00AA6E8A" w:rsidRPr="006A214B" w:rsidRDefault="00AA6E8A" w:rsidP="006A214B">
          <w:pPr>
            <w:pStyle w:val="NormalWeb"/>
            <w:spacing w:before="0" w:beforeAutospacing="0" w:after="0" w:afterAutospacing="0"/>
            <w:jc w:val="both"/>
            <w:divId w:val="530269164"/>
            <w:rPr>
              <w:color w:val="000000"/>
            </w:rPr>
          </w:pPr>
          <w:r w:rsidRPr="006A214B">
            <w:rPr>
              <w:color w:val="000000"/>
            </w:rPr>
            <w:t>Recent attempts across this nation and even in the State of Texas to remove valuable pieces of the past from the public show a del</w:t>
          </w:r>
          <w:r>
            <w:rPr>
              <w:color w:val="000000"/>
            </w:rPr>
            <w:t>iberate disdain for our state'</w:t>
          </w:r>
          <w:r w:rsidRPr="006A214B">
            <w:rPr>
              <w:color w:val="000000"/>
            </w:rPr>
            <w:t xml:space="preserve">s unique history. Texas should not shy away from our history, we should learn from it. </w:t>
          </w:r>
          <w:r>
            <w:rPr>
              <w:color w:val="000000"/>
            </w:rPr>
            <w:t>S.B.</w:t>
          </w:r>
          <w:r w:rsidRPr="006A214B">
            <w:rPr>
              <w:color w:val="000000"/>
            </w:rPr>
            <w:t xml:space="preserve"> 1663 will open up the Texas Preservation Trust Fund Account to be used for the erection of additional monuments as well as create a process for which monuments, cenotaphs, structures, plaques, statues, etc. may be altered, removed, or relocated. </w:t>
          </w:r>
        </w:p>
        <w:p w:rsidR="00AA6E8A" w:rsidRPr="00D70925" w:rsidRDefault="00AA6E8A" w:rsidP="006A214B">
          <w:pPr>
            <w:spacing w:after="0" w:line="240" w:lineRule="auto"/>
            <w:jc w:val="both"/>
            <w:rPr>
              <w:rFonts w:eastAsia="Times New Roman" w:cs="Times New Roman"/>
              <w:bCs/>
              <w:szCs w:val="24"/>
            </w:rPr>
          </w:pPr>
        </w:p>
      </w:sdtContent>
    </w:sdt>
    <w:p w:rsidR="00AA6E8A" w:rsidRDefault="00AA6E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1663 </w:t>
      </w:r>
      <w:bookmarkStart w:id="1" w:name="AmendsCurrentLaw"/>
      <w:bookmarkEnd w:id="1"/>
      <w:r>
        <w:rPr>
          <w:rFonts w:cs="Times New Roman"/>
          <w:szCs w:val="24"/>
        </w:rPr>
        <w:t>amends current law relating to the removal, relocation, alteration, or construction of certain monuments or memorials located on public property.</w:t>
      </w:r>
    </w:p>
    <w:p w:rsidR="00AA6E8A" w:rsidRPr="006A214B" w:rsidRDefault="00AA6E8A" w:rsidP="000F1DF9">
      <w:pPr>
        <w:spacing w:after="0" w:line="240" w:lineRule="auto"/>
        <w:jc w:val="both"/>
        <w:rPr>
          <w:rFonts w:eastAsia="Times New Roman" w:cs="Times New Roman"/>
          <w:szCs w:val="24"/>
        </w:rPr>
      </w:pPr>
    </w:p>
    <w:p w:rsidR="00AA6E8A" w:rsidRPr="005C2A78" w:rsidRDefault="00AA6E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9D65175EF734DA681F5CF7C36B2228F"/>
          </w:placeholder>
        </w:sdtPr>
        <w:sdtContent>
          <w:r>
            <w:rPr>
              <w:rFonts w:eastAsia="Times New Roman" w:cs="Times New Roman"/>
              <w:b/>
              <w:szCs w:val="24"/>
              <w:u w:val="single"/>
            </w:rPr>
            <w:t>RULEMAKING AUTHORITY</w:t>
          </w:r>
        </w:sdtContent>
      </w:sdt>
    </w:p>
    <w:p w:rsidR="00AA6E8A" w:rsidRPr="006529C4" w:rsidRDefault="00AA6E8A" w:rsidP="00774EC7">
      <w:pPr>
        <w:spacing w:after="0" w:line="240" w:lineRule="auto"/>
        <w:jc w:val="both"/>
        <w:rPr>
          <w:rFonts w:cs="Times New Roman"/>
          <w:szCs w:val="24"/>
        </w:rPr>
      </w:pPr>
    </w:p>
    <w:p w:rsidR="00AA6E8A" w:rsidRPr="006529C4" w:rsidRDefault="00AA6E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A6E8A" w:rsidRPr="006529C4" w:rsidRDefault="00AA6E8A" w:rsidP="00774EC7">
      <w:pPr>
        <w:spacing w:after="0" w:line="240" w:lineRule="auto"/>
        <w:jc w:val="both"/>
        <w:rPr>
          <w:rFonts w:cs="Times New Roman"/>
          <w:szCs w:val="24"/>
        </w:rPr>
      </w:pPr>
    </w:p>
    <w:p w:rsidR="00AA6E8A" w:rsidRPr="005C2A78" w:rsidRDefault="00AA6E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64C01FB2304CA79128D81C82BC14C6"/>
          </w:placeholder>
        </w:sdtPr>
        <w:sdtContent>
          <w:r>
            <w:rPr>
              <w:rFonts w:eastAsia="Times New Roman" w:cs="Times New Roman"/>
              <w:b/>
              <w:szCs w:val="24"/>
              <w:u w:val="single"/>
            </w:rPr>
            <w:t>SECTION BY SECTION ANALYSIS</w:t>
          </w:r>
        </w:sdtContent>
      </w:sdt>
    </w:p>
    <w:p w:rsidR="00AA6E8A" w:rsidRPr="005C2A78" w:rsidRDefault="00AA6E8A" w:rsidP="000F1DF9">
      <w:pPr>
        <w:spacing w:after="0" w:line="240" w:lineRule="auto"/>
        <w:jc w:val="both"/>
        <w:rPr>
          <w:rFonts w:eastAsia="Times New Roman" w:cs="Times New Roman"/>
          <w:szCs w:val="24"/>
        </w:rPr>
      </w:pPr>
    </w:p>
    <w:p w:rsidR="00AA6E8A" w:rsidRPr="006A214B" w:rsidRDefault="00AA6E8A" w:rsidP="002D440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A214B">
        <w:rPr>
          <w:rFonts w:eastAsia="Times New Roman" w:cs="Times New Roman"/>
          <w:szCs w:val="24"/>
        </w:rPr>
        <w:t xml:space="preserve">Section 442.015(b), Government Code, </w:t>
      </w:r>
      <w:r>
        <w:rPr>
          <w:rFonts w:eastAsia="Times New Roman" w:cs="Times New Roman"/>
          <w:szCs w:val="24"/>
        </w:rPr>
        <w:t xml:space="preserve">to authorize the Texas Historical Commission (THC) to use </w:t>
      </w:r>
      <w:r w:rsidRPr="006A214B">
        <w:rPr>
          <w:rFonts w:eastAsia="Times New Roman" w:cs="Times New Roman"/>
          <w:szCs w:val="24"/>
        </w:rPr>
        <w:t xml:space="preserve">distributions from the Texas preservation trust fund account to provide financial assistance to public or private entities for the acquisition, survey, restoration, or preservation, or for planning and educational activities leading to the preservation, of historic property in the state that is listed in the National Register of Historic Places or designated as a State Archeological Landmark or Recorded Texas Historic Landmark, or that </w:t>
      </w:r>
      <w:r>
        <w:rPr>
          <w:rFonts w:eastAsia="Times New Roman" w:cs="Times New Roman"/>
          <w:szCs w:val="24"/>
        </w:rPr>
        <w:t>THC</w:t>
      </w:r>
      <w:r w:rsidRPr="006A214B">
        <w:rPr>
          <w:rFonts w:eastAsia="Times New Roman" w:cs="Times New Roman"/>
          <w:szCs w:val="24"/>
        </w:rPr>
        <w:t xml:space="preserve"> determines is eligible for such listing or designation or for the construction of a monument or memorial described by Section 2166.5011(c) or by Section 338.003, Local Government Code.</w:t>
      </w:r>
    </w:p>
    <w:p w:rsidR="00AA6E8A" w:rsidRPr="005C2A78" w:rsidRDefault="00AA6E8A" w:rsidP="002D4405">
      <w:pPr>
        <w:spacing w:after="0" w:line="240" w:lineRule="auto"/>
        <w:jc w:val="both"/>
        <w:rPr>
          <w:rFonts w:eastAsia="Times New Roman" w:cs="Times New Roman"/>
          <w:szCs w:val="24"/>
        </w:rPr>
      </w:pPr>
    </w:p>
    <w:p w:rsidR="00AA6E8A" w:rsidRDefault="00AA6E8A" w:rsidP="002D440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6A214B">
        <w:rPr>
          <w:rFonts w:eastAsia="Times New Roman" w:cs="Times New Roman"/>
          <w:szCs w:val="24"/>
        </w:rPr>
        <w:t>Section 2166.5011, Government Code, as follows:</w:t>
      </w:r>
    </w:p>
    <w:p w:rsidR="00AA6E8A" w:rsidRDefault="00AA6E8A" w:rsidP="002D4405">
      <w:pPr>
        <w:spacing w:after="0" w:line="240" w:lineRule="auto"/>
        <w:jc w:val="both"/>
        <w:rPr>
          <w:rFonts w:eastAsia="Times New Roman" w:cs="Times New Roman"/>
          <w:szCs w:val="24"/>
        </w:rPr>
      </w:pPr>
    </w:p>
    <w:p w:rsidR="00AA6E8A" w:rsidRDefault="00AA6E8A" w:rsidP="002D4405">
      <w:pPr>
        <w:spacing w:after="0" w:line="240" w:lineRule="auto"/>
        <w:ind w:left="720"/>
        <w:jc w:val="both"/>
        <w:rPr>
          <w:rFonts w:eastAsia="Times New Roman" w:cs="Times New Roman"/>
          <w:szCs w:val="24"/>
        </w:rPr>
      </w:pPr>
      <w:r w:rsidRPr="006A214B">
        <w:rPr>
          <w:rFonts w:eastAsia="Times New Roman" w:cs="Times New Roman"/>
          <w:szCs w:val="24"/>
        </w:rPr>
        <w:t>Sec. 2166.5011.</w:t>
      </w:r>
      <w:r>
        <w:rPr>
          <w:rFonts w:eastAsia="Times New Roman" w:cs="Times New Roman"/>
          <w:szCs w:val="24"/>
        </w:rPr>
        <w:t xml:space="preserve"> New heading:</w:t>
      </w:r>
      <w:r w:rsidRPr="006A214B">
        <w:rPr>
          <w:rFonts w:eastAsia="Times New Roman" w:cs="Times New Roman"/>
          <w:szCs w:val="24"/>
        </w:rPr>
        <w:t xml:space="preserve"> REMOVAL, RELOCATION, ALTERATION, OR CONSTRUCT</w:t>
      </w:r>
      <w:r>
        <w:rPr>
          <w:rFonts w:eastAsia="Times New Roman" w:cs="Times New Roman"/>
          <w:szCs w:val="24"/>
        </w:rPr>
        <w:t xml:space="preserve">ION OF A MONUMENT OR MEMORIAL. </w:t>
      </w:r>
      <w:r w:rsidRPr="006A214B">
        <w:rPr>
          <w:rFonts w:eastAsia="Times New Roman" w:cs="Times New Roman"/>
          <w:szCs w:val="24"/>
        </w:rPr>
        <w:t>(a)</w:t>
      </w:r>
      <w:r>
        <w:rPr>
          <w:rFonts w:eastAsia="Times New Roman" w:cs="Times New Roman"/>
          <w:szCs w:val="24"/>
        </w:rPr>
        <w:t xml:space="preserve"> Redefines "monument or memorial" to mean </w:t>
      </w:r>
      <w:r w:rsidRPr="006A214B">
        <w:rPr>
          <w:rFonts w:eastAsia="Times New Roman" w:cs="Times New Roman"/>
          <w:szCs w:val="24"/>
        </w:rPr>
        <w:t>a permanent monument, memorial, or other designation, including a statue, portrait, plaque, seal, symbol, cenotaph, building name, bridge name, park name, area name, or street name, that:</w:t>
      </w:r>
    </w:p>
    <w:p w:rsidR="00AA6E8A" w:rsidRDefault="00AA6E8A" w:rsidP="002D4405">
      <w:pPr>
        <w:spacing w:after="0" w:line="240" w:lineRule="auto"/>
        <w:ind w:left="72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(1) makes no changes to this subdivision; and</w:t>
      </w:r>
    </w:p>
    <w:p w:rsidR="00AA6E8A"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 xml:space="preserve">(2) </w:t>
      </w:r>
      <w:r w:rsidRPr="006A214B">
        <w:rPr>
          <w:rFonts w:eastAsia="Times New Roman" w:cs="Times New Roman"/>
          <w:szCs w:val="24"/>
        </w:rPr>
        <w:t>honors an event or person of historic significance</w:t>
      </w:r>
      <w:r>
        <w:rPr>
          <w:rFonts w:eastAsia="Times New Roman" w:cs="Times New Roman"/>
          <w:szCs w:val="24"/>
        </w:rPr>
        <w:t xml:space="preserve">, rather than honors </w:t>
      </w:r>
      <w:r w:rsidRPr="006A214B">
        <w:rPr>
          <w:rFonts w:eastAsia="Times New Roman" w:cs="Times New Roman"/>
          <w:szCs w:val="24"/>
        </w:rPr>
        <w:t xml:space="preserve">a citizen of this state for </w:t>
      </w:r>
      <w:r>
        <w:rPr>
          <w:rFonts w:eastAsia="Times New Roman" w:cs="Times New Roman"/>
          <w:szCs w:val="24"/>
        </w:rPr>
        <w:t>military or war-related service</w:t>
      </w:r>
      <w:r w:rsidRPr="006A214B">
        <w:rPr>
          <w:rFonts w:eastAsia="Times New Roman" w:cs="Times New Roman"/>
          <w:szCs w:val="24"/>
        </w:rPr>
        <w:t>.</w:t>
      </w:r>
      <w:r>
        <w:rPr>
          <w:rFonts w:eastAsia="Times New Roman" w:cs="Times New Roman"/>
          <w:szCs w:val="24"/>
        </w:rPr>
        <w:t xml:space="preserve"> </w:t>
      </w:r>
    </w:p>
    <w:p w:rsidR="00AA6E8A"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1440"/>
        <w:jc w:val="both"/>
        <w:rPr>
          <w:rFonts w:eastAsia="Times New Roman" w:cs="Times New Roman"/>
          <w:szCs w:val="24"/>
        </w:rPr>
      </w:pPr>
      <w:r>
        <w:rPr>
          <w:rFonts w:eastAsia="Times New Roman" w:cs="Times New Roman"/>
          <w:szCs w:val="24"/>
        </w:rPr>
        <w:t xml:space="preserve">(b) Provides that </w:t>
      </w:r>
      <w:r w:rsidRPr="006A214B">
        <w:rPr>
          <w:rFonts w:eastAsia="Times New Roman" w:cs="Times New Roman"/>
          <w:szCs w:val="24"/>
        </w:rPr>
        <w:t xml:space="preserve">a monument or memorial that is located on </w:t>
      </w:r>
      <w:r>
        <w:rPr>
          <w:rFonts w:eastAsia="Times New Roman" w:cs="Times New Roman"/>
          <w:szCs w:val="24"/>
        </w:rPr>
        <w:t xml:space="preserve">state property, notwithstanding any other provision of this code: </w:t>
      </w:r>
    </w:p>
    <w:p w:rsidR="00AA6E8A" w:rsidRDefault="00AA6E8A" w:rsidP="002D4405">
      <w:pPr>
        <w:spacing w:after="0" w:line="240" w:lineRule="auto"/>
        <w:ind w:left="144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 xml:space="preserve">(1) </w:t>
      </w:r>
      <w:r w:rsidRPr="006A214B">
        <w:rPr>
          <w:rFonts w:eastAsia="Times New Roman" w:cs="Times New Roman"/>
          <w:szCs w:val="24"/>
        </w:rPr>
        <w:t xml:space="preserve">for at least 40 years </w:t>
      </w:r>
      <w:r>
        <w:rPr>
          <w:rFonts w:eastAsia="Times New Roman" w:cs="Times New Roman"/>
          <w:szCs w:val="24"/>
        </w:rPr>
        <w:t>is prohibited from</w:t>
      </w:r>
      <w:r w:rsidRPr="006A214B">
        <w:rPr>
          <w:rFonts w:eastAsia="Times New Roman" w:cs="Times New Roman"/>
          <w:szCs w:val="24"/>
        </w:rPr>
        <w:t xml:space="preserve"> be</w:t>
      </w:r>
      <w:r>
        <w:rPr>
          <w:rFonts w:eastAsia="Times New Roman" w:cs="Times New Roman"/>
          <w:szCs w:val="24"/>
        </w:rPr>
        <w:t>ing</w:t>
      </w:r>
      <w:r w:rsidRPr="006A214B">
        <w:rPr>
          <w:rFonts w:eastAsia="Times New Roman" w:cs="Times New Roman"/>
          <w:szCs w:val="24"/>
        </w:rPr>
        <w:t xml:space="preserve"> removed, relocated, or altered;</w:t>
      </w:r>
    </w:p>
    <w:p w:rsidR="00AA6E8A" w:rsidRPr="006A214B"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 xml:space="preserve">(2) </w:t>
      </w:r>
      <w:r w:rsidRPr="006A214B">
        <w:rPr>
          <w:rFonts w:eastAsia="Times New Roman" w:cs="Times New Roman"/>
          <w:szCs w:val="24"/>
        </w:rPr>
        <w:t xml:space="preserve">for at least 20 years but less than 40 years </w:t>
      </w:r>
      <w:r>
        <w:rPr>
          <w:rFonts w:eastAsia="Times New Roman" w:cs="Times New Roman"/>
          <w:szCs w:val="24"/>
        </w:rPr>
        <w:t>is authorized to</w:t>
      </w:r>
      <w:r w:rsidRPr="006A214B">
        <w:rPr>
          <w:rFonts w:eastAsia="Times New Roman" w:cs="Times New Roman"/>
          <w:szCs w:val="24"/>
        </w:rPr>
        <w:t xml:space="preserve"> be removed, relocated, or altered only by approval of a concurrent resolution authorizing the removal, relocation, or alteration, including alteration to maintain historical accuracy, by a two-thirds vote of the members of e</w:t>
      </w:r>
      <w:r>
        <w:rPr>
          <w:rFonts w:eastAsia="Times New Roman" w:cs="Times New Roman"/>
          <w:szCs w:val="24"/>
        </w:rPr>
        <w:t>ach house of the legislature; or</w:t>
      </w:r>
    </w:p>
    <w:p w:rsidR="00AA6E8A" w:rsidRPr="006A214B"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 xml:space="preserve">(3) </w:t>
      </w:r>
      <w:r w:rsidRPr="006A214B">
        <w:rPr>
          <w:rFonts w:eastAsia="Times New Roman" w:cs="Times New Roman"/>
          <w:szCs w:val="24"/>
        </w:rPr>
        <w:t xml:space="preserve">for less than 20 years </w:t>
      </w:r>
      <w:r>
        <w:rPr>
          <w:rFonts w:eastAsia="Times New Roman" w:cs="Times New Roman"/>
          <w:szCs w:val="24"/>
        </w:rPr>
        <w:t>is authorized to</w:t>
      </w:r>
      <w:r w:rsidRPr="006A214B">
        <w:rPr>
          <w:rFonts w:eastAsia="Times New Roman" w:cs="Times New Roman"/>
          <w:szCs w:val="24"/>
        </w:rPr>
        <w:t xml:space="preserve"> be removed, relocated, or altered, including alteration to main</w:t>
      </w:r>
      <w:r>
        <w:rPr>
          <w:rFonts w:eastAsia="Times New Roman" w:cs="Times New Roman"/>
          <w:szCs w:val="24"/>
        </w:rPr>
        <w:t xml:space="preserve">tain historical accuracy, only by the legislature, rather than is authorized to be removed, relocation, or altered, only by the legislature, by THC, by the State Preservation Board, or as provided by Subsection (c). </w:t>
      </w:r>
    </w:p>
    <w:p w:rsidR="00AA6E8A"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1440"/>
        <w:jc w:val="both"/>
        <w:rPr>
          <w:rFonts w:eastAsia="Times New Roman" w:cs="Times New Roman"/>
          <w:szCs w:val="24"/>
        </w:rPr>
      </w:pPr>
      <w:r>
        <w:rPr>
          <w:rFonts w:eastAsia="Times New Roman" w:cs="Times New Roman"/>
          <w:szCs w:val="24"/>
        </w:rPr>
        <w:t xml:space="preserve">(c) Authorizes an additional monument or memorial to be added to the surrounding state property on which a monument or memorial is located to complement or contrast with the monument or memorial, rather than authorizing a monument or memorial to be </w:t>
      </w:r>
      <w:r w:rsidRPr="006A214B">
        <w:rPr>
          <w:rFonts w:eastAsia="Times New Roman" w:cs="Times New Roman"/>
          <w:szCs w:val="24"/>
        </w:rPr>
        <w:t>removed, relocated, or altered in a manner otherwise provided by this code as necessary to accommodate constr</w:t>
      </w:r>
      <w:r>
        <w:rPr>
          <w:rFonts w:eastAsia="Times New Roman" w:cs="Times New Roman"/>
          <w:szCs w:val="24"/>
        </w:rPr>
        <w:t>uction, repair, or improvements to the monument or memorial or to the</w:t>
      </w:r>
      <w:r w:rsidRPr="006A214B">
        <w:rPr>
          <w:rFonts w:eastAsia="Times New Roman" w:cs="Times New Roman"/>
          <w:szCs w:val="24"/>
        </w:rPr>
        <w:t xml:space="preserve"> surrounding</w:t>
      </w:r>
      <w:r>
        <w:rPr>
          <w:rFonts w:eastAsia="Times New Roman" w:cs="Times New Roman"/>
          <w:szCs w:val="24"/>
        </w:rPr>
        <w:t xml:space="preserve"> state property on which the</w:t>
      </w:r>
      <w:r w:rsidRPr="006A214B">
        <w:rPr>
          <w:rFonts w:eastAsia="Times New Roman" w:cs="Times New Roman"/>
          <w:szCs w:val="24"/>
        </w:rPr>
        <w:t xml:space="preserve"> monument or memorial is located</w:t>
      </w:r>
      <w:r>
        <w:rPr>
          <w:rFonts w:eastAsia="Times New Roman" w:cs="Times New Roman"/>
          <w:szCs w:val="24"/>
        </w:rPr>
        <w:t>. Deletes existing text requiring a</w:t>
      </w:r>
      <w:r w:rsidRPr="006A214B">
        <w:rPr>
          <w:rFonts w:eastAsia="Times New Roman" w:cs="Times New Roman"/>
          <w:szCs w:val="24"/>
        </w:rPr>
        <w:t xml:space="preserve">ny monument or memorial that is permanently removed under this subsection </w:t>
      </w:r>
      <w:r>
        <w:rPr>
          <w:rFonts w:eastAsia="Times New Roman" w:cs="Times New Roman"/>
          <w:szCs w:val="24"/>
        </w:rPr>
        <w:t>to</w:t>
      </w:r>
      <w:r w:rsidRPr="006A214B">
        <w:rPr>
          <w:rFonts w:eastAsia="Times New Roman" w:cs="Times New Roman"/>
          <w:szCs w:val="24"/>
        </w:rPr>
        <w:t xml:space="preserve"> be rel</w:t>
      </w:r>
      <w:r>
        <w:rPr>
          <w:rFonts w:eastAsia="Times New Roman" w:cs="Times New Roman"/>
          <w:szCs w:val="24"/>
        </w:rPr>
        <w:t>ocated to a prominent location.</w:t>
      </w:r>
    </w:p>
    <w:p w:rsidR="00AA6E8A" w:rsidRDefault="00AA6E8A" w:rsidP="002D4405">
      <w:pPr>
        <w:spacing w:after="0" w:line="240" w:lineRule="auto"/>
        <w:ind w:left="1440"/>
        <w:jc w:val="both"/>
        <w:rPr>
          <w:rFonts w:eastAsia="Times New Roman" w:cs="Times New Roman"/>
          <w:szCs w:val="24"/>
        </w:rPr>
      </w:pPr>
    </w:p>
    <w:p w:rsidR="00AA6E8A" w:rsidRDefault="00AA6E8A" w:rsidP="002D4405">
      <w:pPr>
        <w:spacing w:after="0" w:line="240" w:lineRule="auto"/>
        <w:ind w:left="1440"/>
        <w:jc w:val="both"/>
        <w:rPr>
          <w:rFonts w:eastAsia="Times New Roman" w:cs="Times New Roman"/>
          <w:szCs w:val="24"/>
        </w:rPr>
      </w:pPr>
      <w:r>
        <w:rPr>
          <w:rFonts w:eastAsia="Times New Roman" w:cs="Times New Roman"/>
          <w:szCs w:val="24"/>
        </w:rPr>
        <w:t>(d) Provides that, n</w:t>
      </w:r>
      <w:r w:rsidRPr="006A214B">
        <w:rPr>
          <w:rFonts w:eastAsia="Times New Roman" w:cs="Times New Roman"/>
          <w:szCs w:val="24"/>
        </w:rPr>
        <w:t>otwithstanding Section 2166.003</w:t>
      </w:r>
      <w:r>
        <w:rPr>
          <w:rFonts w:eastAsia="Times New Roman" w:cs="Times New Roman"/>
          <w:szCs w:val="24"/>
        </w:rPr>
        <w:t xml:space="preserve"> (Exceptions)</w:t>
      </w:r>
      <w:r w:rsidRPr="006A214B">
        <w:rPr>
          <w:rFonts w:eastAsia="Times New Roman" w:cs="Times New Roman"/>
          <w:szCs w:val="24"/>
        </w:rPr>
        <w:t>, this section applies to a monument or memorial on property of an institution of higher education, as defined by Section 61.003</w:t>
      </w:r>
      <w:r>
        <w:rPr>
          <w:rFonts w:eastAsia="Times New Roman" w:cs="Times New Roman"/>
          <w:szCs w:val="24"/>
        </w:rPr>
        <w:t xml:space="preserve"> (Definitions)</w:t>
      </w:r>
      <w:r w:rsidRPr="006A214B">
        <w:rPr>
          <w:rFonts w:eastAsia="Times New Roman" w:cs="Times New Roman"/>
          <w:szCs w:val="24"/>
        </w:rPr>
        <w:t>, Education Code.</w:t>
      </w:r>
    </w:p>
    <w:p w:rsidR="00AA6E8A" w:rsidRPr="005C2A78" w:rsidRDefault="00AA6E8A" w:rsidP="002D4405">
      <w:pPr>
        <w:spacing w:after="0" w:line="240" w:lineRule="auto"/>
        <w:jc w:val="both"/>
        <w:rPr>
          <w:rFonts w:eastAsia="Times New Roman" w:cs="Times New Roman"/>
          <w:szCs w:val="24"/>
        </w:rPr>
      </w:pPr>
    </w:p>
    <w:p w:rsidR="00AA6E8A" w:rsidRDefault="00AA6E8A" w:rsidP="002D4405">
      <w:pPr>
        <w:spacing w:after="0" w:line="240" w:lineRule="auto"/>
        <w:jc w:val="both"/>
        <w:rPr>
          <w:rFonts w:eastAsia="Times New Roman" w:cs="Times New Roman"/>
          <w:szCs w:val="24"/>
        </w:rPr>
      </w:pPr>
      <w:r>
        <w:rPr>
          <w:rFonts w:eastAsia="Times New Roman" w:cs="Times New Roman"/>
          <w:szCs w:val="24"/>
        </w:rPr>
        <w:t xml:space="preserve">SECTION 3. Amends </w:t>
      </w:r>
      <w:r w:rsidRPr="006A214B">
        <w:rPr>
          <w:rFonts w:eastAsia="Times New Roman" w:cs="Times New Roman"/>
          <w:szCs w:val="24"/>
        </w:rPr>
        <w:t xml:space="preserve">Subtitle C, Title 10, Local Government Code, </w:t>
      </w:r>
      <w:r>
        <w:rPr>
          <w:rFonts w:eastAsia="Times New Roman" w:cs="Times New Roman"/>
          <w:szCs w:val="24"/>
        </w:rPr>
        <w:t xml:space="preserve">by adding Chapter 338, </w:t>
      </w:r>
      <w:r w:rsidRPr="006A214B">
        <w:rPr>
          <w:rFonts w:eastAsia="Times New Roman" w:cs="Times New Roman"/>
          <w:szCs w:val="24"/>
        </w:rPr>
        <w:t>as follows:</w:t>
      </w:r>
    </w:p>
    <w:p w:rsidR="00AA6E8A" w:rsidRDefault="00AA6E8A" w:rsidP="002D4405">
      <w:pPr>
        <w:spacing w:after="0" w:line="240" w:lineRule="auto"/>
        <w:jc w:val="both"/>
        <w:rPr>
          <w:rFonts w:eastAsia="Times New Roman" w:cs="Times New Roman"/>
          <w:szCs w:val="24"/>
        </w:rPr>
      </w:pPr>
    </w:p>
    <w:p w:rsidR="00AA6E8A" w:rsidRDefault="00AA6E8A" w:rsidP="002D4405">
      <w:pPr>
        <w:spacing w:after="0" w:line="240" w:lineRule="auto"/>
        <w:ind w:left="720"/>
        <w:jc w:val="center"/>
        <w:rPr>
          <w:rFonts w:eastAsia="Times New Roman" w:cs="Times New Roman"/>
          <w:szCs w:val="24"/>
        </w:rPr>
      </w:pPr>
      <w:r w:rsidRPr="006A214B">
        <w:rPr>
          <w:rFonts w:eastAsia="Times New Roman" w:cs="Times New Roman"/>
          <w:szCs w:val="24"/>
        </w:rPr>
        <w:t>CHAPTER 338.</w:t>
      </w:r>
      <w:r>
        <w:rPr>
          <w:rFonts w:eastAsia="Times New Roman" w:cs="Times New Roman"/>
          <w:szCs w:val="24"/>
        </w:rPr>
        <w:t xml:space="preserve"> </w:t>
      </w:r>
      <w:r w:rsidRPr="006A214B">
        <w:rPr>
          <w:rFonts w:eastAsia="Times New Roman" w:cs="Times New Roman"/>
          <w:szCs w:val="24"/>
        </w:rPr>
        <w:t>MONUMENTS AND MEMORIALS</w:t>
      </w:r>
    </w:p>
    <w:p w:rsidR="00AA6E8A" w:rsidRPr="006A214B" w:rsidRDefault="00AA6E8A" w:rsidP="002D4405">
      <w:pPr>
        <w:spacing w:after="0" w:line="240" w:lineRule="auto"/>
        <w:ind w:left="720"/>
        <w:jc w:val="both"/>
        <w:rPr>
          <w:rFonts w:eastAsia="Times New Roman" w:cs="Times New Roman"/>
          <w:szCs w:val="24"/>
        </w:rPr>
      </w:pPr>
    </w:p>
    <w:p w:rsidR="00AA6E8A" w:rsidRDefault="00AA6E8A" w:rsidP="002D4405">
      <w:pPr>
        <w:spacing w:after="0" w:line="240" w:lineRule="auto"/>
        <w:ind w:left="720"/>
        <w:jc w:val="both"/>
        <w:rPr>
          <w:rFonts w:eastAsia="Times New Roman" w:cs="Times New Roman"/>
          <w:szCs w:val="24"/>
        </w:rPr>
      </w:pPr>
      <w:r>
        <w:rPr>
          <w:rFonts w:eastAsia="Times New Roman" w:cs="Times New Roman"/>
          <w:szCs w:val="24"/>
        </w:rPr>
        <w:t xml:space="preserve">Sec. 338.001. </w:t>
      </w:r>
      <w:r w:rsidRPr="006A214B">
        <w:rPr>
          <w:rFonts w:eastAsia="Times New Roman" w:cs="Times New Roman"/>
          <w:szCs w:val="24"/>
        </w:rPr>
        <w:t>DEFINITION.</w:t>
      </w:r>
      <w:r>
        <w:rPr>
          <w:rFonts w:eastAsia="Times New Roman" w:cs="Times New Roman"/>
          <w:szCs w:val="24"/>
        </w:rPr>
        <w:t xml:space="preserve"> Defines "monument or memorial" for purposes of this chapter. </w:t>
      </w:r>
    </w:p>
    <w:p w:rsidR="00AA6E8A" w:rsidRPr="006A214B" w:rsidRDefault="00AA6E8A" w:rsidP="002D4405">
      <w:pPr>
        <w:spacing w:after="0" w:line="240" w:lineRule="auto"/>
        <w:ind w:left="720"/>
        <w:jc w:val="both"/>
        <w:rPr>
          <w:rFonts w:eastAsia="Times New Roman" w:cs="Times New Roman"/>
          <w:szCs w:val="24"/>
        </w:rPr>
      </w:pPr>
    </w:p>
    <w:p w:rsidR="00AA6E8A" w:rsidRDefault="00AA6E8A" w:rsidP="002D4405">
      <w:pPr>
        <w:spacing w:after="0" w:line="240" w:lineRule="auto"/>
        <w:ind w:left="720"/>
        <w:jc w:val="both"/>
        <w:rPr>
          <w:rFonts w:eastAsia="Times New Roman" w:cs="Times New Roman"/>
          <w:szCs w:val="24"/>
        </w:rPr>
      </w:pPr>
      <w:r>
        <w:rPr>
          <w:rFonts w:eastAsia="Times New Roman" w:cs="Times New Roman"/>
          <w:szCs w:val="24"/>
        </w:rPr>
        <w:t xml:space="preserve">Sec. 338.002. </w:t>
      </w:r>
      <w:r w:rsidRPr="006A214B">
        <w:rPr>
          <w:rFonts w:eastAsia="Times New Roman" w:cs="Times New Roman"/>
          <w:szCs w:val="24"/>
        </w:rPr>
        <w:t xml:space="preserve">REMOVAL, RELOCATION, OR ALTERATION. </w:t>
      </w:r>
      <w:r>
        <w:rPr>
          <w:rFonts w:eastAsia="Times New Roman" w:cs="Times New Roman"/>
          <w:szCs w:val="24"/>
        </w:rPr>
        <w:t>Provides that a</w:t>
      </w:r>
      <w:r w:rsidRPr="006A214B">
        <w:rPr>
          <w:rFonts w:eastAsia="Times New Roman" w:cs="Times New Roman"/>
          <w:szCs w:val="24"/>
        </w:rPr>
        <w:t xml:space="preserve"> monument or memorial that is located on municipal or county property:</w:t>
      </w:r>
    </w:p>
    <w:p w:rsidR="00AA6E8A" w:rsidRPr="006A214B" w:rsidRDefault="00AA6E8A" w:rsidP="002D4405">
      <w:pPr>
        <w:spacing w:after="0" w:line="240" w:lineRule="auto"/>
        <w:ind w:left="72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sidRPr="006A214B">
        <w:rPr>
          <w:rFonts w:eastAsia="Times New Roman" w:cs="Times New Roman"/>
          <w:szCs w:val="24"/>
        </w:rPr>
        <w:t xml:space="preserve">(1) for at least 40 years </w:t>
      </w:r>
      <w:r>
        <w:rPr>
          <w:rFonts w:eastAsia="Times New Roman" w:cs="Times New Roman"/>
          <w:szCs w:val="24"/>
        </w:rPr>
        <w:t>is prohibited from being</w:t>
      </w:r>
      <w:r w:rsidRPr="006A214B">
        <w:rPr>
          <w:rFonts w:eastAsia="Times New Roman" w:cs="Times New Roman"/>
          <w:szCs w:val="24"/>
        </w:rPr>
        <w:t xml:space="preserve"> removed, relocated, or altered;</w:t>
      </w:r>
    </w:p>
    <w:p w:rsidR="00AA6E8A" w:rsidRPr="006A214B"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 xml:space="preserve">(2) </w:t>
      </w:r>
      <w:r w:rsidRPr="006A214B">
        <w:rPr>
          <w:rFonts w:eastAsia="Times New Roman" w:cs="Times New Roman"/>
          <w:szCs w:val="24"/>
        </w:rPr>
        <w:t xml:space="preserve">for at least 20 years but less than 40 years </w:t>
      </w:r>
      <w:r>
        <w:rPr>
          <w:rFonts w:eastAsia="Times New Roman" w:cs="Times New Roman"/>
          <w:szCs w:val="24"/>
        </w:rPr>
        <w:t>is authorized to</w:t>
      </w:r>
      <w:r w:rsidRPr="006A214B">
        <w:rPr>
          <w:rFonts w:eastAsia="Times New Roman" w:cs="Times New Roman"/>
          <w:szCs w:val="24"/>
        </w:rPr>
        <w:t xml:space="preserve"> be removed, relocated, or altered, including alteration to maintain historical accuracy, only by approval of a majority of the voters of the municipality or county, as applicable, voting at an election held for that purpose; or</w:t>
      </w:r>
    </w:p>
    <w:p w:rsidR="00AA6E8A" w:rsidRPr="006A214B" w:rsidRDefault="00AA6E8A" w:rsidP="002D4405">
      <w:pPr>
        <w:spacing w:after="0" w:line="240" w:lineRule="auto"/>
        <w:ind w:left="2160"/>
        <w:jc w:val="both"/>
        <w:rPr>
          <w:rFonts w:eastAsia="Times New Roman" w:cs="Times New Roman"/>
          <w:szCs w:val="24"/>
        </w:rPr>
      </w:pPr>
    </w:p>
    <w:p w:rsidR="00AA6E8A" w:rsidRDefault="00AA6E8A" w:rsidP="002D4405">
      <w:pPr>
        <w:spacing w:after="0" w:line="240" w:lineRule="auto"/>
        <w:ind w:left="2160"/>
        <w:jc w:val="both"/>
        <w:rPr>
          <w:rFonts w:eastAsia="Times New Roman" w:cs="Times New Roman"/>
          <w:szCs w:val="24"/>
        </w:rPr>
      </w:pPr>
      <w:r>
        <w:rPr>
          <w:rFonts w:eastAsia="Times New Roman" w:cs="Times New Roman"/>
          <w:szCs w:val="24"/>
        </w:rPr>
        <w:t xml:space="preserve">(3) </w:t>
      </w:r>
      <w:r w:rsidRPr="006A214B">
        <w:rPr>
          <w:rFonts w:eastAsia="Times New Roman" w:cs="Times New Roman"/>
          <w:szCs w:val="24"/>
        </w:rPr>
        <w:t xml:space="preserve">for less than 20 years </w:t>
      </w:r>
      <w:r>
        <w:rPr>
          <w:rFonts w:eastAsia="Times New Roman" w:cs="Times New Roman"/>
          <w:szCs w:val="24"/>
        </w:rPr>
        <w:t>is authorized to</w:t>
      </w:r>
      <w:r w:rsidRPr="006A214B">
        <w:rPr>
          <w:rFonts w:eastAsia="Times New Roman" w:cs="Times New Roman"/>
          <w:szCs w:val="24"/>
        </w:rPr>
        <w:t xml:space="preserve"> be removed, relocated, or altered, including alteration to maintain historical accuracy, only by the governing body of the municipality or the commissioners court of the county, as applicable.</w:t>
      </w:r>
    </w:p>
    <w:p w:rsidR="00AA6E8A" w:rsidRPr="006A214B" w:rsidRDefault="00AA6E8A" w:rsidP="002D4405">
      <w:pPr>
        <w:spacing w:after="0" w:line="240" w:lineRule="auto"/>
        <w:ind w:left="720"/>
        <w:jc w:val="both"/>
        <w:rPr>
          <w:rFonts w:eastAsia="Times New Roman" w:cs="Times New Roman"/>
          <w:szCs w:val="24"/>
        </w:rPr>
      </w:pPr>
    </w:p>
    <w:p w:rsidR="00AA6E8A" w:rsidRDefault="00AA6E8A" w:rsidP="002D4405">
      <w:pPr>
        <w:spacing w:after="0" w:line="240" w:lineRule="auto"/>
        <w:ind w:left="720"/>
        <w:jc w:val="both"/>
        <w:rPr>
          <w:rFonts w:eastAsia="Times New Roman" w:cs="Times New Roman"/>
          <w:szCs w:val="24"/>
        </w:rPr>
      </w:pPr>
      <w:r>
        <w:rPr>
          <w:rFonts w:eastAsia="Times New Roman" w:cs="Times New Roman"/>
          <w:szCs w:val="24"/>
        </w:rPr>
        <w:t xml:space="preserve">Sec. 338.003. </w:t>
      </w:r>
      <w:r w:rsidRPr="006A214B">
        <w:rPr>
          <w:rFonts w:eastAsia="Times New Roman" w:cs="Times New Roman"/>
          <w:szCs w:val="24"/>
        </w:rPr>
        <w:t>AD</w:t>
      </w:r>
      <w:r>
        <w:rPr>
          <w:rFonts w:eastAsia="Times New Roman" w:cs="Times New Roman"/>
          <w:szCs w:val="24"/>
        </w:rPr>
        <w:t>DITIONAL MONUMENT OR MEMORIAL. Authorizes a</w:t>
      </w:r>
      <w:r w:rsidRPr="006A214B">
        <w:rPr>
          <w:rFonts w:eastAsia="Times New Roman" w:cs="Times New Roman"/>
          <w:szCs w:val="24"/>
        </w:rPr>
        <w:t xml:space="preserve">n additional monument or memorial </w:t>
      </w:r>
      <w:r>
        <w:rPr>
          <w:rFonts w:eastAsia="Times New Roman" w:cs="Times New Roman"/>
          <w:szCs w:val="24"/>
        </w:rPr>
        <w:t>to</w:t>
      </w:r>
      <w:r w:rsidRPr="006A214B">
        <w:rPr>
          <w:rFonts w:eastAsia="Times New Roman" w:cs="Times New Roman"/>
          <w:szCs w:val="24"/>
        </w:rPr>
        <w:t xml:space="preserve"> be added to the surrounding municipal or county property on which a monument or memorial is located to complement or contrast with the monument or memorial.</w:t>
      </w:r>
    </w:p>
    <w:p w:rsidR="00AA6E8A" w:rsidRDefault="00AA6E8A" w:rsidP="002D4405">
      <w:pPr>
        <w:spacing w:after="0" w:line="240" w:lineRule="auto"/>
        <w:ind w:left="720"/>
        <w:jc w:val="both"/>
        <w:rPr>
          <w:rFonts w:eastAsia="Times New Roman" w:cs="Times New Roman"/>
          <w:szCs w:val="24"/>
        </w:rPr>
      </w:pPr>
    </w:p>
    <w:p w:rsidR="00AA6E8A" w:rsidRPr="00C8671F" w:rsidRDefault="00AA6E8A" w:rsidP="002D4405">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AA6E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02" w:rsidRDefault="007F5602" w:rsidP="000F1DF9">
      <w:pPr>
        <w:spacing w:after="0" w:line="240" w:lineRule="auto"/>
      </w:pPr>
      <w:r>
        <w:separator/>
      </w:r>
    </w:p>
  </w:endnote>
  <w:endnote w:type="continuationSeparator" w:id="0">
    <w:p w:rsidR="007F5602" w:rsidRDefault="007F56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56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A6E8A">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A6E8A">
                <w:rPr>
                  <w:sz w:val="20"/>
                  <w:szCs w:val="20"/>
                </w:rPr>
                <w:t>S.B. 1663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A6E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56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A6E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A6E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02" w:rsidRDefault="007F5602" w:rsidP="000F1DF9">
      <w:pPr>
        <w:spacing w:after="0" w:line="240" w:lineRule="auto"/>
      </w:pPr>
      <w:r>
        <w:separator/>
      </w:r>
    </w:p>
  </w:footnote>
  <w:footnote w:type="continuationSeparator" w:id="0">
    <w:p w:rsidR="007F5602" w:rsidRDefault="007F56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5602"/>
    <w:rsid w:val="00833061"/>
    <w:rsid w:val="008A6859"/>
    <w:rsid w:val="0093341F"/>
    <w:rsid w:val="009562E3"/>
    <w:rsid w:val="00986E9F"/>
    <w:rsid w:val="00AA6E8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DA71C"/>
  <w15:docId w15:val="{C0439F3D-AF8A-4E5C-BEFA-AC617C12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A6E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1672B" w:rsidP="0021672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A0FDC5DC2F48B78A524477F273CAB3"/>
        <w:category>
          <w:name w:val="General"/>
          <w:gallery w:val="placeholder"/>
        </w:category>
        <w:types>
          <w:type w:val="bbPlcHdr"/>
        </w:types>
        <w:behaviors>
          <w:behavior w:val="content"/>
        </w:behaviors>
        <w:guid w:val="{904F7706-AEB6-4AE4-855E-276CB629D32E}"/>
      </w:docPartPr>
      <w:docPartBody>
        <w:p w:rsidR="00000000" w:rsidRDefault="00AA5760"/>
      </w:docPartBody>
    </w:docPart>
    <w:docPart>
      <w:docPartPr>
        <w:name w:val="7DCBDA0D6CBA485491B9A7CA4717AEA3"/>
        <w:category>
          <w:name w:val="General"/>
          <w:gallery w:val="placeholder"/>
        </w:category>
        <w:types>
          <w:type w:val="bbPlcHdr"/>
        </w:types>
        <w:behaviors>
          <w:behavior w:val="content"/>
        </w:behaviors>
        <w:guid w:val="{0286FF35-4D9C-40B0-905B-2D336B38EA83}"/>
      </w:docPartPr>
      <w:docPartBody>
        <w:p w:rsidR="00000000" w:rsidRDefault="00AA5760"/>
      </w:docPartBody>
    </w:docPart>
    <w:docPart>
      <w:docPartPr>
        <w:name w:val="68B46EFA1CD84FD0B3DFFA853AC189E2"/>
        <w:category>
          <w:name w:val="General"/>
          <w:gallery w:val="placeholder"/>
        </w:category>
        <w:types>
          <w:type w:val="bbPlcHdr"/>
        </w:types>
        <w:behaviors>
          <w:behavior w:val="content"/>
        </w:behaviors>
        <w:guid w:val="{3D21E0BC-F0C5-4590-AA1C-6580F6D177AE}"/>
      </w:docPartPr>
      <w:docPartBody>
        <w:p w:rsidR="00000000" w:rsidRDefault="00AA5760"/>
      </w:docPartBody>
    </w:docPart>
    <w:docPart>
      <w:docPartPr>
        <w:name w:val="9A64C78680234B54B188FE7D14BF43C4"/>
        <w:category>
          <w:name w:val="General"/>
          <w:gallery w:val="placeholder"/>
        </w:category>
        <w:types>
          <w:type w:val="bbPlcHdr"/>
        </w:types>
        <w:behaviors>
          <w:behavior w:val="content"/>
        </w:behaviors>
        <w:guid w:val="{65BB8508-FFA0-4671-B88E-1885B4C15CCB}"/>
      </w:docPartPr>
      <w:docPartBody>
        <w:p w:rsidR="00000000" w:rsidRDefault="00AA5760"/>
      </w:docPartBody>
    </w:docPart>
    <w:docPart>
      <w:docPartPr>
        <w:name w:val="D8CA3D565DC14718913528CB5D60AA9C"/>
        <w:category>
          <w:name w:val="General"/>
          <w:gallery w:val="placeholder"/>
        </w:category>
        <w:types>
          <w:type w:val="bbPlcHdr"/>
        </w:types>
        <w:behaviors>
          <w:behavior w:val="content"/>
        </w:behaviors>
        <w:guid w:val="{6D8A8061-1CAC-4499-9F86-066226BCD82C}"/>
      </w:docPartPr>
      <w:docPartBody>
        <w:p w:rsidR="00000000" w:rsidRDefault="00AA5760"/>
      </w:docPartBody>
    </w:docPart>
    <w:docPart>
      <w:docPartPr>
        <w:name w:val="98DF224928A443838DBFB6E1111C54C4"/>
        <w:category>
          <w:name w:val="General"/>
          <w:gallery w:val="placeholder"/>
        </w:category>
        <w:types>
          <w:type w:val="bbPlcHdr"/>
        </w:types>
        <w:behaviors>
          <w:behavior w:val="content"/>
        </w:behaviors>
        <w:guid w:val="{DCAEFF97-56A4-4932-B448-0FE85E025F09}"/>
      </w:docPartPr>
      <w:docPartBody>
        <w:p w:rsidR="00000000" w:rsidRDefault="00AA5760"/>
      </w:docPartBody>
    </w:docPart>
    <w:docPart>
      <w:docPartPr>
        <w:name w:val="2BF758FAD7084CABB653714779289CBC"/>
        <w:category>
          <w:name w:val="General"/>
          <w:gallery w:val="placeholder"/>
        </w:category>
        <w:types>
          <w:type w:val="bbPlcHdr"/>
        </w:types>
        <w:behaviors>
          <w:behavior w:val="content"/>
        </w:behaviors>
        <w:guid w:val="{2855D545-6371-4C91-A02F-B9E8691B288C}"/>
      </w:docPartPr>
      <w:docPartBody>
        <w:p w:rsidR="00000000" w:rsidRDefault="00AA5760"/>
      </w:docPartBody>
    </w:docPart>
    <w:docPart>
      <w:docPartPr>
        <w:name w:val="0AFE7A16057B4E41933D880C66AE5EFA"/>
        <w:category>
          <w:name w:val="General"/>
          <w:gallery w:val="placeholder"/>
        </w:category>
        <w:types>
          <w:type w:val="bbPlcHdr"/>
        </w:types>
        <w:behaviors>
          <w:behavior w:val="content"/>
        </w:behaviors>
        <w:guid w:val="{C4F68040-4A83-473A-83B8-968FDF6E5717}"/>
      </w:docPartPr>
      <w:docPartBody>
        <w:p w:rsidR="00000000" w:rsidRDefault="00AA5760"/>
      </w:docPartBody>
    </w:docPart>
    <w:docPart>
      <w:docPartPr>
        <w:name w:val="FF41B3DBB6B44DB0A05EC52B1921468F"/>
        <w:category>
          <w:name w:val="General"/>
          <w:gallery w:val="placeholder"/>
        </w:category>
        <w:types>
          <w:type w:val="bbPlcHdr"/>
        </w:types>
        <w:behaviors>
          <w:behavior w:val="content"/>
        </w:behaviors>
        <w:guid w:val="{9547793B-9C8F-4176-A86B-D60CB89434A9}"/>
      </w:docPartPr>
      <w:docPartBody>
        <w:p w:rsidR="00000000" w:rsidRDefault="0021672B" w:rsidP="0021672B">
          <w:pPr>
            <w:pStyle w:val="FF41B3DBB6B44DB0A05EC52B1921468F"/>
          </w:pPr>
          <w:r w:rsidRPr="00A30DD1">
            <w:rPr>
              <w:rStyle w:val="PlaceholderText"/>
            </w:rPr>
            <w:t>Click here to enter a date.</w:t>
          </w:r>
        </w:p>
      </w:docPartBody>
    </w:docPart>
    <w:docPart>
      <w:docPartPr>
        <w:name w:val="4A27A034670D43CE8EDBADFD2F456DF5"/>
        <w:category>
          <w:name w:val="General"/>
          <w:gallery w:val="placeholder"/>
        </w:category>
        <w:types>
          <w:type w:val="bbPlcHdr"/>
        </w:types>
        <w:behaviors>
          <w:behavior w:val="content"/>
        </w:behaviors>
        <w:guid w:val="{C606C60E-BA15-44F1-B470-AA6276EEC932}"/>
      </w:docPartPr>
      <w:docPartBody>
        <w:p w:rsidR="00000000" w:rsidRDefault="00AA5760"/>
      </w:docPartBody>
    </w:docPart>
    <w:docPart>
      <w:docPartPr>
        <w:name w:val="9E6235CC071544A9A53FCD2DD671CAFA"/>
        <w:category>
          <w:name w:val="General"/>
          <w:gallery w:val="placeholder"/>
        </w:category>
        <w:types>
          <w:type w:val="bbPlcHdr"/>
        </w:types>
        <w:behaviors>
          <w:behavior w:val="content"/>
        </w:behaviors>
        <w:guid w:val="{7ED291EB-E557-4BDB-BC46-FC8B283AFE08}"/>
      </w:docPartPr>
      <w:docPartBody>
        <w:p w:rsidR="00000000" w:rsidRDefault="00AA5760"/>
      </w:docPartBody>
    </w:docPart>
    <w:docPart>
      <w:docPartPr>
        <w:name w:val="169B5449758C491B9613B627BD2AE4BE"/>
        <w:category>
          <w:name w:val="General"/>
          <w:gallery w:val="placeholder"/>
        </w:category>
        <w:types>
          <w:type w:val="bbPlcHdr"/>
        </w:types>
        <w:behaviors>
          <w:behavior w:val="content"/>
        </w:behaviors>
        <w:guid w:val="{0E41DA75-E0F7-4446-83D0-BCB7B141EF5C}"/>
      </w:docPartPr>
      <w:docPartBody>
        <w:p w:rsidR="00000000" w:rsidRDefault="0021672B" w:rsidP="0021672B">
          <w:pPr>
            <w:pStyle w:val="169B5449758C491B9613B627BD2AE4BE"/>
          </w:pPr>
          <w:r>
            <w:rPr>
              <w:rFonts w:eastAsia="Times New Roman" w:cs="Times New Roman"/>
              <w:bCs/>
              <w:szCs w:val="24"/>
            </w:rPr>
            <w:t xml:space="preserve"> </w:t>
          </w:r>
        </w:p>
      </w:docPartBody>
    </w:docPart>
    <w:docPart>
      <w:docPartPr>
        <w:name w:val="B9D65175EF734DA681F5CF7C36B2228F"/>
        <w:category>
          <w:name w:val="General"/>
          <w:gallery w:val="placeholder"/>
        </w:category>
        <w:types>
          <w:type w:val="bbPlcHdr"/>
        </w:types>
        <w:behaviors>
          <w:behavior w:val="content"/>
        </w:behaviors>
        <w:guid w:val="{0DF7C191-DF17-4BC6-B0A5-7F3514D1DC2E}"/>
      </w:docPartPr>
      <w:docPartBody>
        <w:p w:rsidR="00000000" w:rsidRDefault="00AA5760"/>
      </w:docPartBody>
    </w:docPart>
    <w:docPart>
      <w:docPartPr>
        <w:name w:val="3B64C01FB2304CA79128D81C82BC14C6"/>
        <w:category>
          <w:name w:val="General"/>
          <w:gallery w:val="placeholder"/>
        </w:category>
        <w:types>
          <w:type w:val="bbPlcHdr"/>
        </w:types>
        <w:behaviors>
          <w:behavior w:val="content"/>
        </w:behaviors>
        <w:guid w:val="{570831AF-9649-41E3-885E-48268A44C3DC}"/>
      </w:docPartPr>
      <w:docPartBody>
        <w:p w:rsidR="00000000" w:rsidRDefault="00AA57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1672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A576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672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1672B"/>
    <w:rPr>
      <w:rFonts w:ascii="Times New Roman" w:hAnsi="Times New Roman"/>
      <w:sz w:val="24"/>
    </w:rPr>
  </w:style>
  <w:style w:type="paragraph" w:customStyle="1" w:styleId="487D89B4F8B34DB4967D41FE18F7F88D9">
    <w:name w:val="487D89B4F8B34DB4967D41FE18F7F88D9"/>
    <w:rsid w:val="0021672B"/>
    <w:rPr>
      <w:rFonts w:ascii="Times New Roman" w:hAnsi="Times New Roman"/>
      <w:sz w:val="24"/>
    </w:rPr>
  </w:style>
  <w:style w:type="paragraph" w:customStyle="1" w:styleId="AE2570ED5D764CD7AF9686706F550F4622">
    <w:name w:val="AE2570ED5D764CD7AF9686706F550F4622"/>
    <w:rsid w:val="0021672B"/>
    <w:pPr>
      <w:tabs>
        <w:tab w:val="center" w:pos="4680"/>
        <w:tab w:val="right" w:pos="9360"/>
      </w:tabs>
      <w:spacing w:after="0" w:line="240" w:lineRule="auto"/>
    </w:pPr>
    <w:rPr>
      <w:rFonts w:ascii="Times New Roman" w:hAnsi="Times New Roman"/>
      <w:sz w:val="24"/>
    </w:rPr>
  </w:style>
  <w:style w:type="paragraph" w:customStyle="1" w:styleId="FF41B3DBB6B44DB0A05EC52B1921468F">
    <w:name w:val="FF41B3DBB6B44DB0A05EC52B1921468F"/>
    <w:rsid w:val="0021672B"/>
    <w:pPr>
      <w:spacing w:after="160" w:line="259" w:lineRule="auto"/>
    </w:pPr>
  </w:style>
  <w:style w:type="paragraph" w:customStyle="1" w:styleId="169B5449758C491B9613B627BD2AE4BE">
    <w:name w:val="169B5449758C491B9613B627BD2AE4BE"/>
    <w:rsid w:val="002167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BA27876-2CFB-4367-951B-6CE0D2DCA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809</Words>
  <Characters>4613</Characters>
  <Application>Microsoft Office Word</Application>
  <DocSecurity>0</DocSecurity>
  <Lines>38</Lines>
  <Paragraphs>10</Paragraphs>
  <ScaleCrop>false</ScaleCrop>
  <Company>Texas Legislative Council</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2019-04-08T22:55:00Z</dcterms:modified>
</cp:coreProperties>
</file>

<file path=docProps/custom.xml><?xml version="1.0" encoding="utf-8"?>
<op:Properties xmlns:vt="http://schemas.openxmlformats.org/officeDocument/2006/docPropsVTypes" xmlns:op="http://schemas.openxmlformats.org/officeDocument/2006/custom-properties"/>
</file>