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FE" w:rsidRDefault="000D32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A90CF289DA4E32AA2D2EF9B5FAE05B"/>
          </w:placeholder>
        </w:sdtPr>
        <w:sdtContent>
          <w:r w:rsidRPr="005C2A78">
            <w:rPr>
              <w:rFonts w:cs="Times New Roman"/>
              <w:b/>
              <w:szCs w:val="24"/>
              <w:u w:val="single"/>
            </w:rPr>
            <w:t>BILL ANALYSIS</w:t>
          </w:r>
        </w:sdtContent>
      </w:sdt>
    </w:p>
    <w:p w:rsidR="000D32FE" w:rsidRPr="00585C31" w:rsidRDefault="000D32FE" w:rsidP="000F1DF9">
      <w:pPr>
        <w:spacing w:after="0" w:line="240" w:lineRule="auto"/>
        <w:rPr>
          <w:rFonts w:cs="Times New Roman"/>
          <w:szCs w:val="24"/>
        </w:rPr>
      </w:pPr>
    </w:p>
    <w:p w:rsidR="000D32FE" w:rsidRPr="00585C31" w:rsidRDefault="000D32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2FE" w:rsidTr="000F1DF9">
        <w:tc>
          <w:tcPr>
            <w:tcW w:w="2718" w:type="dxa"/>
          </w:tcPr>
          <w:p w:rsidR="000D32FE" w:rsidRPr="005C2A78" w:rsidRDefault="000D32FE" w:rsidP="006D756B">
            <w:pPr>
              <w:rPr>
                <w:rFonts w:cs="Times New Roman"/>
                <w:szCs w:val="24"/>
              </w:rPr>
            </w:pPr>
            <w:sdt>
              <w:sdtPr>
                <w:rPr>
                  <w:rFonts w:cs="Times New Roman"/>
                  <w:szCs w:val="24"/>
                </w:rPr>
                <w:alias w:val="Agency Title"/>
                <w:tag w:val="AgencyTitleContentControl"/>
                <w:id w:val="1920747753"/>
                <w:lock w:val="sdtContentLocked"/>
                <w:placeholder>
                  <w:docPart w:val="013217F77D044D0FA45AF2EBE2F5CF3A"/>
                </w:placeholder>
              </w:sdtPr>
              <w:sdtEndPr>
                <w:rPr>
                  <w:rFonts w:cstheme="minorBidi"/>
                  <w:szCs w:val="22"/>
                </w:rPr>
              </w:sdtEndPr>
              <w:sdtContent>
                <w:r>
                  <w:rPr>
                    <w:rFonts w:cs="Times New Roman"/>
                    <w:szCs w:val="24"/>
                  </w:rPr>
                  <w:t>Senate Research Center</w:t>
                </w:r>
              </w:sdtContent>
            </w:sdt>
          </w:p>
        </w:tc>
        <w:tc>
          <w:tcPr>
            <w:tcW w:w="6858" w:type="dxa"/>
          </w:tcPr>
          <w:p w:rsidR="000D32FE" w:rsidRPr="00FF6471" w:rsidRDefault="000D32FE" w:rsidP="000F1DF9">
            <w:pPr>
              <w:jc w:val="right"/>
              <w:rPr>
                <w:rFonts w:cs="Times New Roman"/>
                <w:szCs w:val="24"/>
              </w:rPr>
            </w:pPr>
            <w:sdt>
              <w:sdtPr>
                <w:rPr>
                  <w:rFonts w:cs="Times New Roman"/>
                  <w:szCs w:val="24"/>
                </w:rPr>
                <w:alias w:val="Bill Number"/>
                <w:tag w:val="BillNumberOne"/>
                <w:id w:val="-410784069"/>
                <w:lock w:val="sdtContentLocked"/>
                <w:placeholder>
                  <w:docPart w:val="5C141B6851384A54BC4C9BEEB4BD49FB"/>
                </w:placeholder>
              </w:sdtPr>
              <w:sdtContent>
                <w:r>
                  <w:rPr>
                    <w:rFonts w:cs="Times New Roman"/>
                    <w:szCs w:val="24"/>
                  </w:rPr>
                  <w:t>C.S.S.B. 1663</w:t>
                </w:r>
              </w:sdtContent>
            </w:sdt>
          </w:p>
        </w:tc>
      </w:tr>
      <w:tr w:rsidR="000D32FE" w:rsidTr="000F1DF9">
        <w:sdt>
          <w:sdtPr>
            <w:rPr>
              <w:rFonts w:cs="Times New Roman"/>
              <w:szCs w:val="24"/>
            </w:rPr>
            <w:alias w:val="TLCNumber"/>
            <w:tag w:val="TLCNumber"/>
            <w:id w:val="-542600604"/>
            <w:lock w:val="sdtLocked"/>
            <w:placeholder>
              <w:docPart w:val="6EDA3E6F87874041B2B8CAC3D44B168C"/>
            </w:placeholder>
          </w:sdtPr>
          <w:sdtContent>
            <w:tc>
              <w:tcPr>
                <w:tcW w:w="2718" w:type="dxa"/>
              </w:tcPr>
              <w:p w:rsidR="000D32FE" w:rsidRPr="000F1DF9" w:rsidRDefault="000D32FE" w:rsidP="00C65088">
                <w:pPr>
                  <w:rPr>
                    <w:rFonts w:cs="Times New Roman"/>
                    <w:szCs w:val="24"/>
                  </w:rPr>
                </w:pPr>
                <w:r>
                  <w:rPr>
                    <w:rFonts w:cs="Times New Roman"/>
                    <w:szCs w:val="24"/>
                  </w:rPr>
                  <w:t>86R29145 MTB-D</w:t>
                </w:r>
              </w:p>
            </w:tc>
          </w:sdtContent>
        </w:sdt>
        <w:tc>
          <w:tcPr>
            <w:tcW w:w="6858" w:type="dxa"/>
          </w:tcPr>
          <w:p w:rsidR="000D32FE" w:rsidRPr="005C2A78" w:rsidRDefault="000D32FE" w:rsidP="006D756B">
            <w:pPr>
              <w:jc w:val="right"/>
              <w:rPr>
                <w:rFonts w:cs="Times New Roman"/>
                <w:szCs w:val="24"/>
              </w:rPr>
            </w:pPr>
            <w:sdt>
              <w:sdtPr>
                <w:rPr>
                  <w:rFonts w:cs="Times New Roman"/>
                  <w:szCs w:val="24"/>
                </w:rPr>
                <w:alias w:val="Author Label"/>
                <w:tag w:val="By"/>
                <w:id w:val="72399597"/>
                <w:lock w:val="sdtLocked"/>
                <w:placeholder>
                  <w:docPart w:val="5FE1870F87B34893A3E2A889242A12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8AFC2A8D5149A0A5EACAD7D4AAEAE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6AC022506D24C41964B828EBCADE50F"/>
                </w:placeholder>
                <w:showingPlcHdr/>
              </w:sdtPr>
              <w:sdtContent/>
            </w:sdt>
          </w:p>
        </w:tc>
      </w:tr>
      <w:tr w:rsidR="000D32FE" w:rsidTr="000F1DF9">
        <w:tc>
          <w:tcPr>
            <w:tcW w:w="2718" w:type="dxa"/>
          </w:tcPr>
          <w:p w:rsidR="000D32FE" w:rsidRPr="00BC7495" w:rsidRDefault="000D32FE" w:rsidP="000F1DF9">
            <w:pPr>
              <w:rPr>
                <w:rFonts w:cs="Times New Roman"/>
                <w:szCs w:val="24"/>
              </w:rPr>
            </w:pPr>
          </w:p>
        </w:tc>
        <w:sdt>
          <w:sdtPr>
            <w:rPr>
              <w:rFonts w:cs="Times New Roman"/>
              <w:szCs w:val="24"/>
            </w:rPr>
            <w:alias w:val="Committee"/>
            <w:tag w:val="Committee"/>
            <w:id w:val="1914272295"/>
            <w:lock w:val="sdtContentLocked"/>
            <w:placeholder>
              <w:docPart w:val="74A9E262D8F04FA99D59601D9196B349"/>
            </w:placeholder>
          </w:sdtPr>
          <w:sdtContent>
            <w:tc>
              <w:tcPr>
                <w:tcW w:w="6858" w:type="dxa"/>
              </w:tcPr>
              <w:p w:rsidR="000D32FE" w:rsidRPr="00FF6471" w:rsidRDefault="000D32FE" w:rsidP="000F1DF9">
                <w:pPr>
                  <w:jc w:val="right"/>
                  <w:rPr>
                    <w:rFonts w:cs="Times New Roman"/>
                    <w:szCs w:val="24"/>
                  </w:rPr>
                </w:pPr>
                <w:r>
                  <w:rPr>
                    <w:rFonts w:cs="Times New Roman"/>
                    <w:szCs w:val="24"/>
                  </w:rPr>
                  <w:t>Natural Resources &amp; Economic Development</w:t>
                </w:r>
              </w:p>
            </w:tc>
          </w:sdtContent>
        </w:sdt>
      </w:tr>
      <w:tr w:rsidR="000D32FE" w:rsidTr="000F1DF9">
        <w:tc>
          <w:tcPr>
            <w:tcW w:w="2718" w:type="dxa"/>
          </w:tcPr>
          <w:p w:rsidR="000D32FE" w:rsidRPr="00BC7495" w:rsidRDefault="000D32FE" w:rsidP="000F1DF9">
            <w:pPr>
              <w:rPr>
                <w:rFonts w:cs="Times New Roman"/>
                <w:szCs w:val="24"/>
              </w:rPr>
            </w:pPr>
          </w:p>
        </w:tc>
        <w:sdt>
          <w:sdtPr>
            <w:rPr>
              <w:rFonts w:cs="Times New Roman"/>
              <w:szCs w:val="24"/>
            </w:rPr>
            <w:alias w:val="Date"/>
            <w:tag w:val="DateContentControl"/>
            <w:id w:val="1178081906"/>
            <w:lock w:val="sdtLocked"/>
            <w:placeholder>
              <w:docPart w:val="5C5E6B27717C4339AE3A2F6E7BCCE5C9"/>
            </w:placeholder>
            <w:date w:fullDate="2019-04-25T00:00:00Z">
              <w:dateFormat w:val="M/d/yyyy"/>
              <w:lid w:val="en-US"/>
              <w:storeMappedDataAs w:val="dateTime"/>
              <w:calendar w:val="gregorian"/>
            </w:date>
          </w:sdtPr>
          <w:sdtContent>
            <w:tc>
              <w:tcPr>
                <w:tcW w:w="6858" w:type="dxa"/>
              </w:tcPr>
              <w:p w:rsidR="000D32FE" w:rsidRPr="00FF6471" w:rsidRDefault="000D32FE" w:rsidP="000F1DF9">
                <w:pPr>
                  <w:jc w:val="right"/>
                  <w:rPr>
                    <w:rFonts w:cs="Times New Roman"/>
                    <w:szCs w:val="24"/>
                  </w:rPr>
                </w:pPr>
                <w:r>
                  <w:rPr>
                    <w:rFonts w:cs="Times New Roman"/>
                    <w:szCs w:val="24"/>
                  </w:rPr>
                  <w:t>4/25/2019</w:t>
                </w:r>
              </w:p>
            </w:tc>
          </w:sdtContent>
        </w:sdt>
      </w:tr>
      <w:tr w:rsidR="000D32FE" w:rsidTr="000F1DF9">
        <w:tc>
          <w:tcPr>
            <w:tcW w:w="2718" w:type="dxa"/>
          </w:tcPr>
          <w:p w:rsidR="000D32FE" w:rsidRPr="00BC7495" w:rsidRDefault="000D32FE" w:rsidP="000F1DF9">
            <w:pPr>
              <w:rPr>
                <w:rFonts w:cs="Times New Roman"/>
                <w:szCs w:val="24"/>
              </w:rPr>
            </w:pPr>
          </w:p>
        </w:tc>
        <w:sdt>
          <w:sdtPr>
            <w:rPr>
              <w:rFonts w:cs="Times New Roman"/>
              <w:szCs w:val="24"/>
            </w:rPr>
            <w:alias w:val="BA Version"/>
            <w:tag w:val="BAVersion"/>
            <w:id w:val="-1685590809"/>
            <w:lock w:val="sdtContentLocked"/>
            <w:placeholder>
              <w:docPart w:val="A87016D70ED94A0593FDE365A29E1469"/>
            </w:placeholder>
          </w:sdtPr>
          <w:sdtContent>
            <w:tc>
              <w:tcPr>
                <w:tcW w:w="6858" w:type="dxa"/>
              </w:tcPr>
              <w:p w:rsidR="000D32FE" w:rsidRPr="00FF6471" w:rsidRDefault="000D32FE" w:rsidP="000F1DF9">
                <w:pPr>
                  <w:jc w:val="right"/>
                  <w:rPr>
                    <w:rFonts w:cs="Times New Roman"/>
                    <w:szCs w:val="24"/>
                  </w:rPr>
                </w:pPr>
                <w:r>
                  <w:rPr>
                    <w:rFonts w:cs="Times New Roman"/>
                    <w:szCs w:val="24"/>
                  </w:rPr>
                  <w:t>Committee Report (Substituted)</w:t>
                </w:r>
              </w:p>
            </w:tc>
          </w:sdtContent>
        </w:sdt>
      </w:tr>
    </w:tbl>
    <w:p w:rsidR="000D32FE" w:rsidRPr="00FF6471" w:rsidRDefault="000D32FE" w:rsidP="000F1DF9">
      <w:pPr>
        <w:spacing w:after="0" w:line="240" w:lineRule="auto"/>
        <w:rPr>
          <w:rFonts w:cs="Times New Roman"/>
          <w:szCs w:val="24"/>
        </w:rPr>
      </w:pPr>
    </w:p>
    <w:p w:rsidR="000D32FE" w:rsidRPr="00FF6471" w:rsidRDefault="000D32FE" w:rsidP="000F1DF9">
      <w:pPr>
        <w:spacing w:after="0" w:line="240" w:lineRule="auto"/>
        <w:rPr>
          <w:rFonts w:cs="Times New Roman"/>
          <w:szCs w:val="24"/>
        </w:rPr>
      </w:pPr>
    </w:p>
    <w:p w:rsidR="000D32FE" w:rsidRPr="00FF6471" w:rsidRDefault="000D32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B24E9B352E4C2C88A00AF966FB1E85"/>
        </w:placeholder>
      </w:sdtPr>
      <w:sdtContent>
        <w:p w:rsidR="000D32FE" w:rsidRDefault="000D32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452BBD21654FE3AB09DC88409B29EF"/>
        </w:placeholder>
      </w:sdtPr>
      <w:sdtContent>
        <w:p w:rsidR="000D32FE" w:rsidRDefault="000D32FE" w:rsidP="0041293F">
          <w:pPr>
            <w:pStyle w:val="NormalWeb"/>
            <w:spacing w:before="0" w:beforeAutospacing="0" w:after="0" w:afterAutospacing="0"/>
            <w:jc w:val="both"/>
            <w:divId w:val="1996453804"/>
            <w:rPr>
              <w:rFonts w:eastAsia="Times New Roman"/>
              <w:bCs/>
            </w:rPr>
          </w:pPr>
        </w:p>
        <w:p w:rsidR="000D32FE" w:rsidRPr="0041293F" w:rsidRDefault="000D32FE" w:rsidP="0041293F">
          <w:pPr>
            <w:pStyle w:val="NormalWeb"/>
            <w:spacing w:before="0" w:beforeAutospacing="0" w:after="0" w:afterAutospacing="0"/>
            <w:jc w:val="both"/>
            <w:divId w:val="1996453804"/>
          </w:pPr>
          <w:r w:rsidRPr="0041293F">
            <w:t>Recent attempts across this nation and even in the State of Texas to remove valuable pieces of the past from the public show a deliberate disdain for our state's unique history. Texas should not shy away from our history, we should learn from it. S.B. 1663 will open up the Texas Preservation Trust Fund Account to be used for the erection of additional monuments as well as create a process for which monuments, cenotaphs, structures, plaques, statues, etc. may be altered, removed, or relocated.</w:t>
          </w:r>
          <w:r>
            <w:t xml:space="preserve"> (Original Author's/Sponsor's Statement of Intent)</w:t>
          </w:r>
        </w:p>
        <w:p w:rsidR="000D32FE" w:rsidRPr="00D70925" w:rsidRDefault="000D32FE" w:rsidP="0041293F">
          <w:pPr>
            <w:spacing w:after="0" w:line="240" w:lineRule="auto"/>
            <w:jc w:val="both"/>
            <w:rPr>
              <w:rFonts w:eastAsia="Times New Roman" w:cs="Times New Roman"/>
              <w:bCs/>
              <w:szCs w:val="24"/>
            </w:rPr>
          </w:pPr>
        </w:p>
      </w:sdtContent>
    </w:sdt>
    <w:p w:rsidR="000D32FE" w:rsidRDefault="000D32FE" w:rsidP="0041293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1663 </w:t>
      </w:r>
      <w:bookmarkStart w:id="1" w:name="AmendsCurrentLaw"/>
      <w:bookmarkEnd w:id="1"/>
      <w:r>
        <w:rPr>
          <w:rFonts w:cs="Times New Roman"/>
          <w:szCs w:val="24"/>
        </w:rPr>
        <w:t xml:space="preserve">amends current law </w:t>
      </w:r>
      <w:r>
        <w:t>relating to the removal, relocation, alteration, or construction of certain monuments, memorials, or designations located on public property, and authorizes a civil penalty.</w:t>
      </w:r>
    </w:p>
    <w:p w:rsidR="000D32FE" w:rsidRPr="0041293F" w:rsidRDefault="000D32FE" w:rsidP="000F1DF9">
      <w:pPr>
        <w:spacing w:after="0" w:line="240" w:lineRule="auto"/>
        <w:jc w:val="both"/>
        <w:rPr>
          <w:rFonts w:eastAsia="Times New Roman" w:cs="Times New Roman"/>
          <w:szCs w:val="24"/>
        </w:rPr>
      </w:pPr>
    </w:p>
    <w:p w:rsidR="000D32FE" w:rsidRPr="005C2A78" w:rsidRDefault="000D32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61996ED8B240B0B28444EF3E2F4610"/>
          </w:placeholder>
        </w:sdtPr>
        <w:sdtContent>
          <w:r>
            <w:rPr>
              <w:rFonts w:eastAsia="Times New Roman" w:cs="Times New Roman"/>
              <w:b/>
              <w:szCs w:val="24"/>
              <w:u w:val="single"/>
            </w:rPr>
            <w:t>RULEMAKING AUTHORITY</w:t>
          </w:r>
        </w:sdtContent>
      </w:sdt>
    </w:p>
    <w:p w:rsidR="000D32FE" w:rsidRPr="006529C4" w:rsidRDefault="000D32FE" w:rsidP="00F27B1E">
      <w:pPr>
        <w:spacing w:after="0" w:line="240" w:lineRule="auto"/>
        <w:jc w:val="both"/>
        <w:rPr>
          <w:rFonts w:cs="Times New Roman"/>
          <w:szCs w:val="24"/>
        </w:rPr>
      </w:pPr>
    </w:p>
    <w:p w:rsidR="000D32FE" w:rsidRPr="006529C4" w:rsidRDefault="000D32FE" w:rsidP="00F27B1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2FE" w:rsidRPr="006529C4" w:rsidRDefault="000D32FE" w:rsidP="00F27B1E">
      <w:pPr>
        <w:spacing w:after="0" w:line="240" w:lineRule="auto"/>
        <w:jc w:val="both"/>
        <w:rPr>
          <w:rFonts w:cs="Times New Roman"/>
          <w:szCs w:val="24"/>
        </w:rPr>
      </w:pPr>
    </w:p>
    <w:p w:rsidR="000D32FE" w:rsidRPr="005C2A78" w:rsidRDefault="000D32FE" w:rsidP="00F27B1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9DD93240014DF59F40AADC880AF194"/>
          </w:placeholder>
        </w:sdtPr>
        <w:sdtContent>
          <w:r>
            <w:rPr>
              <w:rFonts w:eastAsia="Times New Roman" w:cs="Times New Roman"/>
              <w:b/>
              <w:szCs w:val="24"/>
              <w:u w:val="single"/>
            </w:rPr>
            <w:t>SECTION BY SECTION ANALYSIS</w:t>
          </w:r>
        </w:sdtContent>
      </w:sdt>
    </w:p>
    <w:p w:rsidR="000D32FE" w:rsidRPr="005C2A78" w:rsidRDefault="000D32FE" w:rsidP="00F27B1E">
      <w:pPr>
        <w:spacing w:after="0" w:line="240" w:lineRule="auto"/>
        <w:jc w:val="both"/>
        <w:rPr>
          <w:rFonts w:eastAsia="Times New Roman" w:cs="Times New Roman"/>
          <w:szCs w:val="24"/>
        </w:rPr>
      </w:pPr>
    </w:p>
    <w:p w:rsidR="000D32FE" w:rsidRPr="005C2A78" w:rsidRDefault="000D32FE" w:rsidP="000D32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442.015(b), Government Code, to authorize the Texas Historical Commission (THC) to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THC determines is eligible for such listing or designation or for the construction of a monument or memorial described by Section 2166.5011(c) or by Section 338.003, Local Government Code.</w:t>
      </w:r>
    </w:p>
    <w:p w:rsidR="000D32FE" w:rsidRPr="005C2A78" w:rsidRDefault="000D32FE" w:rsidP="000D32FE">
      <w:pPr>
        <w:spacing w:after="0" w:line="240" w:lineRule="auto"/>
        <w:jc w:val="both"/>
        <w:rPr>
          <w:rFonts w:eastAsia="Times New Roman" w:cs="Times New Roman"/>
          <w:szCs w:val="24"/>
        </w:rPr>
      </w:pPr>
    </w:p>
    <w:p w:rsidR="000D32FE" w:rsidRDefault="000D32FE" w:rsidP="000D32FE">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2166.5011, Government Code, as follows: </w:t>
      </w:r>
    </w:p>
    <w:p w:rsidR="000D32FE" w:rsidRDefault="000D32FE" w:rsidP="000D32FE">
      <w:pPr>
        <w:spacing w:after="0" w:line="240" w:lineRule="auto"/>
        <w:jc w:val="both"/>
      </w:pPr>
    </w:p>
    <w:p w:rsidR="000D32FE" w:rsidRDefault="000D32FE" w:rsidP="000D32FE">
      <w:pPr>
        <w:spacing w:after="0" w:line="240" w:lineRule="auto"/>
        <w:ind w:left="720"/>
        <w:jc w:val="both"/>
      </w:pPr>
      <w:r>
        <w:t xml:space="preserve">Sec. 2166.5011. New heading: REMOVAL, RELOCATION, ALTERATION, OR CONSTRUCTION OF A MONUMENT OR MEMORIAL. (a) Redefines "monument or memorial" to mean a permanent monument, memorial, or other designation, including a statue, portrait, plaque, seal, symbol, cenotaph, building name, bridge name, park name, area name, or street name, that: </w:t>
      </w:r>
    </w:p>
    <w:p w:rsidR="000D32FE" w:rsidRDefault="000D32FE" w:rsidP="000D32FE">
      <w:pPr>
        <w:spacing w:after="0" w:line="240" w:lineRule="auto"/>
        <w:ind w:left="720"/>
        <w:jc w:val="both"/>
      </w:pPr>
    </w:p>
    <w:p w:rsidR="000D32FE" w:rsidRDefault="000D32FE" w:rsidP="000D32FE">
      <w:pPr>
        <w:spacing w:after="0" w:line="240" w:lineRule="auto"/>
        <w:ind w:left="2160"/>
        <w:jc w:val="both"/>
      </w:pPr>
      <w:r>
        <w:t xml:space="preserve">(1) makes no changes to this subdivision; and </w:t>
      </w:r>
    </w:p>
    <w:p w:rsidR="000D32FE" w:rsidRDefault="000D32FE" w:rsidP="000D32FE">
      <w:pPr>
        <w:spacing w:after="0" w:line="240" w:lineRule="auto"/>
        <w:ind w:left="2160"/>
        <w:jc w:val="both"/>
      </w:pPr>
    </w:p>
    <w:p w:rsidR="000D32FE" w:rsidRDefault="000D32FE" w:rsidP="000D32FE">
      <w:pPr>
        <w:spacing w:after="0" w:line="240" w:lineRule="auto"/>
        <w:ind w:left="2160"/>
        <w:jc w:val="both"/>
      </w:pPr>
      <w:r>
        <w:t xml:space="preserve">(2) honors an event or person of historic significance, rather than honors a citizen of this state for military or war-related service. </w:t>
      </w:r>
    </w:p>
    <w:p w:rsidR="000D32FE" w:rsidRDefault="000D32FE" w:rsidP="000D32FE">
      <w:pPr>
        <w:spacing w:after="0" w:line="240" w:lineRule="auto"/>
        <w:ind w:left="1440"/>
        <w:jc w:val="both"/>
      </w:pPr>
    </w:p>
    <w:p w:rsidR="000D32FE" w:rsidRDefault="000D32FE" w:rsidP="000D32FE">
      <w:pPr>
        <w:spacing w:after="0" w:line="240" w:lineRule="auto"/>
        <w:ind w:left="1440"/>
        <w:jc w:val="both"/>
      </w:pPr>
      <w:r>
        <w:t xml:space="preserve">(b) Provides that a monument or memorial that has been located on state property, notwithstanding any other provision of this code and except as provided by Section 2166.5012: </w:t>
      </w:r>
    </w:p>
    <w:p w:rsidR="000D32FE" w:rsidRDefault="000D32FE" w:rsidP="000D32FE">
      <w:pPr>
        <w:spacing w:after="0" w:line="240" w:lineRule="auto"/>
        <w:ind w:left="1440"/>
        <w:jc w:val="both"/>
      </w:pPr>
    </w:p>
    <w:p w:rsidR="000D32FE" w:rsidRDefault="000D32FE" w:rsidP="000D32FE">
      <w:pPr>
        <w:spacing w:after="0" w:line="240" w:lineRule="auto"/>
        <w:ind w:left="2160"/>
        <w:jc w:val="both"/>
      </w:pPr>
      <w:r>
        <w:t>(1) for at least 25 years may be removed, relocated, or altered only by approval of a concurrent resolution authorizing the removal, relocation, or alteration, including alteration to maintain historical accuracy, by a two-thirds vote of the members of each house of the legislature; or</w:t>
      </w:r>
    </w:p>
    <w:p w:rsidR="000D32FE" w:rsidRDefault="000D32FE" w:rsidP="000D32FE">
      <w:pPr>
        <w:spacing w:after="0" w:line="240" w:lineRule="auto"/>
        <w:ind w:left="2160"/>
        <w:jc w:val="both"/>
      </w:pPr>
    </w:p>
    <w:p w:rsidR="000D32FE" w:rsidRDefault="000D32FE" w:rsidP="000D32FE">
      <w:pPr>
        <w:spacing w:after="0" w:line="240" w:lineRule="auto"/>
        <w:ind w:left="2160"/>
        <w:jc w:val="both"/>
      </w:pPr>
      <w:r>
        <w:t xml:space="preserve">(2) for less than 25 years may be removed, relocated, or altered only by formal action of the governing body of or the single state officer who governs the state agency that erected the monument or memorial, rather than may be removed, relocated, or altered only by the legislature, by THC, by the State Preservation Board, or as provided by Subsection (c). </w:t>
      </w:r>
    </w:p>
    <w:p w:rsidR="000D32FE" w:rsidRDefault="000D32FE" w:rsidP="000D32FE">
      <w:pPr>
        <w:spacing w:after="0" w:line="240" w:lineRule="auto"/>
        <w:ind w:left="2160"/>
        <w:jc w:val="both"/>
      </w:pPr>
    </w:p>
    <w:p w:rsidR="000D32FE" w:rsidRDefault="000D32FE" w:rsidP="000D32FE">
      <w:pPr>
        <w:spacing w:after="0" w:line="240" w:lineRule="auto"/>
        <w:ind w:left="1440"/>
        <w:jc w:val="both"/>
      </w:pPr>
      <w:r>
        <w:t xml:space="preserve">(c) Authorizes an additional monument or memorial to be added to the surrounding state property on which a monument or memorial is located to complement or contrast with the monument or memorial, rather than authorizing a monument or memorial to be removed, relocated, or altered in a manner otherwise provided by this code as necessary to accommodate construction, repair, or improvements to the monument or memorial or to the surrounding state property on which the monument or memorial is located. Deletes existing text requiring any monument or memorial that is permanently removed under this subsection to be relocated to a prominent location. </w:t>
      </w:r>
    </w:p>
    <w:p w:rsidR="000D32FE" w:rsidRDefault="000D32FE" w:rsidP="000D32FE">
      <w:pPr>
        <w:spacing w:after="0" w:line="240" w:lineRule="auto"/>
        <w:ind w:left="1440"/>
        <w:jc w:val="both"/>
      </w:pPr>
    </w:p>
    <w:p w:rsidR="000D32FE" w:rsidRPr="0041293F" w:rsidRDefault="000D32FE" w:rsidP="000D32FE">
      <w:pPr>
        <w:spacing w:after="0" w:line="240" w:lineRule="auto"/>
        <w:ind w:left="1440"/>
        <w:jc w:val="both"/>
      </w:pPr>
      <w:r>
        <w:t>(d) Provides that, notwithstanding Section 2166.003 (Exceptions), this section applies to a monument or memorial on property of an institution of higher education, as defined by Section 61.003 (Definitions), Education Code.</w:t>
      </w:r>
    </w:p>
    <w:p w:rsidR="000D32FE" w:rsidRDefault="000D32FE" w:rsidP="000D32FE">
      <w:pPr>
        <w:spacing w:after="0" w:line="240" w:lineRule="auto"/>
        <w:jc w:val="both"/>
        <w:rPr>
          <w:rFonts w:eastAsia="Times New Roman" w:cs="Times New Roman"/>
          <w:szCs w:val="24"/>
        </w:rPr>
      </w:pPr>
    </w:p>
    <w:p w:rsidR="000D32FE" w:rsidRDefault="000D32FE" w:rsidP="000D32FE">
      <w:pPr>
        <w:spacing w:after="0" w:line="240" w:lineRule="auto"/>
        <w:jc w:val="both"/>
        <w:rPr>
          <w:rFonts w:eastAsia="Times New Roman" w:cs="Times New Roman"/>
          <w:szCs w:val="24"/>
        </w:rPr>
      </w:pPr>
      <w:r>
        <w:rPr>
          <w:rFonts w:eastAsia="Times New Roman" w:cs="Times New Roman"/>
          <w:szCs w:val="24"/>
        </w:rPr>
        <w:t xml:space="preserve">SECTION 3. Amends Subchapter K, Chapter 2166, Government Code, by adding Sections 2166.5012 and 2166.5015, as follows: </w:t>
      </w:r>
    </w:p>
    <w:p w:rsidR="000D32FE" w:rsidRDefault="000D32FE" w:rsidP="000D32FE">
      <w:pPr>
        <w:spacing w:after="0" w:line="240" w:lineRule="auto"/>
        <w:jc w:val="both"/>
        <w:rPr>
          <w:rFonts w:eastAsia="Times New Roman" w:cs="Times New Roman"/>
          <w:szCs w:val="24"/>
        </w:rPr>
      </w:pPr>
    </w:p>
    <w:p w:rsidR="000D32FE" w:rsidRDefault="000D32FE" w:rsidP="000D32FE">
      <w:pPr>
        <w:spacing w:after="0" w:line="240" w:lineRule="auto"/>
        <w:ind w:left="720"/>
        <w:jc w:val="both"/>
        <w:rPr>
          <w:rFonts w:eastAsia="Times New Roman" w:cs="Times New Roman"/>
          <w:szCs w:val="24"/>
        </w:rPr>
      </w:pPr>
      <w:r>
        <w:rPr>
          <w:rFonts w:eastAsia="Times New Roman" w:cs="Times New Roman"/>
          <w:szCs w:val="24"/>
        </w:rPr>
        <w:t xml:space="preserve">Sec. 2166.5012. </w:t>
      </w:r>
      <w:r w:rsidRPr="006139E5">
        <w:rPr>
          <w:rFonts w:eastAsia="Times New Roman" w:cs="Times New Roman"/>
          <w:szCs w:val="24"/>
        </w:rPr>
        <w:t>CERTAIN DESIGNATIONS BY INSTITUTIONS OF</w:t>
      </w:r>
      <w:r>
        <w:rPr>
          <w:rFonts w:eastAsia="Times New Roman" w:cs="Times New Roman"/>
          <w:szCs w:val="24"/>
        </w:rPr>
        <w:t xml:space="preserve"> HIGHER EDUCATION. </w:t>
      </w:r>
      <w:r w:rsidRPr="006139E5">
        <w:rPr>
          <w:rFonts w:eastAsia="Times New Roman" w:cs="Times New Roman"/>
          <w:szCs w:val="24"/>
        </w:rPr>
        <w:t xml:space="preserve">(a) </w:t>
      </w:r>
      <w:r>
        <w:rPr>
          <w:rFonts w:eastAsia="Times New Roman" w:cs="Times New Roman"/>
          <w:szCs w:val="24"/>
        </w:rPr>
        <w:t xml:space="preserve">Defines "designation" and "institution of higher education" for purposes of this section. </w:t>
      </w:r>
    </w:p>
    <w:p w:rsidR="000D32FE" w:rsidRDefault="000D32FE" w:rsidP="000D32FE">
      <w:pPr>
        <w:spacing w:after="0" w:line="240" w:lineRule="auto"/>
        <w:ind w:left="72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(b) Authorizes an institution of higher education, n</w:t>
      </w:r>
      <w:r w:rsidRPr="006139E5">
        <w:rPr>
          <w:rFonts w:eastAsia="Times New Roman" w:cs="Times New Roman"/>
          <w:szCs w:val="24"/>
        </w:rPr>
        <w:t xml:space="preserve">otwithstanding Section 2166.003, </w:t>
      </w:r>
      <w:r>
        <w:rPr>
          <w:rFonts w:eastAsia="Times New Roman" w:cs="Times New Roman"/>
          <w:szCs w:val="24"/>
        </w:rPr>
        <w:t>to</w:t>
      </w:r>
      <w:r w:rsidRPr="006139E5">
        <w:rPr>
          <w:rFonts w:eastAsia="Times New Roman" w:cs="Times New Roman"/>
          <w:szCs w:val="24"/>
        </w:rPr>
        <w:t xml:space="preserve"> rename or alter a designation only if:</w:t>
      </w:r>
    </w:p>
    <w:p w:rsidR="000D32FE" w:rsidRPr="006139E5"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(1) </w:t>
      </w:r>
      <w:r w:rsidRPr="006139E5">
        <w:rPr>
          <w:rFonts w:eastAsia="Times New Roman" w:cs="Times New Roman"/>
          <w:szCs w:val="24"/>
        </w:rPr>
        <w:t>the governing board of the institution of higher</w:t>
      </w:r>
      <w:r>
        <w:rPr>
          <w:rFonts w:eastAsia="Times New Roman" w:cs="Times New Roman"/>
          <w:szCs w:val="24"/>
        </w:rPr>
        <w:t xml:space="preserve"> </w:t>
      </w:r>
      <w:r w:rsidRPr="006139E5">
        <w:rPr>
          <w:rFonts w:eastAsia="Times New Roman" w:cs="Times New Roman"/>
          <w:szCs w:val="24"/>
        </w:rPr>
        <w:t>education has previously adopted rules providing for the naming,</w:t>
      </w:r>
      <w:r>
        <w:rPr>
          <w:rFonts w:eastAsia="Times New Roman" w:cs="Times New Roman"/>
          <w:szCs w:val="24"/>
        </w:rPr>
        <w:t xml:space="preserve"> </w:t>
      </w:r>
      <w:r w:rsidRPr="006139E5">
        <w:rPr>
          <w:rFonts w:eastAsia="Times New Roman" w:cs="Times New Roman"/>
          <w:szCs w:val="24"/>
        </w:rPr>
        <w:t>renaming, or altering of a designation in recognition of</w:t>
      </w:r>
      <w:r>
        <w:rPr>
          <w:rFonts w:eastAsia="Times New Roman" w:cs="Times New Roman"/>
          <w:szCs w:val="24"/>
        </w:rPr>
        <w:t xml:space="preserve"> </w:t>
      </w:r>
      <w:r w:rsidRPr="006139E5">
        <w:rPr>
          <w:rFonts w:eastAsia="Times New Roman" w:cs="Times New Roman"/>
          <w:szCs w:val="24"/>
        </w:rPr>
        <w:t>philanthropic gifts to the institution; and</w:t>
      </w:r>
    </w:p>
    <w:p w:rsidR="000D32FE" w:rsidRPr="006139E5" w:rsidRDefault="000D32FE" w:rsidP="000D32FE">
      <w:pPr>
        <w:spacing w:after="0" w:line="240" w:lineRule="auto"/>
        <w:ind w:left="216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(2) </w:t>
      </w:r>
      <w:r w:rsidRPr="006139E5">
        <w:rPr>
          <w:rFonts w:eastAsia="Times New Roman" w:cs="Times New Roman"/>
          <w:szCs w:val="24"/>
        </w:rPr>
        <w:t>the renaming or alteration is approved by the</w:t>
      </w:r>
      <w:r>
        <w:rPr>
          <w:rFonts w:eastAsia="Times New Roman" w:cs="Times New Roman"/>
          <w:szCs w:val="24"/>
        </w:rPr>
        <w:t xml:space="preserve"> </w:t>
      </w:r>
      <w:r w:rsidRPr="006139E5">
        <w:rPr>
          <w:rFonts w:eastAsia="Times New Roman" w:cs="Times New Roman"/>
          <w:szCs w:val="24"/>
        </w:rPr>
        <w:t>governing board.</w:t>
      </w:r>
    </w:p>
    <w:p w:rsidR="000D32FE" w:rsidRDefault="000D32FE" w:rsidP="000D32FE">
      <w:pPr>
        <w:spacing w:after="0" w:line="240" w:lineRule="auto"/>
        <w:ind w:left="2160"/>
        <w:jc w:val="both"/>
        <w:rPr>
          <w:rFonts w:eastAsia="Times New Roman" w:cs="Times New Roman"/>
          <w:szCs w:val="24"/>
        </w:rPr>
      </w:pPr>
    </w:p>
    <w:p w:rsidR="000D32FE" w:rsidRDefault="000D32FE" w:rsidP="000D32FE">
      <w:pPr>
        <w:spacing w:after="0" w:line="240" w:lineRule="auto"/>
        <w:ind w:left="720"/>
        <w:jc w:val="both"/>
        <w:rPr>
          <w:rFonts w:eastAsia="Times New Roman" w:cs="Times New Roman"/>
          <w:szCs w:val="24"/>
        </w:rPr>
      </w:pPr>
      <w:r>
        <w:rPr>
          <w:rFonts w:eastAsia="Times New Roman" w:cs="Times New Roman"/>
          <w:szCs w:val="24"/>
        </w:rPr>
        <w:t xml:space="preserve">Sec. 2166.5015. COMPLAINT; EQUITABLE RELIEF; CIVIL PENALTY. (a) Authorizes a resident of this state to file </w:t>
      </w:r>
      <w:r w:rsidRPr="006139E5">
        <w:rPr>
          <w:rFonts w:eastAsia="Times New Roman" w:cs="Times New Roman"/>
          <w:szCs w:val="24"/>
        </w:rPr>
        <w:t>a complaint with the</w:t>
      </w:r>
      <w:r>
        <w:rPr>
          <w:rFonts w:eastAsia="Times New Roman" w:cs="Times New Roman"/>
          <w:szCs w:val="24"/>
        </w:rPr>
        <w:t xml:space="preserve"> Texas </w:t>
      </w:r>
      <w:r w:rsidRPr="006139E5">
        <w:rPr>
          <w:rFonts w:eastAsia="Times New Roman" w:cs="Times New Roman"/>
          <w:szCs w:val="24"/>
        </w:rPr>
        <w:t>attorney general</w:t>
      </w:r>
      <w:r>
        <w:rPr>
          <w:rFonts w:eastAsia="Times New Roman" w:cs="Times New Roman"/>
          <w:szCs w:val="24"/>
        </w:rPr>
        <w:t xml:space="preserve"> (attorney general)</w:t>
      </w:r>
      <w:r w:rsidRPr="006139E5">
        <w:rPr>
          <w:rFonts w:eastAsia="Times New Roman" w:cs="Times New Roman"/>
          <w:szCs w:val="24"/>
        </w:rPr>
        <w:t xml:space="preserve"> if the resident asserts facts supporting an</w:t>
      </w:r>
      <w:r>
        <w:rPr>
          <w:rFonts w:eastAsia="Times New Roman" w:cs="Times New Roman"/>
          <w:szCs w:val="24"/>
        </w:rPr>
        <w:t xml:space="preserve"> </w:t>
      </w:r>
      <w:r w:rsidRPr="006139E5">
        <w:rPr>
          <w:rFonts w:eastAsia="Times New Roman" w:cs="Times New Roman"/>
          <w:szCs w:val="24"/>
        </w:rPr>
        <w:t>allegation that an entity has violated Section 2166.5011(b) or</w:t>
      </w:r>
      <w:r>
        <w:rPr>
          <w:rFonts w:eastAsia="Times New Roman" w:cs="Times New Roman"/>
          <w:szCs w:val="24"/>
        </w:rPr>
        <w:t xml:space="preserve"> </w:t>
      </w:r>
      <w:r w:rsidRPr="006139E5">
        <w:rPr>
          <w:rFonts w:eastAsia="Times New Roman" w:cs="Times New Roman"/>
          <w:szCs w:val="24"/>
        </w:rPr>
        <w:t xml:space="preserve">2166.5012. </w:t>
      </w:r>
      <w:r>
        <w:rPr>
          <w:rFonts w:eastAsia="Times New Roman" w:cs="Times New Roman"/>
          <w:szCs w:val="24"/>
        </w:rPr>
        <w:t>Requires t</w:t>
      </w:r>
      <w:r w:rsidRPr="006139E5">
        <w:rPr>
          <w:rFonts w:eastAsia="Times New Roman" w:cs="Times New Roman"/>
          <w:szCs w:val="24"/>
        </w:rPr>
        <w:t xml:space="preserve">he resident </w:t>
      </w:r>
      <w:r>
        <w:rPr>
          <w:rFonts w:eastAsia="Times New Roman" w:cs="Times New Roman"/>
          <w:szCs w:val="24"/>
        </w:rPr>
        <w:t>to</w:t>
      </w:r>
      <w:r w:rsidRPr="006139E5">
        <w:rPr>
          <w:rFonts w:eastAsia="Times New Roman" w:cs="Times New Roman"/>
          <w:szCs w:val="24"/>
        </w:rPr>
        <w:t xml:space="preserve"> include a sworn statement with the</w:t>
      </w:r>
      <w:r>
        <w:rPr>
          <w:rFonts w:eastAsia="Times New Roman" w:cs="Times New Roman"/>
          <w:szCs w:val="24"/>
        </w:rPr>
        <w:t xml:space="preserve"> </w:t>
      </w:r>
      <w:r w:rsidRPr="006139E5">
        <w:rPr>
          <w:rFonts w:eastAsia="Times New Roman" w:cs="Times New Roman"/>
          <w:szCs w:val="24"/>
        </w:rPr>
        <w:t>complaint stating t</w:t>
      </w:r>
      <w:r>
        <w:rPr>
          <w:rFonts w:eastAsia="Times New Roman" w:cs="Times New Roman"/>
          <w:szCs w:val="24"/>
        </w:rPr>
        <w:t>hat to the best of the resident</w:t>
      </w:r>
      <w:r w:rsidRPr="006139E5">
        <w:rPr>
          <w:rFonts w:eastAsia="Times New Roman" w:cs="Times New Roman"/>
          <w:szCs w:val="24"/>
        </w:rPr>
        <w:t>’s knowledge all</w:t>
      </w:r>
      <w:r>
        <w:rPr>
          <w:rFonts w:eastAsia="Times New Roman" w:cs="Times New Roman"/>
          <w:szCs w:val="24"/>
        </w:rPr>
        <w:t xml:space="preserve"> </w:t>
      </w:r>
      <w:r w:rsidRPr="006139E5">
        <w:rPr>
          <w:rFonts w:eastAsia="Times New Roman" w:cs="Times New Roman"/>
          <w:szCs w:val="24"/>
        </w:rPr>
        <w:t>of the facts asserted in the complaint are true and correct.</w:t>
      </w:r>
    </w:p>
    <w:p w:rsidR="000D32FE" w:rsidRDefault="000D32FE" w:rsidP="000D32FE">
      <w:pPr>
        <w:spacing w:after="0" w:line="240" w:lineRule="auto"/>
        <w:ind w:left="72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if </w:t>
      </w:r>
      <w:r w:rsidRPr="006139E5">
        <w:rPr>
          <w:rFonts w:eastAsia="Times New Roman" w:cs="Times New Roman"/>
          <w:szCs w:val="24"/>
        </w:rPr>
        <w:t>the attorney general determines that a complaint</w:t>
      </w:r>
      <w:r>
        <w:rPr>
          <w:rFonts w:eastAsia="Times New Roman" w:cs="Times New Roman"/>
          <w:szCs w:val="24"/>
        </w:rPr>
        <w:t xml:space="preserve"> </w:t>
      </w:r>
      <w:r w:rsidRPr="006139E5">
        <w:rPr>
          <w:rFonts w:eastAsia="Times New Roman" w:cs="Times New Roman"/>
          <w:szCs w:val="24"/>
        </w:rPr>
        <w:t xml:space="preserve">filed under Subsection (a) against an entity is valid, </w:t>
      </w:r>
      <w:r>
        <w:rPr>
          <w:rFonts w:eastAsia="Times New Roman" w:cs="Times New Roman"/>
          <w:szCs w:val="24"/>
        </w:rPr>
        <w:t>to</w:t>
      </w:r>
      <w:r w:rsidRPr="006139E5">
        <w:rPr>
          <w:rFonts w:eastAsia="Times New Roman" w:cs="Times New Roman"/>
          <w:szCs w:val="24"/>
        </w:rPr>
        <w:t xml:space="preserve"> file a petition for a writ of mandamus or apply for</w:t>
      </w:r>
      <w:r>
        <w:rPr>
          <w:rFonts w:eastAsia="Times New Roman" w:cs="Times New Roman"/>
          <w:szCs w:val="24"/>
        </w:rPr>
        <w:t xml:space="preserve"> </w:t>
      </w:r>
      <w:r w:rsidRPr="006139E5">
        <w:rPr>
          <w:rFonts w:eastAsia="Times New Roman" w:cs="Times New Roman"/>
          <w:szCs w:val="24"/>
        </w:rPr>
        <w:t>other appropriate equitable relief in a district court in Travis</w:t>
      </w:r>
      <w:r>
        <w:rPr>
          <w:rFonts w:eastAsia="Times New Roman" w:cs="Times New Roman"/>
          <w:szCs w:val="24"/>
        </w:rPr>
        <w:t xml:space="preserve"> </w:t>
      </w:r>
      <w:r w:rsidRPr="006139E5">
        <w:rPr>
          <w:rFonts w:eastAsia="Times New Roman" w:cs="Times New Roman"/>
          <w:szCs w:val="24"/>
        </w:rPr>
        <w:t>County to compel the entity that is suspected of violating Section</w:t>
      </w:r>
      <w:r>
        <w:rPr>
          <w:rFonts w:eastAsia="Times New Roman" w:cs="Times New Roman"/>
          <w:szCs w:val="24"/>
        </w:rPr>
        <w:t xml:space="preserve"> </w:t>
      </w:r>
      <w:r w:rsidRPr="006139E5">
        <w:rPr>
          <w:rFonts w:eastAsia="Times New Roman" w:cs="Times New Roman"/>
          <w:szCs w:val="24"/>
        </w:rPr>
        <w:t>2166.5011(b) or 2166.5012 to comply with those sections.</w:t>
      </w:r>
    </w:p>
    <w:p w:rsidR="000D32FE"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6139E5">
        <w:rPr>
          <w:rFonts w:eastAsia="Times New Roman" w:cs="Times New Roman"/>
          <w:szCs w:val="24"/>
        </w:rPr>
        <w:t>entity that is found by a court as having</w:t>
      </w:r>
      <w:r>
        <w:rPr>
          <w:rFonts w:eastAsia="Times New Roman" w:cs="Times New Roman"/>
          <w:szCs w:val="24"/>
        </w:rPr>
        <w:t xml:space="preserve"> </w:t>
      </w:r>
      <w:r w:rsidRPr="006139E5">
        <w:rPr>
          <w:rFonts w:eastAsia="Times New Roman" w:cs="Times New Roman"/>
          <w:szCs w:val="24"/>
        </w:rPr>
        <w:t>intentionally violated Section 2166.5011(b) or 2166.5012 is</w:t>
      </w:r>
      <w:r>
        <w:rPr>
          <w:rFonts w:eastAsia="Times New Roman" w:cs="Times New Roman"/>
          <w:szCs w:val="24"/>
        </w:rPr>
        <w:t xml:space="preserve"> </w:t>
      </w:r>
      <w:r w:rsidRPr="006139E5">
        <w:rPr>
          <w:rFonts w:eastAsia="Times New Roman" w:cs="Times New Roman"/>
          <w:szCs w:val="24"/>
        </w:rPr>
        <w:t>subject to a civil penalty in an amount of:</w:t>
      </w:r>
    </w:p>
    <w:p w:rsidR="000D32FE" w:rsidRPr="006139E5"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(1) </w:t>
      </w:r>
      <w:r w:rsidRPr="006139E5">
        <w:rPr>
          <w:rFonts w:eastAsia="Times New Roman" w:cs="Times New Roman"/>
          <w:szCs w:val="24"/>
        </w:rPr>
        <w:t>not less than $1,000 and not more than $1,500 for</w:t>
      </w:r>
      <w:r>
        <w:rPr>
          <w:rFonts w:eastAsia="Times New Roman" w:cs="Times New Roman"/>
          <w:szCs w:val="24"/>
        </w:rPr>
        <w:t xml:space="preserve"> </w:t>
      </w:r>
      <w:r w:rsidRPr="006139E5">
        <w:rPr>
          <w:rFonts w:eastAsia="Times New Roman" w:cs="Times New Roman"/>
          <w:szCs w:val="24"/>
        </w:rPr>
        <w:t>the first violation; and</w:t>
      </w:r>
    </w:p>
    <w:p w:rsidR="000D32FE" w:rsidRPr="006139E5" w:rsidRDefault="000D32FE" w:rsidP="000D32FE">
      <w:pPr>
        <w:spacing w:after="0" w:line="240" w:lineRule="auto"/>
        <w:ind w:left="216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(2) </w:t>
      </w:r>
      <w:r w:rsidRPr="006139E5">
        <w:rPr>
          <w:rFonts w:eastAsia="Times New Roman" w:cs="Times New Roman"/>
          <w:szCs w:val="24"/>
        </w:rPr>
        <w:t>not less than $25,000 and not more than $25,500 for</w:t>
      </w:r>
      <w:r>
        <w:rPr>
          <w:rFonts w:eastAsia="Times New Roman" w:cs="Times New Roman"/>
          <w:szCs w:val="24"/>
        </w:rPr>
        <w:t xml:space="preserve"> each subsequent violation. </w:t>
      </w:r>
    </w:p>
    <w:p w:rsidR="000D32FE" w:rsidRDefault="000D32FE" w:rsidP="000D32FE">
      <w:pPr>
        <w:spacing w:after="0" w:line="240" w:lineRule="auto"/>
        <w:ind w:left="216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 xml:space="preserve">(d) Provides that each day </w:t>
      </w:r>
      <w:r w:rsidRPr="006139E5">
        <w:rPr>
          <w:rFonts w:eastAsia="Times New Roman" w:cs="Times New Roman"/>
          <w:szCs w:val="24"/>
        </w:rPr>
        <w:t>of a continuing violation of Section</w:t>
      </w:r>
      <w:r>
        <w:rPr>
          <w:rFonts w:eastAsia="Times New Roman" w:cs="Times New Roman"/>
          <w:szCs w:val="24"/>
        </w:rPr>
        <w:t xml:space="preserve"> </w:t>
      </w:r>
      <w:r w:rsidRPr="006139E5">
        <w:rPr>
          <w:rFonts w:eastAsia="Times New Roman" w:cs="Times New Roman"/>
          <w:szCs w:val="24"/>
        </w:rPr>
        <w:t>2166.5011(b) or 2166.5012 constitutes a separate violation for</w:t>
      </w:r>
      <w:r>
        <w:rPr>
          <w:rFonts w:eastAsia="Times New Roman" w:cs="Times New Roman"/>
          <w:szCs w:val="24"/>
        </w:rPr>
        <w:t xml:space="preserve"> </w:t>
      </w:r>
      <w:r w:rsidRPr="006139E5">
        <w:rPr>
          <w:rFonts w:eastAsia="Times New Roman" w:cs="Times New Roman"/>
          <w:szCs w:val="24"/>
        </w:rPr>
        <w:t>pu</w:t>
      </w:r>
      <w:r>
        <w:rPr>
          <w:rFonts w:eastAsia="Times New Roman" w:cs="Times New Roman"/>
          <w:szCs w:val="24"/>
        </w:rPr>
        <w:t xml:space="preserve">rposes of a civil penalty under </w:t>
      </w:r>
      <w:r w:rsidRPr="006139E5">
        <w:rPr>
          <w:rFonts w:eastAsia="Times New Roman" w:cs="Times New Roman"/>
          <w:szCs w:val="24"/>
        </w:rPr>
        <w:t>this section.</w:t>
      </w:r>
    </w:p>
    <w:p w:rsidR="000D32FE" w:rsidRPr="006139E5"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(e)  Requires t</w:t>
      </w:r>
      <w:r w:rsidRPr="006139E5">
        <w:rPr>
          <w:rFonts w:eastAsia="Times New Roman" w:cs="Times New Roman"/>
          <w:szCs w:val="24"/>
        </w:rPr>
        <w:t>he court that hears an action brought under this</w:t>
      </w:r>
      <w:r>
        <w:rPr>
          <w:rFonts w:eastAsia="Times New Roman" w:cs="Times New Roman"/>
          <w:szCs w:val="24"/>
        </w:rPr>
        <w:t xml:space="preserve"> </w:t>
      </w:r>
      <w:r w:rsidRPr="006139E5">
        <w:rPr>
          <w:rFonts w:eastAsia="Times New Roman" w:cs="Times New Roman"/>
          <w:szCs w:val="24"/>
        </w:rPr>
        <w:t xml:space="preserve">section against an entity </w:t>
      </w:r>
      <w:r>
        <w:rPr>
          <w:rFonts w:eastAsia="Times New Roman" w:cs="Times New Roman"/>
          <w:szCs w:val="24"/>
        </w:rPr>
        <w:t>to</w:t>
      </w:r>
      <w:r w:rsidRPr="006139E5">
        <w:rPr>
          <w:rFonts w:eastAsia="Times New Roman" w:cs="Times New Roman"/>
          <w:szCs w:val="24"/>
        </w:rPr>
        <w:t xml:space="preserve"> determine the amount of the civil</w:t>
      </w:r>
      <w:r>
        <w:rPr>
          <w:rFonts w:eastAsia="Times New Roman" w:cs="Times New Roman"/>
          <w:szCs w:val="24"/>
        </w:rPr>
        <w:t xml:space="preserve"> </w:t>
      </w:r>
      <w:r w:rsidRPr="006139E5">
        <w:rPr>
          <w:rFonts w:eastAsia="Times New Roman" w:cs="Times New Roman"/>
          <w:szCs w:val="24"/>
        </w:rPr>
        <w:t>penalty.</w:t>
      </w:r>
    </w:p>
    <w:p w:rsidR="000D32FE" w:rsidRPr="006139E5"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(f) Requires a</w:t>
      </w:r>
      <w:r w:rsidRPr="006139E5">
        <w:rPr>
          <w:rFonts w:eastAsia="Times New Roman" w:cs="Times New Roman"/>
          <w:szCs w:val="24"/>
        </w:rPr>
        <w:t xml:space="preserve"> civil penalty collected under this section </w:t>
      </w:r>
      <w:r>
        <w:rPr>
          <w:rFonts w:eastAsia="Times New Roman" w:cs="Times New Roman"/>
          <w:szCs w:val="24"/>
        </w:rPr>
        <w:t>to</w:t>
      </w:r>
      <w:r w:rsidRPr="006139E5">
        <w:rPr>
          <w:rFonts w:eastAsia="Times New Roman" w:cs="Times New Roman"/>
          <w:szCs w:val="24"/>
        </w:rPr>
        <w:t xml:space="preserve"> be</w:t>
      </w:r>
      <w:r>
        <w:rPr>
          <w:rFonts w:eastAsia="Times New Roman" w:cs="Times New Roman"/>
          <w:szCs w:val="24"/>
        </w:rPr>
        <w:t xml:space="preserve"> </w:t>
      </w:r>
      <w:r w:rsidRPr="006139E5">
        <w:rPr>
          <w:rFonts w:eastAsia="Times New Roman" w:cs="Times New Roman"/>
          <w:szCs w:val="24"/>
        </w:rPr>
        <w:t>deposited to the credit of the general revenue fund.</w:t>
      </w:r>
    </w:p>
    <w:p w:rsidR="000D32FE" w:rsidRPr="006139E5"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(g) Provides that s</w:t>
      </w:r>
      <w:r w:rsidRPr="006139E5">
        <w:rPr>
          <w:rFonts w:eastAsia="Times New Roman" w:cs="Times New Roman"/>
          <w:szCs w:val="24"/>
        </w:rPr>
        <w:t>overeign immunity of this state to suit is waived and</w:t>
      </w:r>
      <w:r>
        <w:rPr>
          <w:rFonts w:eastAsia="Times New Roman" w:cs="Times New Roman"/>
          <w:szCs w:val="24"/>
        </w:rPr>
        <w:t xml:space="preserve"> </w:t>
      </w:r>
      <w:r w:rsidRPr="006139E5">
        <w:rPr>
          <w:rFonts w:eastAsia="Times New Roman" w:cs="Times New Roman"/>
          <w:szCs w:val="24"/>
        </w:rPr>
        <w:t>abolished to the extent of liability created by this section.</w:t>
      </w:r>
    </w:p>
    <w:p w:rsidR="000D32FE" w:rsidRDefault="000D32FE" w:rsidP="000D32FE">
      <w:pPr>
        <w:spacing w:after="0" w:line="240" w:lineRule="auto"/>
        <w:ind w:left="720"/>
        <w:jc w:val="both"/>
        <w:rPr>
          <w:rFonts w:eastAsia="Times New Roman" w:cs="Times New Roman"/>
          <w:szCs w:val="24"/>
        </w:rPr>
      </w:pPr>
    </w:p>
    <w:p w:rsidR="000D32FE" w:rsidRDefault="000D32FE" w:rsidP="000D32FE">
      <w:pPr>
        <w:spacing w:after="0" w:line="240" w:lineRule="auto"/>
        <w:jc w:val="both"/>
        <w:rPr>
          <w:rFonts w:eastAsia="Times New Roman" w:cs="Times New Roman"/>
          <w:szCs w:val="24"/>
        </w:rPr>
      </w:pPr>
    </w:p>
    <w:p w:rsidR="000D32FE" w:rsidRDefault="000D32FE" w:rsidP="000D32FE">
      <w:pPr>
        <w:spacing w:after="0" w:line="240" w:lineRule="auto"/>
        <w:jc w:val="both"/>
      </w:pPr>
      <w:r>
        <w:rPr>
          <w:rFonts w:eastAsia="Times New Roman" w:cs="Times New Roman"/>
          <w:szCs w:val="24"/>
        </w:rPr>
        <w:t xml:space="preserve">SECTION 4. </w:t>
      </w:r>
      <w:r>
        <w:t xml:space="preserve">Amends Subtitle C, Title 10, Local Government Code, by adding Chapter 338, as follows: </w:t>
      </w:r>
    </w:p>
    <w:p w:rsidR="000D32FE" w:rsidRDefault="000D32FE" w:rsidP="000D32FE">
      <w:pPr>
        <w:spacing w:after="0" w:line="240" w:lineRule="auto"/>
        <w:jc w:val="both"/>
      </w:pPr>
    </w:p>
    <w:p w:rsidR="000D32FE" w:rsidRDefault="000D32FE" w:rsidP="000D32FE">
      <w:pPr>
        <w:spacing w:after="0" w:line="240" w:lineRule="auto"/>
        <w:ind w:left="720"/>
        <w:jc w:val="center"/>
      </w:pPr>
      <w:r>
        <w:t>CHAPTER 338. MONUMENTS AND MEMORIALS</w:t>
      </w:r>
    </w:p>
    <w:p w:rsidR="000D32FE" w:rsidRDefault="000D32FE" w:rsidP="000D32FE">
      <w:pPr>
        <w:spacing w:after="0" w:line="240" w:lineRule="auto"/>
        <w:ind w:left="720"/>
        <w:jc w:val="both"/>
      </w:pPr>
    </w:p>
    <w:p w:rsidR="000D32FE" w:rsidRDefault="000D32FE" w:rsidP="000D32FE">
      <w:pPr>
        <w:spacing w:after="0" w:line="240" w:lineRule="auto"/>
        <w:ind w:left="720"/>
        <w:jc w:val="both"/>
      </w:pPr>
      <w:r>
        <w:t xml:space="preserve">Sec. 338.001. DEFINITION. Defines "monument or memorial" for purposes of this chapter. </w:t>
      </w:r>
    </w:p>
    <w:p w:rsidR="000D32FE" w:rsidRDefault="000D32FE" w:rsidP="000D32FE">
      <w:pPr>
        <w:spacing w:after="0" w:line="240" w:lineRule="auto"/>
        <w:ind w:left="720"/>
        <w:jc w:val="both"/>
      </w:pPr>
    </w:p>
    <w:p w:rsidR="000D32FE" w:rsidRDefault="000D32FE" w:rsidP="000D32FE">
      <w:pPr>
        <w:spacing w:after="0" w:line="240" w:lineRule="auto"/>
        <w:ind w:left="720"/>
        <w:jc w:val="both"/>
      </w:pPr>
      <w:r>
        <w:t xml:space="preserve">Sec. 338.002. REMOVAL, RELOCATION, OR ALTERATION. Provides that a monument or memorial that has been located on municipal or county property: </w:t>
      </w:r>
    </w:p>
    <w:p w:rsidR="000D32FE" w:rsidRDefault="000D32FE" w:rsidP="000D32FE">
      <w:pPr>
        <w:spacing w:after="0" w:line="240" w:lineRule="auto"/>
        <w:ind w:left="720"/>
        <w:jc w:val="both"/>
      </w:pPr>
    </w:p>
    <w:p w:rsidR="000D32FE" w:rsidRDefault="000D32FE" w:rsidP="000D32FE">
      <w:pPr>
        <w:spacing w:after="0" w:line="240" w:lineRule="auto"/>
        <w:ind w:left="1440"/>
        <w:jc w:val="both"/>
      </w:pPr>
      <w:r>
        <w:t xml:space="preserve">(1) for at least 25 years may be removed, relocated, or altered, including alteration to maintain historical accuracy, only by approval of a majority of the voters of the municipality or county, as applicable, voting at an election held for that purpose; or </w:t>
      </w:r>
    </w:p>
    <w:p w:rsidR="000D32FE" w:rsidRDefault="000D32FE" w:rsidP="000D32FE">
      <w:pPr>
        <w:spacing w:after="0" w:line="240" w:lineRule="auto"/>
        <w:ind w:left="1440"/>
        <w:jc w:val="both"/>
      </w:pPr>
    </w:p>
    <w:p w:rsidR="000D32FE" w:rsidRDefault="000D32FE" w:rsidP="000D32FE">
      <w:pPr>
        <w:spacing w:after="0" w:line="240" w:lineRule="auto"/>
        <w:ind w:left="1440"/>
        <w:jc w:val="both"/>
      </w:pPr>
      <w:r>
        <w:t xml:space="preserve">(2) for less than 25 years may be removed, relocated, or altered, including alteration to maintain historical accuracy, only by the governing body of the municipality or the commissioners court of the county, as applicable. </w:t>
      </w:r>
    </w:p>
    <w:p w:rsidR="000D32FE" w:rsidRDefault="000D32FE" w:rsidP="000D32FE">
      <w:pPr>
        <w:spacing w:after="0" w:line="240" w:lineRule="auto"/>
        <w:ind w:left="1440"/>
        <w:jc w:val="both"/>
      </w:pPr>
    </w:p>
    <w:p w:rsidR="000D32FE" w:rsidRDefault="000D32FE" w:rsidP="000D32FE">
      <w:pPr>
        <w:spacing w:after="0" w:line="240" w:lineRule="auto"/>
        <w:ind w:left="720"/>
        <w:jc w:val="both"/>
      </w:pPr>
      <w:r>
        <w:t>Sec. 338.003. ADDITIONAL MONUMENT OR MEMORIAL. Authorizes an additional monument or memorial to be added to the surrounding municipal or county property on which a monument or memorial is located to complement or contrast with the monument or memorial.</w:t>
      </w:r>
    </w:p>
    <w:p w:rsidR="000D32FE" w:rsidRDefault="000D32FE" w:rsidP="000D32FE">
      <w:pPr>
        <w:spacing w:after="0" w:line="240" w:lineRule="auto"/>
        <w:ind w:left="720"/>
        <w:jc w:val="both"/>
      </w:pPr>
    </w:p>
    <w:p w:rsidR="000D32FE" w:rsidRDefault="000D32FE" w:rsidP="000D32FE">
      <w:pPr>
        <w:spacing w:after="0" w:line="240" w:lineRule="auto"/>
        <w:ind w:left="720"/>
        <w:jc w:val="both"/>
        <w:rPr>
          <w:rFonts w:eastAsia="Times New Roman" w:cs="Times New Roman"/>
          <w:szCs w:val="24"/>
        </w:rPr>
      </w:pPr>
      <w:r>
        <w:rPr>
          <w:rFonts w:eastAsia="Times New Roman" w:cs="Times New Roman"/>
          <w:szCs w:val="24"/>
        </w:rPr>
        <w:t xml:space="preserve">Sec. 338.004. </w:t>
      </w:r>
      <w:r w:rsidRPr="0041293F">
        <w:rPr>
          <w:rFonts w:eastAsia="Times New Roman" w:cs="Times New Roman"/>
          <w:szCs w:val="24"/>
        </w:rPr>
        <w:t>COMPLAINT; EQUITABLE RELIEF; CIVIL PENALTY.</w:t>
      </w:r>
      <w:r>
        <w:rPr>
          <w:rFonts w:eastAsia="Times New Roman" w:cs="Times New Roman"/>
          <w:szCs w:val="24"/>
        </w:rPr>
        <w:t xml:space="preserve"> </w:t>
      </w:r>
      <w:r w:rsidRPr="0041293F">
        <w:rPr>
          <w:rFonts w:eastAsia="Times New Roman" w:cs="Times New Roman"/>
          <w:szCs w:val="24"/>
        </w:rPr>
        <w:t xml:space="preserve">(a) </w:t>
      </w:r>
      <w:r>
        <w:rPr>
          <w:rFonts w:eastAsia="Times New Roman" w:cs="Times New Roman"/>
          <w:szCs w:val="24"/>
        </w:rPr>
        <w:t>Authorizes a</w:t>
      </w:r>
      <w:r w:rsidRPr="0041293F">
        <w:rPr>
          <w:rFonts w:eastAsia="Times New Roman" w:cs="Times New Roman"/>
          <w:szCs w:val="24"/>
        </w:rPr>
        <w:t xml:space="preserve"> resident of a municipality or county, as applicable, </w:t>
      </w:r>
      <w:r>
        <w:rPr>
          <w:rFonts w:eastAsia="Times New Roman" w:cs="Times New Roman"/>
          <w:szCs w:val="24"/>
        </w:rPr>
        <w:t>to</w:t>
      </w:r>
      <w:r w:rsidRPr="0041293F">
        <w:rPr>
          <w:rFonts w:eastAsia="Times New Roman" w:cs="Times New Roman"/>
          <w:szCs w:val="24"/>
        </w:rPr>
        <w:t xml:space="preserve"> file</w:t>
      </w:r>
      <w:r>
        <w:rPr>
          <w:rFonts w:eastAsia="Times New Roman" w:cs="Times New Roman"/>
          <w:szCs w:val="24"/>
        </w:rPr>
        <w:t xml:space="preserve"> </w:t>
      </w:r>
      <w:r w:rsidRPr="0041293F">
        <w:rPr>
          <w:rFonts w:eastAsia="Times New Roman" w:cs="Times New Roman"/>
          <w:szCs w:val="24"/>
        </w:rPr>
        <w:t>a complaint with the attorney general if the resident asserts facts</w:t>
      </w:r>
      <w:r>
        <w:rPr>
          <w:rFonts w:eastAsia="Times New Roman" w:cs="Times New Roman"/>
          <w:szCs w:val="24"/>
        </w:rPr>
        <w:t xml:space="preserve"> </w:t>
      </w:r>
      <w:r w:rsidRPr="0041293F">
        <w:rPr>
          <w:rFonts w:eastAsia="Times New Roman" w:cs="Times New Roman"/>
          <w:szCs w:val="24"/>
        </w:rPr>
        <w:t>supporting an allegation that the municipality or county has</w:t>
      </w:r>
      <w:r>
        <w:rPr>
          <w:rFonts w:eastAsia="Times New Roman" w:cs="Times New Roman"/>
          <w:szCs w:val="24"/>
        </w:rPr>
        <w:t xml:space="preserve"> </w:t>
      </w:r>
      <w:r w:rsidRPr="0041293F">
        <w:rPr>
          <w:rFonts w:eastAsia="Times New Roman" w:cs="Times New Roman"/>
          <w:szCs w:val="24"/>
        </w:rPr>
        <w:t xml:space="preserve">violated Section 338.002. </w:t>
      </w:r>
      <w:r>
        <w:rPr>
          <w:rFonts w:eastAsia="Times New Roman" w:cs="Times New Roman"/>
          <w:szCs w:val="24"/>
        </w:rPr>
        <w:t>Requires t</w:t>
      </w:r>
      <w:r w:rsidRPr="0041293F">
        <w:rPr>
          <w:rFonts w:eastAsia="Times New Roman" w:cs="Times New Roman"/>
          <w:szCs w:val="24"/>
        </w:rPr>
        <w:t xml:space="preserve">he resident </w:t>
      </w:r>
      <w:r>
        <w:rPr>
          <w:rFonts w:eastAsia="Times New Roman" w:cs="Times New Roman"/>
          <w:szCs w:val="24"/>
        </w:rPr>
        <w:t>to</w:t>
      </w:r>
      <w:r w:rsidRPr="0041293F">
        <w:rPr>
          <w:rFonts w:eastAsia="Times New Roman" w:cs="Times New Roman"/>
          <w:szCs w:val="24"/>
        </w:rPr>
        <w:t xml:space="preserve"> include a sworn</w:t>
      </w:r>
      <w:r>
        <w:rPr>
          <w:rFonts w:eastAsia="Times New Roman" w:cs="Times New Roman"/>
          <w:szCs w:val="24"/>
        </w:rPr>
        <w:t xml:space="preserve"> </w:t>
      </w:r>
      <w:r w:rsidRPr="0041293F">
        <w:rPr>
          <w:rFonts w:eastAsia="Times New Roman" w:cs="Times New Roman"/>
          <w:szCs w:val="24"/>
        </w:rPr>
        <w:t>statement with the complaint stating that to the best of the</w:t>
      </w:r>
      <w:r>
        <w:rPr>
          <w:rFonts w:eastAsia="Times New Roman" w:cs="Times New Roman"/>
          <w:szCs w:val="24"/>
        </w:rPr>
        <w:t xml:space="preserve"> resident</w:t>
      </w:r>
      <w:r w:rsidRPr="0041293F">
        <w:rPr>
          <w:rFonts w:eastAsia="Times New Roman" w:cs="Times New Roman"/>
          <w:szCs w:val="24"/>
        </w:rPr>
        <w:t>’s knowledge all of the facts asserted in the complaint are</w:t>
      </w:r>
      <w:r>
        <w:rPr>
          <w:rFonts w:eastAsia="Times New Roman" w:cs="Times New Roman"/>
          <w:szCs w:val="24"/>
        </w:rPr>
        <w:t xml:space="preserve"> </w:t>
      </w:r>
      <w:r w:rsidRPr="0041293F">
        <w:rPr>
          <w:rFonts w:eastAsia="Times New Roman" w:cs="Times New Roman"/>
          <w:szCs w:val="24"/>
        </w:rPr>
        <w:t>true and correct.</w:t>
      </w:r>
    </w:p>
    <w:p w:rsidR="000D32FE" w:rsidRPr="0041293F" w:rsidRDefault="000D32FE" w:rsidP="000D32FE">
      <w:pPr>
        <w:spacing w:after="0" w:line="240" w:lineRule="auto"/>
        <w:ind w:left="72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(b) Authorizes the attorney general, i</w:t>
      </w:r>
      <w:r w:rsidRPr="0041293F">
        <w:rPr>
          <w:rFonts w:eastAsia="Times New Roman" w:cs="Times New Roman"/>
          <w:szCs w:val="24"/>
        </w:rPr>
        <w:t>f the attorney general determines that a complaint</w:t>
      </w:r>
      <w:r>
        <w:rPr>
          <w:rFonts w:eastAsia="Times New Roman" w:cs="Times New Roman"/>
          <w:szCs w:val="24"/>
        </w:rPr>
        <w:t xml:space="preserve"> </w:t>
      </w:r>
      <w:r w:rsidRPr="0041293F">
        <w:rPr>
          <w:rFonts w:eastAsia="Times New Roman" w:cs="Times New Roman"/>
          <w:szCs w:val="24"/>
        </w:rPr>
        <w:t>filed under Subsection (a) against a municipality or county is</w:t>
      </w:r>
      <w:r>
        <w:rPr>
          <w:rFonts w:eastAsia="Times New Roman" w:cs="Times New Roman"/>
          <w:szCs w:val="24"/>
        </w:rPr>
        <w:t xml:space="preserve"> </w:t>
      </w:r>
      <w:r w:rsidRPr="0041293F">
        <w:rPr>
          <w:rFonts w:eastAsia="Times New Roman" w:cs="Times New Roman"/>
          <w:szCs w:val="24"/>
        </w:rPr>
        <w:t xml:space="preserve">valid, </w:t>
      </w:r>
      <w:r>
        <w:rPr>
          <w:rFonts w:eastAsia="Times New Roman" w:cs="Times New Roman"/>
          <w:szCs w:val="24"/>
        </w:rPr>
        <w:t>to</w:t>
      </w:r>
      <w:r w:rsidRPr="0041293F">
        <w:rPr>
          <w:rFonts w:eastAsia="Times New Roman" w:cs="Times New Roman"/>
          <w:szCs w:val="24"/>
        </w:rPr>
        <w:t xml:space="preserve"> file a petition for a writ of</w:t>
      </w:r>
      <w:r>
        <w:rPr>
          <w:rFonts w:eastAsia="Times New Roman" w:cs="Times New Roman"/>
          <w:szCs w:val="24"/>
        </w:rPr>
        <w:t xml:space="preserve"> </w:t>
      </w:r>
      <w:r w:rsidRPr="0041293F">
        <w:rPr>
          <w:rFonts w:eastAsia="Times New Roman" w:cs="Times New Roman"/>
          <w:szCs w:val="24"/>
        </w:rPr>
        <w:t>mandamus or apply for other appropriate equitable relief in a</w:t>
      </w:r>
      <w:r>
        <w:rPr>
          <w:rFonts w:eastAsia="Times New Roman" w:cs="Times New Roman"/>
          <w:szCs w:val="24"/>
        </w:rPr>
        <w:t xml:space="preserve"> </w:t>
      </w:r>
      <w:r w:rsidRPr="0041293F">
        <w:rPr>
          <w:rFonts w:eastAsia="Times New Roman" w:cs="Times New Roman"/>
          <w:szCs w:val="24"/>
        </w:rPr>
        <w:t>district court in Travis County or in the county in which the</w:t>
      </w:r>
      <w:r>
        <w:rPr>
          <w:rFonts w:eastAsia="Times New Roman" w:cs="Times New Roman"/>
          <w:szCs w:val="24"/>
        </w:rPr>
        <w:t xml:space="preserve"> </w:t>
      </w:r>
      <w:r w:rsidRPr="0041293F">
        <w:rPr>
          <w:rFonts w:eastAsia="Times New Roman" w:cs="Times New Roman"/>
          <w:szCs w:val="24"/>
        </w:rPr>
        <w:t>suspected violation of Section 338.002 is alleged to have occurred</w:t>
      </w:r>
      <w:r>
        <w:rPr>
          <w:rFonts w:eastAsia="Times New Roman" w:cs="Times New Roman"/>
          <w:szCs w:val="24"/>
        </w:rPr>
        <w:t xml:space="preserve"> </w:t>
      </w:r>
      <w:r w:rsidRPr="0041293F">
        <w:rPr>
          <w:rFonts w:eastAsia="Times New Roman" w:cs="Times New Roman"/>
          <w:szCs w:val="24"/>
        </w:rPr>
        <w:t>to compel the municipality or county to comply with that section.</w:t>
      </w:r>
    </w:p>
    <w:p w:rsidR="000D32FE"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(c) Provides that a</w:t>
      </w:r>
      <w:r w:rsidRPr="0041293F">
        <w:rPr>
          <w:rFonts w:eastAsia="Times New Roman" w:cs="Times New Roman"/>
          <w:szCs w:val="24"/>
        </w:rPr>
        <w:t xml:space="preserve"> municipality or county that is found by a court as</w:t>
      </w:r>
      <w:r>
        <w:rPr>
          <w:rFonts w:eastAsia="Times New Roman" w:cs="Times New Roman"/>
          <w:szCs w:val="24"/>
        </w:rPr>
        <w:t xml:space="preserve"> </w:t>
      </w:r>
      <w:r w:rsidRPr="0041293F">
        <w:rPr>
          <w:rFonts w:eastAsia="Times New Roman" w:cs="Times New Roman"/>
          <w:szCs w:val="24"/>
        </w:rPr>
        <w:t>having intentionally violated Section 338.002 is subject to a civil</w:t>
      </w:r>
      <w:r>
        <w:rPr>
          <w:rFonts w:eastAsia="Times New Roman" w:cs="Times New Roman"/>
          <w:szCs w:val="24"/>
        </w:rPr>
        <w:t xml:space="preserve"> </w:t>
      </w:r>
      <w:r w:rsidRPr="0041293F">
        <w:rPr>
          <w:rFonts w:eastAsia="Times New Roman" w:cs="Times New Roman"/>
          <w:szCs w:val="24"/>
        </w:rPr>
        <w:t>penalty in an amount of:</w:t>
      </w:r>
    </w:p>
    <w:p w:rsidR="000D32FE" w:rsidRPr="0041293F"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(1) </w:t>
      </w:r>
      <w:r w:rsidRPr="0041293F">
        <w:rPr>
          <w:rFonts w:eastAsia="Times New Roman" w:cs="Times New Roman"/>
          <w:szCs w:val="24"/>
        </w:rPr>
        <w:t>not less than $1,000 and not more than $1,500 for</w:t>
      </w:r>
      <w:r>
        <w:rPr>
          <w:rFonts w:eastAsia="Times New Roman" w:cs="Times New Roman"/>
          <w:szCs w:val="24"/>
        </w:rPr>
        <w:t xml:space="preserve"> </w:t>
      </w:r>
      <w:r w:rsidRPr="0041293F">
        <w:rPr>
          <w:rFonts w:eastAsia="Times New Roman" w:cs="Times New Roman"/>
          <w:szCs w:val="24"/>
        </w:rPr>
        <w:t>the first violation; and</w:t>
      </w:r>
    </w:p>
    <w:p w:rsidR="000D32FE" w:rsidRPr="0041293F" w:rsidRDefault="000D32FE" w:rsidP="000D32FE">
      <w:pPr>
        <w:spacing w:after="0" w:line="240" w:lineRule="auto"/>
        <w:ind w:left="2160"/>
        <w:jc w:val="both"/>
        <w:rPr>
          <w:rFonts w:eastAsia="Times New Roman" w:cs="Times New Roman"/>
          <w:szCs w:val="24"/>
        </w:rPr>
      </w:pPr>
    </w:p>
    <w:p w:rsidR="000D32FE" w:rsidRDefault="000D32FE" w:rsidP="000D32FE">
      <w:pPr>
        <w:spacing w:after="0" w:line="240" w:lineRule="auto"/>
        <w:ind w:left="2160"/>
        <w:jc w:val="both"/>
        <w:rPr>
          <w:rFonts w:eastAsia="Times New Roman" w:cs="Times New Roman"/>
          <w:szCs w:val="24"/>
        </w:rPr>
      </w:pPr>
      <w:r>
        <w:rPr>
          <w:rFonts w:eastAsia="Times New Roman" w:cs="Times New Roman"/>
          <w:szCs w:val="24"/>
        </w:rPr>
        <w:t xml:space="preserve">(2) </w:t>
      </w:r>
      <w:r w:rsidRPr="0041293F">
        <w:rPr>
          <w:rFonts w:eastAsia="Times New Roman" w:cs="Times New Roman"/>
          <w:szCs w:val="24"/>
        </w:rPr>
        <w:t>not less than $25,000 and not more than $25,500 for</w:t>
      </w:r>
      <w:r>
        <w:rPr>
          <w:rFonts w:eastAsia="Times New Roman" w:cs="Times New Roman"/>
          <w:szCs w:val="24"/>
        </w:rPr>
        <w:t xml:space="preserve"> </w:t>
      </w:r>
      <w:r w:rsidRPr="0041293F">
        <w:rPr>
          <w:rFonts w:eastAsia="Times New Roman" w:cs="Times New Roman"/>
          <w:szCs w:val="24"/>
        </w:rPr>
        <w:t>each subsequent violation.</w:t>
      </w:r>
    </w:p>
    <w:p w:rsidR="000D32FE" w:rsidRPr="0041293F"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sidRPr="0041293F">
        <w:rPr>
          <w:rFonts w:eastAsia="Times New Roman" w:cs="Times New Roman"/>
          <w:szCs w:val="24"/>
        </w:rPr>
        <w:t>(</w:t>
      </w:r>
      <w:r>
        <w:rPr>
          <w:rFonts w:eastAsia="Times New Roman" w:cs="Times New Roman"/>
          <w:szCs w:val="24"/>
        </w:rPr>
        <w:t>d) Provides that e</w:t>
      </w:r>
      <w:r w:rsidRPr="0041293F">
        <w:rPr>
          <w:rFonts w:eastAsia="Times New Roman" w:cs="Times New Roman"/>
          <w:szCs w:val="24"/>
        </w:rPr>
        <w:t>ach day of a continuing violation of Section 338.002</w:t>
      </w:r>
      <w:r>
        <w:rPr>
          <w:rFonts w:eastAsia="Times New Roman" w:cs="Times New Roman"/>
          <w:szCs w:val="24"/>
        </w:rPr>
        <w:t xml:space="preserve"> </w:t>
      </w:r>
      <w:r w:rsidRPr="0041293F">
        <w:rPr>
          <w:rFonts w:eastAsia="Times New Roman" w:cs="Times New Roman"/>
          <w:szCs w:val="24"/>
        </w:rPr>
        <w:t>constitutes a separate violation for purposes of a civil penalty</w:t>
      </w:r>
      <w:r>
        <w:rPr>
          <w:rFonts w:eastAsia="Times New Roman" w:cs="Times New Roman"/>
          <w:szCs w:val="24"/>
        </w:rPr>
        <w:t xml:space="preserve"> </w:t>
      </w:r>
      <w:r w:rsidRPr="0041293F">
        <w:rPr>
          <w:rFonts w:eastAsia="Times New Roman" w:cs="Times New Roman"/>
          <w:szCs w:val="24"/>
        </w:rPr>
        <w:t>under this section.</w:t>
      </w:r>
      <w:r>
        <w:rPr>
          <w:rFonts w:eastAsia="Times New Roman" w:cs="Times New Roman"/>
          <w:szCs w:val="24"/>
        </w:rPr>
        <w:t xml:space="preserve"> </w:t>
      </w:r>
    </w:p>
    <w:p w:rsidR="000D32FE"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(e) Requires t</w:t>
      </w:r>
      <w:r w:rsidRPr="0041293F">
        <w:rPr>
          <w:rFonts w:eastAsia="Times New Roman" w:cs="Times New Roman"/>
          <w:szCs w:val="24"/>
        </w:rPr>
        <w:t>he court that hears an action brought under this</w:t>
      </w:r>
      <w:r>
        <w:rPr>
          <w:rFonts w:eastAsia="Times New Roman" w:cs="Times New Roman"/>
          <w:szCs w:val="24"/>
        </w:rPr>
        <w:t xml:space="preserve"> </w:t>
      </w:r>
      <w:r w:rsidRPr="0041293F">
        <w:rPr>
          <w:rFonts w:eastAsia="Times New Roman" w:cs="Times New Roman"/>
          <w:szCs w:val="24"/>
        </w:rPr>
        <w:t xml:space="preserve">section against a municipality or county </w:t>
      </w:r>
      <w:r>
        <w:rPr>
          <w:rFonts w:eastAsia="Times New Roman" w:cs="Times New Roman"/>
          <w:szCs w:val="24"/>
        </w:rPr>
        <w:t>to</w:t>
      </w:r>
      <w:r w:rsidRPr="0041293F">
        <w:rPr>
          <w:rFonts w:eastAsia="Times New Roman" w:cs="Times New Roman"/>
          <w:szCs w:val="24"/>
        </w:rPr>
        <w:t xml:space="preserve"> determine the</w:t>
      </w:r>
      <w:r>
        <w:rPr>
          <w:rFonts w:eastAsia="Times New Roman" w:cs="Times New Roman"/>
          <w:szCs w:val="24"/>
        </w:rPr>
        <w:t xml:space="preserve"> </w:t>
      </w:r>
      <w:r w:rsidRPr="0041293F">
        <w:rPr>
          <w:rFonts w:eastAsia="Times New Roman" w:cs="Times New Roman"/>
          <w:szCs w:val="24"/>
        </w:rPr>
        <w:t>amount of the civil penalty.</w:t>
      </w:r>
    </w:p>
    <w:p w:rsidR="000D32FE" w:rsidRPr="0041293F"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(f) Requires a</w:t>
      </w:r>
      <w:r w:rsidRPr="0041293F">
        <w:rPr>
          <w:rFonts w:eastAsia="Times New Roman" w:cs="Times New Roman"/>
          <w:szCs w:val="24"/>
        </w:rPr>
        <w:t xml:space="preserve"> civil penalty collected under this section </w:t>
      </w:r>
      <w:r>
        <w:rPr>
          <w:rFonts w:eastAsia="Times New Roman" w:cs="Times New Roman"/>
          <w:szCs w:val="24"/>
        </w:rPr>
        <w:t>to</w:t>
      </w:r>
      <w:r w:rsidRPr="0041293F">
        <w:rPr>
          <w:rFonts w:eastAsia="Times New Roman" w:cs="Times New Roman"/>
          <w:szCs w:val="24"/>
        </w:rPr>
        <w:t xml:space="preserve"> be</w:t>
      </w:r>
      <w:r>
        <w:rPr>
          <w:rFonts w:eastAsia="Times New Roman" w:cs="Times New Roman"/>
          <w:szCs w:val="24"/>
        </w:rPr>
        <w:t xml:space="preserve"> </w:t>
      </w:r>
      <w:r w:rsidRPr="0041293F">
        <w:rPr>
          <w:rFonts w:eastAsia="Times New Roman" w:cs="Times New Roman"/>
          <w:szCs w:val="24"/>
        </w:rPr>
        <w:t>deposited to the credit of the general revenue fund.</w:t>
      </w:r>
    </w:p>
    <w:p w:rsidR="000D32FE" w:rsidRPr="0041293F" w:rsidRDefault="000D32FE" w:rsidP="000D32FE">
      <w:pPr>
        <w:spacing w:after="0" w:line="240" w:lineRule="auto"/>
        <w:ind w:left="1440"/>
        <w:jc w:val="both"/>
        <w:rPr>
          <w:rFonts w:eastAsia="Times New Roman" w:cs="Times New Roman"/>
          <w:szCs w:val="24"/>
        </w:rPr>
      </w:pPr>
    </w:p>
    <w:p w:rsidR="000D32FE" w:rsidRDefault="000D32FE" w:rsidP="000D32FE">
      <w:pPr>
        <w:spacing w:after="0" w:line="240" w:lineRule="auto"/>
        <w:ind w:left="1440"/>
        <w:jc w:val="both"/>
        <w:rPr>
          <w:rFonts w:eastAsia="Times New Roman" w:cs="Times New Roman"/>
          <w:szCs w:val="24"/>
        </w:rPr>
      </w:pPr>
      <w:r>
        <w:rPr>
          <w:rFonts w:eastAsia="Times New Roman" w:cs="Times New Roman"/>
          <w:szCs w:val="24"/>
        </w:rPr>
        <w:t>(g) Provides that s</w:t>
      </w:r>
      <w:r w:rsidRPr="0041293F">
        <w:rPr>
          <w:rFonts w:eastAsia="Times New Roman" w:cs="Times New Roman"/>
          <w:szCs w:val="24"/>
        </w:rPr>
        <w:t>overeign immunity of this state and governmental</w:t>
      </w:r>
      <w:r>
        <w:rPr>
          <w:rFonts w:eastAsia="Times New Roman" w:cs="Times New Roman"/>
          <w:szCs w:val="24"/>
        </w:rPr>
        <w:t xml:space="preserve"> </w:t>
      </w:r>
      <w:r w:rsidRPr="0041293F">
        <w:rPr>
          <w:rFonts w:eastAsia="Times New Roman" w:cs="Times New Roman"/>
          <w:szCs w:val="24"/>
        </w:rPr>
        <w:t>immunity of a county or municipality to suit is waived and abolished</w:t>
      </w:r>
      <w:r>
        <w:rPr>
          <w:rFonts w:eastAsia="Times New Roman" w:cs="Times New Roman"/>
          <w:szCs w:val="24"/>
        </w:rPr>
        <w:t xml:space="preserve"> </w:t>
      </w:r>
      <w:r w:rsidRPr="0041293F">
        <w:rPr>
          <w:rFonts w:eastAsia="Times New Roman" w:cs="Times New Roman"/>
          <w:szCs w:val="24"/>
        </w:rPr>
        <w:t>to the extent of liability created by this section.</w:t>
      </w:r>
    </w:p>
    <w:p w:rsidR="000D32FE" w:rsidRDefault="000D32FE" w:rsidP="000D32FE">
      <w:pPr>
        <w:spacing w:after="0" w:line="240" w:lineRule="auto"/>
        <w:ind w:left="1440"/>
        <w:jc w:val="both"/>
        <w:rPr>
          <w:rFonts w:eastAsia="Times New Roman" w:cs="Times New Roman"/>
          <w:szCs w:val="24"/>
        </w:rPr>
      </w:pPr>
    </w:p>
    <w:p w:rsidR="000D32FE" w:rsidRPr="00C8671F" w:rsidRDefault="000D32FE" w:rsidP="000D32FE">
      <w:pPr>
        <w:spacing w:after="0" w:line="240" w:lineRule="auto"/>
        <w:jc w:val="both"/>
        <w:rPr>
          <w:rFonts w:eastAsia="Times New Roman" w:cs="Times New Roman"/>
          <w:szCs w:val="24"/>
        </w:rPr>
      </w:pPr>
      <w:r>
        <w:rPr>
          <w:rFonts w:eastAsia="Times New Roman" w:cs="Times New Roman"/>
          <w:szCs w:val="24"/>
        </w:rPr>
        <w:t xml:space="preserve">SECTION 5. </w:t>
      </w:r>
      <w:r>
        <w:t>Effective date: upon passage or September 1, 2019.</w:t>
      </w:r>
    </w:p>
    <w:sectPr w:rsidR="000D32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E9" w:rsidRDefault="00174AE9" w:rsidP="000F1DF9">
      <w:pPr>
        <w:spacing w:after="0" w:line="240" w:lineRule="auto"/>
      </w:pPr>
      <w:r>
        <w:separator/>
      </w:r>
    </w:p>
  </w:endnote>
  <w:endnote w:type="continuationSeparator" w:id="0">
    <w:p w:rsidR="00174AE9" w:rsidRDefault="00174A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4A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2F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32FE">
                <w:rPr>
                  <w:sz w:val="20"/>
                  <w:szCs w:val="20"/>
                </w:rPr>
                <w:t>C.S.S.B. 1663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32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4A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2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2F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E9" w:rsidRDefault="00174AE9" w:rsidP="000F1DF9">
      <w:pPr>
        <w:spacing w:after="0" w:line="240" w:lineRule="auto"/>
      </w:pPr>
      <w:r>
        <w:separator/>
      </w:r>
    </w:p>
  </w:footnote>
  <w:footnote w:type="continuationSeparator" w:id="0">
    <w:p w:rsidR="00174AE9" w:rsidRDefault="00174AE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32FE"/>
    <w:rsid w:val="000E552E"/>
    <w:rsid w:val="000F1DF9"/>
    <w:rsid w:val="00174AE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1E38E"/>
  <w15:docId w15:val="{ABDEAF46-41B1-44F7-8A71-84E58976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2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0186" w:rsidP="007001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A90CF289DA4E32AA2D2EF9B5FAE05B"/>
        <w:category>
          <w:name w:val="General"/>
          <w:gallery w:val="placeholder"/>
        </w:category>
        <w:types>
          <w:type w:val="bbPlcHdr"/>
        </w:types>
        <w:behaviors>
          <w:behavior w:val="content"/>
        </w:behaviors>
        <w:guid w:val="{887FF3A1-1B17-4B38-8CED-F60292AF35B2}"/>
      </w:docPartPr>
      <w:docPartBody>
        <w:p w:rsidR="00000000" w:rsidRDefault="00CE5265"/>
      </w:docPartBody>
    </w:docPart>
    <w:docPart>
      <w:docPartPr>
        <w:name w:val="013217F77D044D0FA45AF2EBE2F5CF3A"/>
        <w:category>
          <w:name w:val="General"/>
          <w:gallery w:val="placeholder"/>
        </w:category>
        <w:types>
          <w:type w:val="bbPlcHdr"/>
        </w:types>
        <w:behaviors>
          <w:behavior w:val="content"/>
        </w:behaviors>
        <w:guid w:val="{893C27DB-C41F-423C-8377-CBA0A35586EB}"/>
      </w:docPartPr>
      <w:docPartBody>
        <w:p w:rsidR="00000000" w:rsidRDefault="00CE5265"/>
      </w:docPartBody>
    </w:docPart>
    <w:docPart>
      <w:docPartPr>
        <w:name w:val="5C141B6851384A54BC4C9BEEB4BD49FB"/>
        <w:category>
          <w:name w:val="General"/>
          <w:gallery w:val="placeholder"/>
        </w:category>
        <w:types>
          <w:type w:val="bbPlcHdr"/>
        </w:types>
        <w:behaviors>
          <w:behavior w:val="content"/>
        </w:behaviors>
        <w:guid w:val="{926008BB-6B54-42DC-B576-588AE6CB592E}"/>
      </w:docPartPr>
      <w:docPartBody>
        <w:p w:rsidR="00000000" w:rsidRDefault="00CE5265"/>
      </w:docPartBody>
    </w:docPart>
    <w:docPart>
      <w:docPartPr>
        <w:name w:val="6EDA3E6F87874041B2B8CAC3D44B168C"/>
        <w:category>
          <w:name w:val="General"/>
          <w:gallery w:val="placeholder"/>
        </w:category>
        <w:types>
          <w:type w:val="bbPlcHdr"/>
        </w:types>
        <w:behaviors>
          <w:behavior w:val="content"/>
        </w:behaviors>
        <w:guid w:val="{89235DEA-78FF-4DCD-B7E8-C3513D7DEB3A}"/>
      </w:docPartPr>
      <w:docPartBody>
        <w:p w:rsidR="00000000" w:rsidRDefault="00CE5265"/>
      </w:docPartBody>
    </w:docPart>
    <w:docPart>
      <w:docPartPr>
        <w:name w:val="5FE1870F87B34893A3E2A889242A12F7"/>
        <w:category>
          <w:name w:val="General"/>
          <w:gallery w:val="placeholder"/>
        </w:category>
        <w:types>
          <w:type w:val="bbPlcHdr"/>
        </w:types>
        <w:behaviors>
          <w:behavior w:val="content"/>
        </w:behaviors>
        <w:guid w:val="{00AC31F4-D48D-4F22-9EFC-DB682AE37EC6}"/>
      </w:docPartPr>
      <w:docPartBody>
        <w:p w:rsidR="00000000" w:rsidRDefault="00CE5265"/>
      </w:docPartBody>
    </w:docPart>
    <w:docPart>
      <w:docPartPr>
        <w:name w:val="558AFC2A8D5149A0A5EACAD7D4AAEAE1"/>
        <w:category>
          <w:name w:val="General"/>
          <w:gallery w:val="placeholder"/>
        </w:category>
        <w:types>
          <w:type w:val="bbPlcHdr"/>
        </w:types>
        <w:behaviors>
          <w:behavior w:val="content"/>
        </w:behaviors>
        <w:guid w:val="{6E775FD8-50B8-4FB5-AD33-FE63DB8EE513}"/>
      </w:docPartPr>
      <w:docPartBody>
        <w:p w:rsidR="00000000" w:rsidRDefault="00CE5265"/>
      </w:docPartBody>
    </w:docPart>
    <w:docPart>
      <w:docPartPr>
        <w:name w:val="26AC022506D24C41964B828EBCADE50F"/>
        <w:category>
          <w:name w:val="General"/>
          <w:gallery w:val="placeholder"/>
        </w:category>
        <w:types>
          <w:type w:val="bbPlcHdr"/>
        </w:types>
        <w:behaviors>
          <w:behavior w:val="content"/>
        </w:behaviors>
        <w:guid w:val="{A4604E65-BB80-403F-BC51-BC02E4776EA2}"/>
      </w:docPartPr>
      <w:docPartBody>
        <w:p w:rsidR="00000000" w:rsidRDefault="00CE5265"/>
      </w:docPartBody>
    </w:docPart>
    <w:docPart>
      <w:docPartPr>
        <w:name w:val="74A9E262D8F04FA99D59601D9196B349"/>
        <w:category>
          <w:name w:val="General"/>
          <w:gallery w:val="placeholder"/>
        </w:category>
        <w:types>
          <w:type w:val="bbPlcHdr"/>
        </w:types>
        <w:behaviors>
          <w:behavior w:val="content"/>
        </w:behaviors>
        <w:guid w:val="{938A1EC8-6E8E-42B9-A3B6-16C96C4287A0}"/>
      </w:docPartPr>
      <w:docPartBody>
        <w:p w:rsidR="00000000" w:rsidRDefault="00CE5265"/>
      </w:docPartBody>
    </w:docPart>
    <w:docPart>
      <w:docPartPr>
        <w:name w:val="5C5E6B27717C4339AE3A2F6E7BCCE5C9"/>
        <w:category>
          <w:name w:val="General"/>
          <w:gallery w:val="placeholder"/>
        </w:category>
        <w:types>
          <w:type w:val="bbPlcHdr"/>
        </w:types>
        <w:behaviors>
          <w:behavior w:val="content"/>
        </w:behaviors>
        <w:guid w:val="{D3791B99-52F9-4112-BD5B-164CE723B9A2}"/>
      </w:docPartPr>
      <w:docPartBody>
        <w:p w:rsidR="00000000" w:rsidRDefault="00700186" w:rsidP="00700186">
          <w:pPr>
            <w:pStyle w:val="5C5E6B27717C4339AE3A2F6E7BCCE5C9"/>
          </w:pPr>
          <w:r w:rsidRPr="00A30DD1">
            <w:rPr>
              <w:rStyle w:val="PlaceholderText"/>
            </w:rPr>
            <w:t>Click here to enter a date.</w:t>
          </w:r>
        </w:p>
      </w:docPartBody>
    </w:docPart>
    <w:docPart>
      <w:docPartPr>
        <w:name w:val="A87016D70ED94A0593FDE365A29E1469"/>
        <w:category>
          <w:name w:val="General"/>
          <w:gallery w:val="placeholder"/>
        </w:category>
        <w:types>
          <w:type w:val="bbPlcHdr"/>
        </w:types>
        <w:behaviors>
          <w:behavior w:val="content"/>
        </w:behaviors>
        <w:guid w:val="{C9F2B1D0-5870-41A1-854E-FC2F803C50B4}"/>
      </w:docPartPr>
      <w:docPartBody>
        <w:p w:rsidR="00000000" w:rsidRDefault="00CE5265"/>
      </w:docPartBody>
    </w:docPart>
    <w:docPart>
      <w:docPartPr>
        <w:name w:val="BDB24E9B352E4C2C88A00AF966FB1E85"/>
        <w:category>
          <w:name w:val="General"/>
          <w:gallery w:val="placeholder"/>
        </w:category>
        <w:types>
          <w:type w:val="bbPlcHdr"/>
        </w:types>
        <w:behaviors>
          <w:behavior w:val="content"/>
        </w:behaviors>
        <w:guid w:val="{927C0C77-8495-4163-B4FA-D344AA3A2912}"/>
      </w:docPartPr>
      <w:docPartBody>
        <w:p w:rsidR="00000000" w:rsidRDefault="00CE5265"/>
      </w:docPartBody>
    </w:docPart>
    <w:docPart>
      <w:docPartPr>
        <w:name w:val="F8452BBD21654FE3AB09DC88409B29EF"/>
        <w:category>
          <w:name w:val="General"/>
          <w:gallery w:val="placeholder"/>
        </w:category>
        <w:types>
          <w:type w:val="bbPlcHdr"/>
        </w:types>
        <w:behaviors>
          <w:behavior w:val="content"/>
        </w:behaviors>
        <w:guid w:val="{630D6DD8-7555-47B4-87E0-1E275BCE0829}"/>
      </w:docPartPr>
      <w:docPartBody>
        <w:p w:rsidR="00000000" w:rsidRDefault="00700186" w:rsidP="00700186">
          <w:pPr>
            <w:pStyle w:val="F8452BBD21654FE3AB09DC88409B29EF"/>
          </w:pPr>
          <w:r>
            <w:rPr>
              <w:rFonts w:eastAsia="Times New Roman" w:cs="Times New Roman"/>
              <w:bCs/>
              <w:szCs w:val="24"/>
            </w:rPr>
            <w:t xml:space="preserve"> </w:t>
          </w:r>
        </w:p>
      </w:docPartBody>
    </w:docPart>
    <w:docPart>
      <w:docPartPr>
        <w:name w:val="6E61996ED8B240B0B28444EF3E2F4610"/>
        <w:category>
          <w:name w:val="General"/>
          <w:gallery w:val="placeholder"/>
        </w:category>
        <w:types>
          <w:type w:val="bbPlcHdr"/>
        </w:types>
        <w:behaviors>
          <w:behavior w:val="content"/>
        </w:behaviors>
        <w:guid w:val="{29FEB0A8-4413-42A5-95E1-348D1CB60661}"/>
      </w:docPartPr>
      <w:docPartBody>
        <w:p w:rsidR="00000000" w:rsidRDefault="00CE5265"/>
      </w:docPartBody>
    </w:docPart>
    <w:docPart>
      <w:docPartPr>
        <w:name w:val="7A9DD93240014DF59F40AADC880AF194"/>
        <w:category>
          <w:name w:val="General"/>
          <w:gallery w:val="placeholder"/>
        </w:category>
        <w:types>
          <w:type w:val="bbPlcHdr"/>
        </w:types>
        <w:behaviors>
          <w:behavior w:val="content"/>
        </w:behaviors>
        <w:guid w:val="{809EF9A6-3B6E-4150-967D-4C4644C5CB14}"/>
      </w:docPartPr>
      <w:docPartBody>
        <w:p w:rsidR="00000000" w:rsidRDefault="00CE5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0186"/>
    <w:rsid w:val="008C55F7"/>
    <w:rsid w:val="0090598B"/>
    <w:rsid w:val="00984D6C"/>
    <w:rsid w:val="00A54AD6"/>
    <w:rsid w:val="00A57564"/>
    <w:rsid w:val="00B252A4"/>
    <w:rsid w:val="00B5530B"/>
    <w:rsid w:val="00C129E8"/>
    <w:rsid w:val="00C968BA"/>
    <w:rsid w:val="00CE526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1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0186"/>
    <w:rPr>
      <w:rFonts w:ascii="Times New Roman" w:hAnsi="Times New Roman"/>
      <w:sz w:val="24"/>
    </w:rPr>
  </w:style>
  <w:style w:type="paragraph" w:customStyle="1" w:styleId="487D89B4F8B34DB4967D41FE18F7F88D9">
    <w:name w:val="487D89B4F8B34DB4967D41FE18F7F88D9"/>
    <w:rsid w:val="00700186"/>
    <w:rPr>
      <w:rFonts w:ascii="Times New Roman" w:hAnsi="Times New Roman"/>
      <w:sz w:val="24"/>
    </w:rPr>
  </w:style>
  <w:style w:type="paragraph" w:customStyle="1" w:styleId="AE2570ED5D764CD7AF9686706F550F4622">
    <w:name w:val="AE2570ED5D764CD7AF9686706F550F4622"/>
    <w:rsid w:val="00700186"/>
    <w:pPr>
      <w:tabs>
        <w:tab w:val="center" w:pos="4680"/>
        <w:tab w:val="right" w:pos="9360"/>
      </w:tabs>
      <w:spacing w:after="0" w:line="240" w:lineRule="auto"/>
    </w:pPr>
    <w:rPr>
      <w:rFonts w:ascii="Times New Roman" w:hAnsi="Times New Roman"/>
      <w:sz w:val="24"/>
    </w:rPr>
  </w:style>
  <w:style w:type="paragraph" w:customStyle="1" w:styleId="5C5E6B27717C4339AE3A2F6E7BCCE5C9">
    <w:name w:val="5C5E6B27717C4339AE3A2F6E7BCCE5C9"/>
    <w:rsid w:val="00700186"/>
    <w:pPr>
      <w:spacing w:after="160" w:line="259" w:lineRule="auto"/>
    </w:pPr>
  </w:style>
  <w:style w:type="paragraph" w:customStyle="1" w:styleId="F8452BBD21654FE3AB09DC88409B29EF">
    <w:name w:val="F8452BBD21654FE3AB09DC88409B29EF"/>
    <w:rsid w:val="00700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6FD3DC-29DA-4416-9645-A32B37B2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1452</Words>
  <Characters>8281</Characters>
  <Application>Microsoft Office Word</Application>
  <DocSecurity>0</DocSecurity>
  <Lines>69</Lines>
  <Paragraphs>19</Paragraphs>
  <ScaleCrop>false</ScaleCrop>
  <Company>Texas Legislative Council</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2019-04-25T16:12:00Z</dcterms:modified>
</cp:coreProperties>
</file>

<file path=docProps/custom.xml><?xml version="1.0" encoding="utf-8"?>
<op:Properties xmlns:vt="http://schemas.openxmlformats.org/officeDocument/2006/docPropsVTypes" xmlns:op="http://schemas.openxmlformats.org/officeDocument/2006/custom-properties"/>
</file>