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58" w:rsidRDefault="00F976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0434767F8F486786C357C24E857837"/>
          </w:placeholder>
        </w:sdtPr>
        <w:sdtContent>
          <w:r w:rsidRPr="005C2A78">
            <w:rPr>
              <w:rFonts w:cs="Times New Roman"/>
              <w:b/>
              <w:szCs w:val="24"/>
              <w:u w:val="single"/>
            </w:rPr>
            <w:t>BILL ANALYSIS</w:t>
          </w:r>
        </w:sdtContent>
      </w:sdt>
    </w:p>
    <w:p w:rsidR="00F97658" w:rsidRPr="00585C31" w:rsidRDefault="00F97658" w:rsidP="000F1DF9">
      <w:pPr>
        <w:spacing w:after="0" w:line="240" w:lineRule="auto"/>
        <w:rPr>
          <w:rFonts w:cs="Times New Roman"/>
          <w:szCs w:val="24"/>
        </w:rPr>
      </w:pPr>
    </w:p>
    <w:p w:rsidR="00F97658" w:rsidRPr="00585C31" w:rsidRDefault="00F976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658" w:rsidTr="000F1DF9">
        <w:tc>
          <w:tcPr>
            <w:tcW w:w="2718" w:type="dxa"/>
          </w:tcPr>
          <w:p w:rsidR="00F97658" w:rsidRPr="005C2A78" w:rsidRDefault="00F97658" w:rsidP="006D756B">
            <w:pPr>
              <w:rPr>
                <w:rFonts w:cs="Times New Roman"/>
                <w:szCs w:val="24"/>
              </w:rPr>
            </w:pPr>
            <w:sdt>
              <w:sdtPr>
                <w:rPr>
                  <w:rFonts w:cs="Times New Roman"/>
                  <w:szCs w:val="24"/>
                </w:rPr>
                <w:alias w:val="Agency Title"/>
                <w:tag w:val="AgencyTitleContentControl"/>
                <w:id w:val="1920747753"/>
                <w:lock w:val="sdtContentLocked"/>
                <w:placeholder>
                  <w:docPart w:val="8C7897AF8113479C966FD7E040CFFB01"/>
                </w:placeholder>
              </w:sdtPr>
              <w:sdtEndPr>
                <w:rPr>
                  <w:rFonts w:cstheme="minorBidi"/>
                  <w:szCs w:val="22"/>
                </w:rPr>
              </w:sdtEndPr>
              <w:sdtContent>
                <w:r>
                  <w:rPr>
                    <w:rFonts w:cs="Times New Roman"/>
                    <w:szCs w:val="24"/>
                  </w:rPr>
                  <w:t>Senate Research Center</w:t>
                </w:r>
              </w:sdtContent>
            </w:sdt>
          </w:p>
        </w:tc>
        <w:tc>
          <w:tcPr>
            <w:tcW w:w="6858" w:type="dxa"/>
          </w:tcPr>
          <w:p w:rsidR="00F97658" w:rsidRPr="00FF6471" w:rsidRDefault="00F97658" w:rsidP="000F1DF9">
            <w:pPr>
              <w:jc w:val="right"/>
              <w:rPr>
                <w:rFonts w:cs="Times New Roman"/>
                <w:szCs w:val="24"/>
              </w:rPr>
            </w:pPr>
            <w:sdt>
              <w:sdtPr>
                <w:rPr>
                  <w:rFonts w:cs="Times New Roman"/>
                  <w:szCs w:val="24"/>
                </w:rPr>
                <w:alias w:val="Bill Number"/>
                <w:tag w:val="BillNumberOne"/>
                <w:id w:val="-410784069"/>
                <w:lock w:val="sdtContentLocked"/>
                <w:placeholder>
                  <w:docPart w:val="38ACE02B22FC43A384C702C471D34C84"/>
                </w:placeholder>
              </w:sdtPr>
              <w:sdtContent>
                <w:r>
                  <w:rPr>
                    <w:rFonts w:cs="Times New Roman"/>
                    <w:szCs w:val="24"/>
                  </w:rPr>
                  <w:t>S.B. 1780</w:t>
                </w:r>
              </w:sdtContent>
            </w:sdt>
          </w:p>
        </w:tc>
      </w:tr>
      <w:tr w:rsidR="00F97658" w:rsidTr="000F1DF9">
        <w:sdt>
          <w:sdtPr>
            <w:rPr>
              <w:rFonts w:cs="Times New Roman"/>
              <w:szCs w:val="24"/>
            </w:rPr>
            <w:alias w:val="TLCNumber"/>
            <w:tag w:val="TLCNumber"/>
            <w:id w:val="-542600604"/>
            <w:lock w:val="sdtLocked"/>
            <w:placeholder>
              <w:docPart w:val="F35270E21F254254B54E769A9441B38D"/>
            </w:placeholder>
            <w:showingPlcHdr/>
          </w:sdtPr>
          <w:sdtContent>
            <w:tc>
              <w:tcPr>
                <w:tcW w:w="2718" w:type="dxa"/>
              </w:tcPr>
              <w:p w:rsidR="00F97658" w:rsidRPr="000F1DF9" w:rsidRDefault="00F97658" w:rsidP="00C65088">
                <w:pPr>
                  <w:rPr>
                    <w:rFonts w:cs="Times New Roman"/>
                    <w:szCs w:val="24"/>
                  </w:rPr>
                </w:pPr>
              </w:p>
            </w:tc>
          </w:sdtContent>
        </w:sdt>
        <w:tc>
          <w:tcPr>
            <w:tcW w:w="6858" w:type="dxa"/>
          </w:tcPr>
          <w:p w:rsidR="00F97658" w:rsidRPr="005C2A78" w:rsidRDefault="00F97658" w:rsidP="006D756B">
            <w:pPr>
              <w:jc w:val="right"/>
              <w:rPr>
                <w:rFonts w:cs="Times New Roman"/>
                <w:szCs w:val="24"/>
              </w:rPr>
            </w:pPr>
            <w:sdt>
              <w:sdtPr>
                <w:rPr>
                  <w:rFonts w:cs="Times New Roman"/>
                  <w:szCs w:val="24"/>
                </w:rPr>
                <w:alias w:val="Author Label"/>
                <w:tag w:val="By"/>
                <w:id w:val="72399597"/>
                <w:lock w:val="sdtLocked"/>
                <w:placeholder>
                  <w:docPart w:val="74E5F2D1A8B644CE9960C1BA936D58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7C052339234EB38F2366C92A447C1D"/>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90E3080694894B0EA776B66AAF6A3AE0"/>
                </w:placeholder>
                <w:showingPlcHdr/>
              </w:sdtPr>
              <w:sdtContent/>
            </w:sdt>
          </w:p>
        </w:tc>
      </w:tr>
      <w:tr w:rsidR="00F97658" w:rsidTr="000F1DF9">
        <w:tc>
          <w:tcPr>
            <w:tcW w:w="2718" w:type="dxa"/>
          </w:tcPr>
          <w:p w:rsidR="00F97658" w:rsidRPr="00BC7495" w:rsidRDefault="00F97658" w:rsidP="000F1DF9">
            <w:pPr>
              <w:rPr>
                <w:rFonts w:cs="Times New Roman"/>
                <w:szCs w:val="24"/>
              </w:rPr>
            </w:pPr>
          </w:p>
        </w:tc>
        <w:sdt>
          <w:sdtPr>
            <w:rPr>
              <w:rFonts w:cs="Times New Roman"/>
              <w:szCs w:val="24"/>
            </w:rPr>
            <w:alias w:val="Committee"/>
            <w:tag w:val="Committee"/>
            <w:id w:val="1914272295"/>
            <w:lock w:val="sdtContentLocked"/>
            <w:placeholder>
              <w:docPart w:val="069B1E7ED76742C6AA7E3093E78C25B0"/>
            </w:placeholder>
          </w:sdtPr>
          <w:sdtContent>
            <w:tc>
              <w:tcPr>
                <w:tcW w:w="6858" w:type="dxa"/>
              </w:tcPr>
              <w:p w:rsidR="00F97658" w:rsidRPr="00FF6471" w:rsidRDefault="00F97658" w:rsidP="000F1DF9">
                <w:pPr>
                  <w:jc w:val="right"/>
                  <w:rPr>
                    <w:rFonts w:cs="Times New Roman"/>
                    <w:szCs w:val="24"/>
                  </w:rPr>
                </w:pPr>
                <w:r>
                  <w:rPr>
                    <w:rFonts w:cs="Times New Roman"/>
                    <w:szCs w:val="24"/>
                  </w:rPr>
                  <w:t>Health &amp; Human Services</w:t>
                </w:r>
              </w:p>
            </w:tc>
          </w:sdtContent>
        </w:sdt>
      </w:tr>
      <w:tr w:rsidR="00F97658" w:rsidTr="000F1DF9">
        <w:tc>
          <w:tcPr>
            <w:tcW w:w="2718" w:type="dxa"/>
          </w:tcPr>
          <w:p w:rsidR="00F97658" w:rsidRPr="00BC7495" w:rsidRDefault="00F97658" w:rsidP="000F1DF9">
            <w:pPr>
              <w:rPr>
                <w:rFonts w:cs="Times New Roman"/>
                <w:szCs w:val="24"/>
              </w:rPr>
            </w:pPr>
          </w:p>
        </w:tc>
        <w:sdt>
          <w:sdtPr>
            <w:rPr>
              <w:rFonts w:cs="Times New Roman"/>
              <w:szCs w:val="24"/>
            </w:rPr>
            <w:alias w:val="Date"/>
            <w:tag w:val="DateContentControl"/>
            <w:id w:val="1178081906"/>
            <w:lock w:val="sdtLocked"/>
            <w:placeholder>
              <w:docPart w:val="4C1C01E6141F4465876C2A9010041869"/>
            </w:placeholder>
            <w:date w:fullDate="2019-03-27T00:00:00Z">
              <w:dateFormat w:val="M/d/yyyy"/>
              <w:lid w:val="en-US"/>
              <w:storeMappedDataAs w:val="dateTime"/>
              <w:calendar w:val="gregorian"/>
            </w:date>
          </w:sdtPr>
          <w:sdtContent>
            <w:tc>
              <w:tcPr>
                <w:tcW w:w="6858" w:type="dxa"/>
              </w:tcPr>
              <w:p w:rsidR="00F97658" w:rsidRPr="00FF6471" w:rsidRDefault="00F97658" w:rsidP="000F1DF9">
                <w:pPr>
                  <w:jc w:val="right"/>
                  <w:rPr>
                    <w:rFonts w:cs="Times New Roman"/>
                    <w:szCs w:val="24"/>
                  </w:rPr>
                </w:pPr>
                <w:r>
                  <w:rPr>
                    <w:rFonts w:cs="Times New Roman"/>
                    <w:szCs w:val="24"/>
                  </w:rPr>
                  <w:t>3/27/2019</w:t>
                </w:r>
              </w:p>
            </w:tc>
          </w:sdtContent>
        </w:sdt>
      </w:tr>
      <w:tr w:rsidR="00F97658" w:rsidTr="000F1DF9">
        <w:tc>
          <w:tcPr>
            <w:tcW w:w="2718" w:type="dxa"/>
          </w:tcPr>
          <w:p w:rsidR="00F97658" w:rsidRPr="00BC7495" w:rsidRDefault="00F97658" w:rsidP="000F1DF9">
            <w:pPr>
              <w:rPr>
                <w:rFonts w:cs="Times New Roman"/>
                <w:szCs w:val="24"/>
              </w:rPr>
            </w:pPr>
          </w:p>
        </w:tc>
        <w:sdt>
          <w:sdtPr>
            <w:rPr>
              <w:rFonts w:cs="Times New Roman"/>
              <w:szCs w:val="24"/>
            </w:rPr>
            <w:alias w:val="BA Version"/>
            <w:tag w:val="BAVersion"/>
            <w:id w:val="-1685590809"/>
            <w:lock w:val="sdtContentLocked"/>
            <w:placeholder>
              <w:docPart w:val="109A1B2983154BE2A1A39F15D5BBEC3F"/>
            </w:placeholder>
          </w:sdtPr>
          <w:sdtContent>
            <w:tc>
              <w:tcPr>
                <w:tcW w:w="6858" w:type="dxa"/>
              </w:tcPr>
              <w:p w:rsidR="00F97658" w:rsidRPr="00FF6471" w:rsidRDefault="00F97658" w:rsidP="000F1DF9">
                <w:pPr>
                  <w:jc w:val="right"/>
                  <w:rPr>
                    <w:rFonts w:cs="Times New Roman"/>
                    <w:szCs w:val="24"/>
                  </w:rPr>
                </w:pPr>
                <w:r>
                  <w:rPr>
                    <w:rFonts w:cs="Times New Roman"/>
                    <w:szCs w:val="24"/>
                  </w:rPr>
                  <w:t>As Filed</w:t>
                </w:r>
              </w:p>
            </w:tc>
          </w:sdtContent>
        </w:sdt>
      </w:tr>
    </w:tbl>
    <w:p w:rsidR="00F97658" w:rsidRPr="00FF6471" w:rsidRDefault="00F97658" w:rsidP="000F1DF9">
      <w:pPr>
        <w:spacing w:after="0" w:line="240" w:lineRule="auto"/>
        <w:rPr>
          <w:rFonts w:cs="Times New Roman"/>
          <w:szCs w:val="24"/>
        </w:rPr>
      </w:pPr>
    </w:p>
    <w:p w:rsidR="00F97658" w:rsidRPr="00FF6471" w:rsidRDefault="00F97658" w:rsidP="000F1DF9">
      <w:pPr>
        <w:spacing w:after="0" w:line="240" w:lineRule="auto"/>
        <w:rPr>
          <w:rFonts w:cs="Times New Roman"/>
          <w:szCs w:val="24"/>
        </w:rPr>
      </w:pPr>
    </w:p>
    <w:p w:rsidR="00F97658" w:rsidRPr="00FF6471" w:rsidRDefault="00F976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3EC366262744F198AC2AEB98B5F898"/>
        </w:placeholder>
      </w:sdtPr>
      <w:sdtContent>
        <w:p w:rsidR="00F97658" w:rsidRDefault="00F976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16CF17FDC8465E8BAB83D08A64BF08"/>
        </w:placeholder>
      </w:sdtPr>
      <w:sdtContent>
        <w:p w:rsidR="00F97658" w:rsidRDefault="00F97658" w:rsidP="00F97658">
          <w:pPr>
            <w:pStyle w:val="NormalWeb"/>
            <w:spacing w:before="0" w:beforeAutospacing="0" w:after="0" w:afterAutospacing="0"/>
            <w:jc w:val="both"/>
            <w:divId w:val="2100979560"/>
            <w:rPr>
              <w:rFonts w:eastAsia="Times New Roman"/>
              <w:bCs/>
            </w:rPr>
          </w:pPr>
        </w:p>
        <w:p w:rsidR="00F97658" w:rsidRDefault="00F97658" w:rsidP="00F97658">
          <w:pPr>
            <w:pStyle w:val="NormalWeb"/>
            <w:spacing w:before="0" w:beforeAutospacing="0" w:after="0" w:afterAutospacing="0"/>
            <w:jc w:val="both"/>
            <w:divId w:val="2100979560"/>
            <w:rPr>
              <w:color w:val="000000"/>
            </w:rPr>
          </w:pPr>
          <w:r w:rsidRPr="00E0017D">
            <w:rPr>
              <w:color w:val="000000"/>
            </w:rPr>
            <w:t xml:space="preserve">Rising health care costs and constrained budgets have forced policymakers nationwide into looking for innovative solutions to contain costs while providing for high value care. One of those methods is a value-based purchasing arrangement. A value-based purchasing arrangement is a written agreement that links payment for a drug to its value, for example, in terms of patient outcomes. This includes contracts involving rebates, discounts, price reductions, contributions, reimbursements, guarantees, patient care, shared savings payments, withholds, or bonuses. Value-based purchasing arrangements must be consistent with federal law and approved by the Centers for Medicare and Medicaid Services (CMS) within a respective state's Medicaid State Plan. </w:t>
          </w:r>
        </w:p>
        <w:p w:rsidR="00F97658" w:rsidRPr="00E0017D" w:rsidRDefault="00F97658" w:rsidP="00F97658">
          <w:pPr>
            <w:pStyle w:val="NormalWeb"/>
            <w:spacing w:before="0" w:beforeAutospacing="0" w:after="0" w:afterAutospacing="0"/>
            <w:jc w:val="both"/>
            <w:divId w:val="2100979560"/>
            <w:rPr>
              <w:color w:val="000000"/>
            </w:rPr>
          </w:pPr>
        </w:p>
        <w:p w:rsidR="00F97658" w:rsidRPr="00E0017D" w:rsidRDefault="00F97658" w:rsidP="00F97658">
          <w:pPr>
            <w:pStyle w:val="NormalWeb"/>
            <w:spacing w:before="0" w:beforeAutospacing="0" w:after="0" w:afterAutospacing="0"/>
            <w:jc w:val="both"/>
            <w:divId w:val="2100979560"/>
            <w:rPr>
              <w:rFonts w:ascii="Courier New" w:hAnsi="Courier New" w:cs="Courier New"/>
              <w:color w:val="000000"/>
            </w:rPr>
          </w:pPr>
          <w:r>
            <w:rPr>
              <w:color w:val="000000"/>
            </w:rPr>
            <w:t>S.B.</w:t>
          </w:r>
          <w:r w:rsidRPr="00E0017D">
            <w:rPr>
              <w:color w:val="000000"/>
            </w:rPr>
            <w:t xml:space="preserve"> 1780 provides the Health and Human Services Commission the legal authority to seek value-based agreements.</w:t>
          </w:r>
          <w:r w:rsidRPr="00E0017D">
            <w:rPr>
              <w:rFonts w:ascii="Courier New" w:hAnsi="Courier New" w:cs="Courier New"/>
              <w:color w:val="000000"/>
            </w:rPr>
            <w:t xml:space="preserve"> </w:t>
          </w:r>
        </w:p>
        <w:p w:rsidR="00F97658" w:rsidRPr="00D70925" w:rsidRDefault="00F97658" w:rsidP="00F97658">
          <w:pPr>
            <w:spacing w:after="0" w:line="240" w:lineRule="auto"/>
            <w:jc w:val="both"/>
            <w:rPr>
              <w:rFonts w:eastAsia="Times New Roman" w:cs="Times New Roman"/>
              <w:bCs/>
              <w:szCs w:val="24"/>
            </w:rPr>
          </w:pPr>
        </w:p>
      </w:sdtContent>
    </w:sdt>
    <w:p w:rsidR="00F97658" w:rsidRDefault="00F97658" w:rsidP="002E492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1780 </w:t>
      </w:r>
      <w:bookmarkStart w:id="1" w:name="AmendsCurrentLaw"/>
      <w:bookmarkEnd w:id="1"/>
      <w:r>
        <w:rPr>
          <w:rFonts w:cs="Times New Roman"/>
          <w:szCs w:val="24"/>
        </w:rPr>
        <w:t>amends current law relating to value-based arrangements for prescription drugs in Medicaid.</w:t>
      </w:r>
    </w:p>
    <w:p w:rsidR="00F97658" w:rsidRPr="00E0017D" w:rsidRDefault="00F97658" w:rsidP="002E4920">
      <w:pPr>
        <w:spacing w:after="0" w:line="240" w:lineRule="auto"/>
        <w:jc w:val="both"/>
        <w:rPr>
          <w:rFonts w:eastAsia="Times New Roman" w:cs="Times New Roman"/>
          <w:szCs w:val="24"/>
        </w:rPr>
      </w:pPr>
    </w:p>
    <w:p w:rsidR="00F97658" w:rsidRPr="005C2A78" w:rsidRDefault="00F97658" w:rsidP="002E492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A997D929C84C4C80CFC97DD2636082"/>
          </w:placeholder>
        </w:sdtPr>
        <w:sdtContent>
          <w:r>
            <w:rPr>
              <w:rFonts w:eastAsia="Times New Roman" w:cs="Times New Roman"/>
              <w:b/>
              <w:szCs w:val="24"/>
              <w:u w:val="single"/>
            </w:rPr>
            <w:t>RULEMAKING AUTHORITY</w:t>
          </w:r>
        </w:sdtContent>
      </w:sdt>
    </w:p>
    <w:p w:rsidR="00F97658" w:rsidRPr="006529C4" w:rsidRDefault="00F97658" w:rsidP="002E4920">
      <w:pPr>
        <w:spacing w:after="0" w:line="240" w:lineRule="auto"/>
        <w:jc w:val="both"/>
        <w:rPr>
          <w:rFonts w:cs="Times New Roman"/>
          <w:szCs w:val="24"/>
        </w:rPr>
      </w:pPr>
    </w:p>
    <w:p w:rsidR="00F97658" w:rsidRPr="006529C4" w:rsidRDefault="00F97658" w:rsidP="002E492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7658" w:rsidRPr="006529C4" w:rsidRDefault="00F97658" w:rsidP="002E4920">
      <w:pPr>
        <w:spacing w:after="0" w:line="240" w:lineRule="auto"/>
        <w:jc w:val="both"/>
        <w:rPr>
          <w:rFonts w:cs="Times New Roman"/>
          <w:szCs w:val="24"/>
        </w:rPr>
      </w:pPr>
    </w:p>
    <w:p w:rsidR="00F97658" w:rsidRPr="005C2A78" w:rsidRDefault="00F97658" w:rsidP="002E49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826B7DE712488EA6713515D608740B"/>
          </w:placeholder>
        </w:sdtPr>
        <w:sdtContent>
          <w:r>
            <w:rPr>
              <w:rFonts w:eastAsia="Times New Roman" w:cs="Times New Roman"/>
              <w:b/>
              <w:szCs w:val="24"/>
              <w:u w:val="single"/>
            </w:rPr>
            <w:t>SECTION BY SECTION ANALYSIS</w:t>
          </w:r>
        </w:sdtContent>
      </w:sdt>
    </w:p>
    <w:p w:rsidR="00F97658" w:rsidRPr="005C2A78" w:rsidRDefault="00F97658" w:rsidP="002E4920">
      <w:pPr>
        <w:spacing w:after="0" w:line="240" w:lineRule="auto"/>
        <w:jc w:val="both"/>
        <w:rPr>
          <w:rFonts w:eastAsia="Times New Roman" w:cs="Times New Roman"/>
          <w:szCs w:val="24"/>
        </w:rPr>
      </w:pPr>
    </w:p>
    <w:p w:rsidR="00F97658" w:rsidRDefault="00F97658" w:rsidP="002E49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 Government Code, by adding Section 531.0701, as follows:</w:t>
      </w:r>
    </w:p>
    <w:p w:rsidR="00F97658" w:rsidRDefault="00F97658" w:rsidP="002E4920">
      <w:pPr>
        <w:spacing w:after="0" w:line="240" w:lineRule="auto"/>
        <w:jc w:val="both"/>
        <w:rPr>
          <w:rFonts w:eastAsia="Times New Roman" w:cs="Times New Roman"/>
          <w:szCs w:val="24"/>
        </w:rPr>
      </w:pPr>
    </w:p>
    <w:p w:rsidR="00F97658" w:rsidRPr="005C2A78" w:rsidRDefault="00F97658" w:rsidP="002E4920">
      <w:pPr>
        <w:spacing w:after="0" w:line="240" w:lineRule="auto"/>
        <w:ind w:left="720"/>
        <w:jc w:val="both"/>
        <w:rPr>
          <w:rFonts w:eastAsia="Times New Roman" w:cs="Times New Roman"/>
          <w:szCs w:val="24"/>
        </w:rPr>
      </w:pPr>
      <w:r>
        <w:rPr>
          <w:rFonts w:eastAsia="Times New Roman" w:cs="Times New Roman"/>
          <w:szCs w:val="24"/>
        </w:rPr>
        <w:t xml:space="preserve">Sec. 531.0701. </w:t>
      </w:r>
      <w:r w:rsidRPr="00E0017D">
        <w:rPr>
          <w:rFonts w:eastAsia="Times New Roman" w:cs="Times New Roman"/>
          <w:szCs w:val="24"/>
        </w:rPr>
        <w:t xml:space="preserve">VALUE-BASED ARRANGEMENTS. </w:t>
      </w:r>
      <w:r>
        <w:rPr>
          <w:rFonts w:eastAsia="Times New Roman" w:cs="Times New Roman"/>
          <w:szCs w:val="24"/>
        </w:rPr>
        <w:t xml:space="preserve">Authorizes </w:t>
      </w:r>
      <w:r w:rsidRPr="00E0017D">
        <w:rPr>
          <w:rFonts w:eastAsia="Times New Roman" w:cs="Times New Roman"/>
          <w:szCs w:val="24"/>
        </w:rPr>
        <w:t xml:space="preserve">the </w:t>
      </w:r>
      <w:r>
        <w:rPr>
          <w:rFonts w:eastAsia="Times New Roman" w:cs="Times New Roman"/>
          <w:szCs w:val="24"/>
        </w:rPr>
        <w:t>Health and Human Services C</w:t>
      </w:r>
      <w:r w:rsidRPr="00E0017D">
        <w:rPr>
          <w:rFonts w:eastAsia="Times New Roman" w:cs="Times New Roman"/>
          <w:szCs w:val="24"/>
        </w:rPr>
        <w:t xml:space="preserve">ommission </w:t>
      </w:r>
      <w:r>
        <w:rPr>
          <w:rFonts w:eastAsia="Times New Roman" w:cs="Times New Roman"/>
          <w:szCs w:val="24"/>
        </w:rPr>
        <w:t>(HHSC), s</w:t>
      </w:r>
      <w:r w:rsidRPr="00E0017D">
        <w:rPr>
          <w:rFonts w:eastAsia="Times New Roman" w:cs="Times New Roman"/>
          <w:szCs w:val="24"/>
        </w:rPr>
        <w:t xml:space="preserve">ubject to 531.071, </w:t>
      </w:r>
      <w:r>
        <w:rPr>
          <w:rFonts w:eastAsia="Times New Roman" w:cs="Times New Roman"/>
          <w:szCs w:val="24"/>
        </w:rPr>
        <w:t>to</w:t>
      </w:r>
      <w:r w:rsidRPr="00E0017D">
        <w:rPr>
          <w:rFonts w:eastAsia="Times New Roman" w:cs="Times New Roman"/>
          <w:szCs w:val="24"/>
        </w:rPr>
        <w:t xml:space="preserve"> enter into a written agreement with a manufacturer of prescription drugs as defined by 42 U.S.C. Section 1396r-8(k)(5) and its subsequent amendments, including a subsidiary or affiliate of a manufacturer, based on outcomes data, or other metrics agreed to in writing by the state and a pharmaceutical manufacturer.</w:t>
      </w:r>
    </w:p>
    <w:p w:rsidR="00F97658" w:rsidRPr="005C2A78" w:rsidRDefault="00F97658" w:rsidP="002E4920">
      <w:pPr>
        <w:spacing w:after="0" w:line="240" w:lineRule="auto"/>
        <w:jc w:val="both"/>
        <w:rPr>
          <w:rFonts w:eastAsia="Times New Roman" w:cs="Times New Roman"/>
          <w:szCs w:val="24"/>
        </w:rPr>
      </w:pPr>
    </w:p>
    <w:p w:rsidR="00F97658" w:rsidRPr="005C2A78" w:rsidRDefault="00F97658" w:rsidP="002E49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to amend contracts </w:t>
      </w:r>
      <w:r w:rsidRPr="00E0017D">
        <w:rPr>
          <w:rFonts w:eastAsia="Times New Roman" w:cs="Times New Roman"/>
          <w:szCs w:val="24"/>
        </w:rPr>
        <w:t>with managed care plans to ensure those contracts comply with Section 531.0701, Government Code, as added by this Act.</w:t>
      </w:r>
    </w:p>
    <w:p w:rsidR="00F97658" w:rsidRDefault="00F97658" w:rsidP="002E4920">
      <w:pPr>
        <w:spacing w:after="0" w:line="240" w:lineRule="auto"/>
        <w:jc w:val="both"/>
        <w:rPr>
          <w:rFonts w:eastAsia="Times New Roman" w:cs="Times New Roman"/>
          <w:szCs w:val="24"/>
        </w:rPr>
      </w:pPr>
    </w:p>
    <w:p w:rsidR="00F97658" w:rsidRPr="00C8671F" w:rsidRDefault="00F97658" w:rsidP="002E49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976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0C" w:rsidRDefault="00FB4A0C" w:rsidP="000F1DF9">
      <w:pPr>
        <w:spacing w:after="0" w:line="240" w:lineRule="auto"/>
      </w:pPr>
      <w:r>
        <w:separator/>
      </w:r>
    </w:p>
  </w:endnote>
  <w:endnote w:type="continuationSeparator" w:id="0">
    <w:p w:rsidR="00FB4A0C" w:rsidRDefault="00FB4A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4A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65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7658">
                <w:rPr>
                  <w:sz w:val="20"/>
                  <w:szCs w:val="20"/>
                </w:rPr>
                <w:t>S.B.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76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4A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6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65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0C" w:rsidRDefault="00FB4A0C" w:rsidP="000F1DF9">
      <w:pPr>
        <w:spacing w:after="0" w:line="240" w:lineRule="auto"/>
      </w:pPr>
      <w:r>
        <w:separator/>
      </w:r>
    </w:p>
  </w:footnote>
  <w:footnote w:type="continuationSeparator" w:id="0">
    <w:p w:rsidR="00FB4A0C" w:rsidRDefault="00FB4A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658"/>
    <w:rsid w:val="00FB4A0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C171"/>
  <w15:docId w15:val="{B56A087B-981D-489A-951C-3C837783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6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691E" w:rsidP="00EE69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0434767F8F486786C357C24E857837"/>
        <w:category>
          <w:name w:val="General"/>
          <w:gallery w:val="placeholder"/>
        </w:category>
        <w:types>
          <w:type w:val="bbPlcHdr"/>
        </w:types>
        <w:behaviors>
          <w:behavior w:val="content"/>
        </w:behaviors>
        <w:guid w:val="{2705BDDA-3EED-42E8-B606-047DEA6B80D4}"/>
      </w:docPartPr>
      <w:docPartBody>
        <w:p w:rsidR="00000000" w:rsidRDefault="00347034"/>
      </w:docPartBody>
    </w:docPart>
    <w:docPart>
      <w:docPartPr>
        <w:name w:val="8C7897AF8113479C966FD7E040CFFB01"/>
        <w:category>
          <w:name w:val="General"/>
          <w:gallery w:val="placeholder"/>
        </w:category>
        <w:types>
          <w:type w:val="bbPlcHdr"/>
        </w:types>
        <w:behaviors>
          <w:behavior w:val="content"/>
        </w:behaviors>
        <w:guid w:val="{826BE491-ECD3-433F-A891-4F3DAFA57030}"/>
      </w:docPartPr>
      <w:docPartBody>
        <w:p w:rsidR="00000000" w:rsidRDefault="00347034"/>
      </w:docPartBody>
    </w:docPart>
    <w:docPart>
      <w:docPartPr>
        <w:name w:val="38ACE02B22FC43A384C702C471D34C84"/>
        <w:category>
          <w:name w:val="General"/>
          <w:gallery w:val="placeholder"/>
        </w:category>
        <w:types>
          <w:type w:val="bbPlcHdr"/>
        </w:types>
        <w:behaviors>
          <w:behavior w:val="content"/>
        </w:behaviors>
        <w:guid w:val="{918B4793-CF60-4570-8A14-C89ACD55EE77}"/>
      </w:docPartPr>
      <w:docPartBody>
        <w:p w:rsidR="00000000" w:rsidRDefault="00347034"/>
      </w:docPartBody>
    </w:docPart>
    <w:docPart>
      <w:docPartPr>
        <w:name w:val="F35270E21F254254B54E769A9441B38D"/>
        <w:category>
          <w:name w:val="General"/>
          <w:gallery w:val="placeholder"/>
        </w:category>
        <w:types>
          <w:type w:val="bbPlcHdr"/>
        </w:types>
        <w:behaviors>
          <w:behavior w:val="content"/>
        </w:behaviors>
        <w:guid w:val="{EA096863-ACA2-4C1F-AF46-2007C7D41C43}"/>
      </w:docPartPr>
      <w:docPartBody>
        <w:p w:rsidR="00000000" w:rsidRDefault="00347034"/>
      </w:docPartBody>
    </w:docPart>
    <w:docPart>
      <w:docPartPr>
        <w:name w:val="74E5F2D1A8B644CE9960C1BA936D58A5"/>
        <w:category>
          <w:name w:val="General"/>
          <w:gallery w:val="placeholder"/>
        </w:category>
        <w:types>
          <w:type w:val="bbPlcHdr"/>
        </w:types>
        <w:behaviors>
          <w:behavior w:val="content"/>
        </w:behaviors>
        <w:guid w:val="{DD5BA7F2-9126-439B-9BF6-29E3D3FBCB09}"/>
      </w:docPartPr>
      <w:docPartBody>
        <w:p w:rsidR="00000000" w:rsidRDefault="00347034"/>
      </w:docPartBody>
    </w:docPart>
    <w:docPart>
      <w:docPartPr>
        <w:name w:val="117C052339234EB38F2366C92A447C1D"/>
        <w:category>
          <w:name w:val="General"/>
          <w:gallery w:val="placeholder"/>
        </w:category>
        <w:types>
          <w:type w:val="bbPlcHdr"/>
        </w:types>
        <w:behaviors>
          <w:behavior w:val="content"/>
        </w:behaviors>
        <w:guid w:val="{DB4C66C4-0175-4729-B10A-6A6AC518564E}"/>
      </w:docPartPr>
      <w:docPartBody>
        <w:p w:rsidR="00000000" w:rsidRDefault="00347034"/>
      </w:docPartBody>
    </w:docPart>
    <w:docPart>
      <w:docPartPr>
        <w:name w:val="90E3080694894B0EA776B66AAF6A3AE0"/>
        <w:category>
          <w:name w:val="General"/>
          <w:gallery w:val="placeholder"/>
        </w:category>
        <w:types>
          <w:type w:val="bbPlcHdr"/>
        </w:types>
        <w:behaviors>
          <w:behavior w:val="content"/>
        </w:behaviors>
        <w:guid w:val="{E62EB14E-D3D1-4F34-8549-93C7881C222D}"/>
      </w:docPartPr>
      <w:docPartBody>
        <w:p w:rsidR="00000000" w:rsidRDefault="00347034"/>
      </w:docPartBody>
    </w:docPart>
    <w:docPart>
      <w:docPartPr>
        <w:name w:val="069B1E7ED76742C6AA7E3093E78C25B0"/>
        <w:category>
          <w:name w:val="General"/>
          <w:gallery w:val="placeholder"/>
        </w:category>
        <w:types>
          <w:type w:val="bbPlcHdr"/>
        </w:types>
        <w:behaviors>
          <w:behavior w:val="content"/>
        </w:behaviors>
        <w:guid w:val="{750FF4D2-CD8D-4EE9-A851-0ADEDBAD0CE9}"/>
      </w:docPartPr>
      <w:docPartBody>
        <w:p w:rsidR="00000000" w:rsidRDefault="00347034"/>
      </w:docPartBody>
    </w:docPart>
    <w:docPart>
      <w:docPartPr>
        <w:name w:val="4C1C01E6141F4465876C2A9010041869"/>
        <w:category>
          <w:name w:val="General"/>
          <w:gallery w:val="placeholder"/>
        </w:category>
        <w:types>
          <w:type w:val="bbPlcHdr"/>
        </w:types>
        <w:behaviors>
          <w:behavior w:val="content"/>
        </w:behaviors>
        <w:guid w:val="{A9B1E8BF-E97E-485C-9D42-47E785388EC0}"/>
      </w:docPartPr>
      <w:docPartBody>
        <w:p w:rsidR="00000000" w:rsidRDefault="00EE691E" w:rsidP="00EE691E">
          <w:pPr>
            <w:pStyle w:val="4C1C01E6141F4465876C2A9010041869"/>
          </w:pPr>
          <w:r w:rsidRPr="00A30DD1">
            <w:rPr>
              <w:rStyle w:val="PlaceholderText"/>
            </w:rPr>
            <w:t>Click here to enter a date.</w:t>
          </w:r>
        </w:p>
      </w:docPartBody>
    </w:docPart>
    <w:docPart>
      <w:docPartPr>
        <w:name w:val="109A1B2983154BE2A1A39F15D5BBEC3F"/>
        <w:category>
          <w:name w:val="General"/>
          <w:gallery w:val="placeholder"/>
        </w:category>
        <w:types>
          <w:type w:val="bbPlcHdr"/>
        </w:types>
        <w:behaviors>
          <w:behavior w:val="content"/>
        </w:behaviors>
        <w:guid w:val="{2CF51E6F-E860-4F76-B4AE-124788E853D7}"/>
      </w:docPartPr>
      <w:docPartBody>
        <w:p w:rsidR="00000000" w:rsidRDefault="00347034"/>
      </w:docPartBody>
    </w:docPart>
    <w:docPart>
      <w:docPartPr>
        <w:name w:val="C83EC366262744F198AC2AEB98B5F898"/>
        <w:category>
          <w:name w:val="General"/>
          <w:gallery w:val="placeholder"/>
        </w:category>
        <w:types>
          <w:type w:val="bbPlcHdr"/>
        </w:types>
        <w:behaviors>
          <w:behavior w:val="content"/>
        </w:behaviors>
        <w:guid w:val="{81128368-A953-483C-A6E1-D437AF82DF67}"/>
      </w:docPartPr>
      <w:docPartBody>
        <w:p w:rsidR="00000000" w:rsidRDefault="00347034"/>
      </w:docPartBody>
    </w:docPart>
    <w:docPart>
      <w:docPartPr>
        <w:name w:val="7C16CF17FDC8465E8BAB83D08A64BF08"/>
        <w:category>
          <w:name w:val="General"/>
          <w:gallery w:val="placeholder"/>
        </w:category>
        <w:types>
          <w:type w:val="bbPlcHdr"/>
        </w:types>
        <w:behaviors>
          <w:behavior w:val="content"/>
        </w:behaviors>
        <w:guid w:val="{7440E51D-2D81-4200-BE99-135CD38E0451}"/>
      </w:docPartPr>
      <w:docPartBody>
        <w:p w:rsidR="00000000" w:rsidRDefault="00EE691E" w:rsidP="00EE691E">
          <w:pPr>
            <w:pStyle w:val="7C16CF17FDC8465E8BAB83D08A64BF08"/>
          </w:pPr>
          <w:r>
            <w:rPr>
              <w:rFonts w:eastAsia="Times New Roman" w:cs="Times New Roman"/>
              <w:bCs/>
              <w:szCs w:val="24"/>
            </w:rPr>
            <w:t xml:space="preserve"> </w:t>
          </w:r>
        </w:p>
      </w:docPartBody>
    </w:docPart>
    <w:docPart>
      <w:docPartPr>
        <w:name w:val="43A997D929C84C4C80CFC97DD2636082"/>
        <w:category>
          <w:name w:val="General"/>
          <w:gallery w:val="placeholder"/>
        </w:category>
        <w:types>
          <w:type w:val="bbPlcHdr"/>
        </w:types>
        <w:behaviors>
          <w:behavior w:val="content"/>
        </w:behaviors>
        <w:guid w:val="{7E05427B-3EA4-44FD-B5A6-8C2A26D35A52}"/>
      </w:docPartPr>
      <w:docPartBody>
        <w:p w:rsidR="00000000" w:rsidRDefault="00347034"/>
      </w:docPartBody>
    </w:docPart>
    <w:docPart>
      <w:docPartPr>
        <w:name w:val="B3826B7DE712488EA6713515D608740B"/>
        <w:category>
          <w:name w:val="General"/>
          <w:gallery w:val="placeholder"/>
        </w:category>
        <w:types>
          <w:type w:val="bbPlcHdr"/>
        </w:types>
        <w:behaviors>
          <w:behavior w:val="content"/>
        </w:behaviors>
        <w:guid w:val="{ED1CE3AF-D610-4151-98D9-B0D9CBB399ED}"/>
      </w:docPartPr>
      <w:docPartBody>
        <w:p w:rsidR="00000000" w:rsidRDefault="00347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03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691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9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691E"/>
    <w:rPr>
      <w:rFonts w:ascii="Times New Roman" w:hAnsi="Times New Roman"/>
      <w:sz w:val="24"/>
    </w:rPr>
  </w:style>
  <w:style w:type="paragraph" w:customStyle="1" w:styleId="487D89B4F8B34DB4967D41FE18F7F88D9">
    <w:name w:val="487D89B4F8B34DB4967D41FE18F7F88D9"/>
    <w:rsid w:val="00EE691E"/>
    <w:rPr>
      <w:rFonts w:ascii="Times New Roman" w:hAnsi="Times New Roman"/>
      <w:sz w:val="24"/>
    </w:rPr>
  </w:style>
  <w:style w:type="paragraph" w:customStyle="1" w:styleId="AE2570ED5D764CD7AF9686706F550F4622">
    <w:name w:val="AE2570ED5D764CD7AF9686706F550F4622"/>
    <w:rsid w:val="00EE691E"/>
    <w:pPr>
      <w:tabs>
        <w:tab w:val="center" w:pos="4680"/>
        <w:tab w:val="right" w:pos="9360"/>
      </w:tabs>
      <w:spacing w:after="0" w:line="240" w:lineRule="auto"/>
    </w:pPr>
    <w:rPr>
      <w:rFonts w:ascii="Times New Roman" w:hAnsi="Times New Roman"/>
      <w:sz w:val="24"/>
    </w:rPr>
  </w:style>
  <w:style w:type="paragraph" w:customStyle="1" w:styleId="4C1C01E6141F4465876C2A9010041869">
    <w:name w:val="4C1C01E6141F4465876C2A9010041869"/>
    <w:rsid w:val="00EE691E"/>
    <w:pPr>
      <w:spacing w:after="160" w:line="259" w:lineRule="auto"/>
    </w:pPr>
  </w:style>
  <w:style w:type="paragraph" w:customStyle="1" w:styleId="7C16CF17FDC8465E8BAB83D08A64BF08">
    <w:name w:val="7C16CF17FDC8465E8BAB83D08A64BF08"/>
    <w:rsid w:val="00EE69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23152E-3E17-4131-B0C8-06A69357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309</Words>
  <Characters>1767</Characters>
  <Application>Microsoft Office Word</Application>
  <DocSecurity>0</DocSecurity>
  <Lines>14</Lines>
  <Paragraphs>4</Paragraphs>
  <ScaleCrop>false</ScaleCrop>
  <Company>Texas Legislative Council</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2019-03-27T17:21:00Z</cp:lastPrinted>
  <dcterms:created xsi:type="dcterms:W3CDTF">2015-05-29T14:24:00Z</dcterms:created>
  <dcterms:modified xsi:type="dcterms:W3CDTF">2019-03-27T17:21:00Z</dcterms:modified>
</cp:coreProperties>
</file>

<file path=docProps/custom.xml><?xml version="1.0" encoding="utf-8"?>
<op:Properties xmlns:vt="http://schemas.openxmlformats.org/officeDocument/2006/docPropsVTypes" xmlns:op="http://schemas.openxmlformats.org/officeDocument/2006/custom-properties"/>
</file>