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C1556" w:rsidTr="00345119">
        <w:tc>
          <w:tcPr>
            <w:tcW w:w="9576" w:type="dxa"/>
            <w:noWrap/>
          </w:tcPr>
          <w:p w:rsidR="008423E4" w:rsidRPr="0022177D" w:rsidRDefault="003B4D0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B4D06" w:rsidP="008423E4">
      <w:pPr>
        <w:jc w:val="center"/>
      </w:pPr>
    </w:p>
    <w:p w:rsidR="008423E4" w:rsidRPr="00B31F0E" w:rsidRDefault="003B4D06" w:rsidP="008423E4"/>
    <w:p w:rsidR="008423E4" w:rsidRPr="00742794" w:rsidRDefault="003B4D0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1556" w:rsidTr="00345119">
        <w:tc>
          <w:tcPr>
            <w:tcW w:w="9576" w:type="dxa"/>
          </w:tcPr>
          <w:p w:rsidR="008423E4" w:rsidRPr="00861995" w:rsidRDefault="003B4D06" w:rsidP="00345119">
            <w:pPr>
              <w:jc w:val="right"/>
            </w:pPr>
            <w:r>
              <w:t>S.B. 1947</w:t>
            </w:r>
          </w:p>
        </w:tc>
      </w:tr>
      <w:tr w:rsidR="003C1556" w:rsidTr="00345119">
        <w:tc>
          <w:tcPr>
            <w:tcW w:w="9576" w:type="dxa"/>
          </w:tcPr>
          <w:p w:rsidR="008423E4" w:rsidRPr="00861995" w:rsidRDefault="003B4D06" w:rsidP="00345119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3C1556" w:rsidTr="00345119">
        <w:tc>
          <w:tcPr>
            <w:tcW w:w="9576" w:type="dxa"/>
          </w:tcPr>
          <w:p w:rsidR="008423E4" w:rsidRPr="00861995" w:rsidRDefault="003B4D06" w:rsidP="00345119">
            <w:pPr>
              <w:jc w:val="right"/>
            </w:pPr>
            <w:r>
              <w:t>Agriculture &amp; Livestock</w:t>
            </w:r>
          </w:p>
        </w:tc>
      </w:tr>
      <w:tr w:rsidR="003C1556" w:rsidTr="00345119">
        <w:tc>
          <w:tcPr>
            <w:tcW w:w="9576" w:type="dxa"/>
          </w:tcPr>
          <w:p w:rsidR="008423E4" w:rsidRDefault="003B4D0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B4D06" w:rsidP="008423E4">
      <w:pPr>
        <w:tabs>
          <w:tab w:val="right" w:pos="9360"/>
        </w:tabs>
      </w:pPr>
    </w:p>
    <w:p w:rsidR="008423E4" w:rsidRDefault="003B4D06" w:rsidP="008423E4"/>
    <w:p w:rsidR="008423E4" w:rsidRDefault="003B4D0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C1556" w:rsidTr="00345119">
        <w:tc>
          <w:tcPr>
            <w:tcW w:w="9576" w:type="dxa"/>
          </w:tcPr>
          <w:p w:rsidR="008423E4" w:rsidRPr="00A8133F" w:rsidRDefault="003B4D06" w:rsidP="003A730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B4D06" w:rsidP="003A7301"/>
          <w:p w:rsidR="008423E4" w:rsidRDefault="003B4D06" w:rsidP="003A73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revise regulations regarding the prescribing and dispensing of controlled substances by veterinarians, </w:t>
            </w:r>
            <w:r>
              <w:t>including requiring veterinarians to complete continuing education related to opioids and controlled substances. S.B. 1947 provides for such revisions.</w:t>
            </w:r>
          </w:p>
          <w:p w:rsidR="008423E4" w:rsidRPr="00E26B13" w:rsidRDefault="003B4D06" w:rsidP="003A7301">
            <w:pPr>
              <w:rPr>
                <w:b/>
              </w:rPr>
            </w:pPr>
          </w:p>
        </w:tc>
      </w:tr>
      <w:tr w:rsidR="003C1556" w:rsidTr="00345119">
        <w:tc>
          <w:tcPr>
            <w:tcW w:w="9576" w:type="dxa"/>
          </w:tcPr>
          <w:p w:rsidR="0017725B" w:rsidRDefault="003B4D06" w:rsidP="003A73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B4D06" w:rsidP="003A7301">
            <w:pPr>
              <w:rPr>
                <w:b/>
                <w:u w:val="single"/>
              </w:rPr>
            </w:pPr>
          </w:p>
          <w:p w:rsidR="00772CB1" w:rsidRPr="00772CB1" w:rsidRDefault="003B4D06" w:rsidP="003A7301">
            <w:pPr>
              <w:jc w:val="both"/>
            </w:pPr>
            <w:r>
              <w:t>It is the committee's opinion that this bill does not expressly create a crim</w:t>
            </w:r>
            <w:r>
              <w:t>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B4D06" w:rsidP="003A7301">
            <w:pPr>
              <w:rPr>
                <w:b/>
                <w:u w:val="single"/>
              </w:rPr>
            </w:pPr>
          </w:p>
        </w:tc>
      </w:tr>
      <w:tr w:rsidR="003C1556" w:rsidTr="00345119">
        <w:tc>
          <w:tcPr>
            <w:tcW w:w="9576" w:type="dxa"/>
          </w:tcPr>
          <w:p w:rsidR="008423E4" w:rsidRPr="00A8133F" w:rsidRDefault="003B4D06" w:rsidP="003A730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B4D06" w:rsidP="003A7301"/>
          <w:p w:rsidR="00772CB1" w:rsidRDefault="003B4D06" w:rsidP="003A73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</w:t>
            </w:r>
            <w:r>
              <w:t>his bill does not expressly grant any additional rulemaking authority to a state officer, department, agency, or institution.</w:t>
            </w:r>
          </w:p>
          <w:p w:rsidR="008423E4" w:rsidRPr="00E21FDC" w:rsidRDefault="003B4D06" w:rsidP="003A7301">
            <w:pPr>
              <w:rPr>
                <w:b/>
              </w:rPr>
            </w:pPr>
          </w:p>
        </w:tc>
      </w:tr>
      <w:tr w:rsidR="003C1556" w:rsidTr="00345119">
        <w:tc>
          <w:tcPr>
            <w:tcW w:w="9576" w:type="dxa"/>
          </w:tcPr>
          <w:p w:rsidR="008423E4" w:rsidRPr="00A8133F" w:rsidRDefault="003B4D06" w:rsidP="003A730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B4D06" w:rsidP="003A7301"/>
          <w:p w:rsidR="008423E4" w:rsidRDefault="003B4D06" w:rsidP="003A73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1947 amends the Health and Safety Code to require the </w:t>
            </w:r>
            <w:r w:rsidRPr="009E1D85">
              <w:t>Texas State Board of Pharmacy</w:t>
            </w:r>
            <w:r>
              <w:t xml:space="preserve"> (TSBP) to make </w:t>
            </w:r>
            <w:r>
              <w:t xml:space="preserve">available to the State Board of Veterinary Medical Examiners (TBVME) for purposes of routine inspections and investigations </w:t>
            </w:r>
            <w:r>
              <w:t xml:space="preserve">certain </w:t>
            </w:r>
            <w:r>
              <w:t>information</w:t>
            </w:r>
            <w:r>
              <w:t xml:space="preserve"> </w:t>
            </w:r>
            <w:r>
              <w:t xml:space="preserve">reported to the </w:t>
            </w:r>
            <w:r w:rsidRPr="00C20E2A">
              <w:t>Automation of Reports</w:t>
            </w:r>
            <w:r>
              <w:t xml:space="preserve"> and Consolidated Orders System </w:t>
            </w:r>
            <w:r>
              <w:t xml:space="preserve">(ARCOS) </w:t>
            </w:r>
            <w:r w:rsidRPr="00C20E2A">
              <w:t xml:space="preserve">of the </w:t>
            </w:r>
            <w:r>
              <w:t>f</w:t>
            </w:r>
            <w:r w:rsidRPr="00C20E2A">
              <w:t xml:space="preserve">ederal Drug Enforcement </w:t>
            </w:r>
            <w:r w:rsidRPr="00C20E2A">
              <w:t>Administration</w:t>
            </w:r>
            <w:r>
              <w:t xml:space="preserve"> </w:t>
            </w:r>
            <w:r>
              <w:t xml:space="preserve">and to the TSBP by a wholesale distributor regarding </w:t>
            </w:r>
            <w:r>
              <w:t>the distribution of a controlled substance by the distributer to a person in Texas</w:t>
            </w:r>
            <w:r w:rsidRPr="00C20E2A">
              <w:t>.</w:t>
            </w:r>
            <w:r>
              <w:t xml:space="preserve"> </w:t>
            </w:r>
          </w:p>
          <w:p w:rsidR="00C20E2A" w:rsidRDefault="003B4D06" w:rsidP="003A73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20E2A" w:rsidRDefault="003B4D06" w:rsidP="003A73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1947 amends the Occupations Code to </w:t>
            </w:r>
            <w:r>
              <w:t>require the TBVME to</w:t>
            </w:r>
            <w:r w:rsidRPr="00772CB1">
              <w:t xml:space="preserve"> require a veterinarian to complete two h</w:t>
            </w:r>
            <w:r w:rsidRPr="00772CB1">
              <w:t>ours of continuing education related to opioid abuse and controlled substance diversion, inventory, and security every two years to renew a license to practice veterinary medicine.</w:t>
            </w:r>
            <w:r>
              <w:t xml:space="preserve"> </w:t>
            </w:r>
            <w:r>
              <w:t>T</w:t>
            </w:r>
            <w:r>
              <w:t>his requirement applies only to the renewal of a license on or after Septe</w:t>
            </w:r>
            <w:r>
              <w:t xml:space="preserve">mber 1, 2020. </w:t>
            </w:r>
          </w:p>
          <w:p w:rsidR="008423E4" w:rsidRPr="00835628" w:rsidRDefault="003B4D06" w:rsidP="003A7301">
            <w:pPr>
              <w:rPr>
                <w:b/>
              </w:rPr>
            </w:pPr>
          </w:p>
        </w:tc>
      </w:tr>
      <w:tr w:rsidR="003C1556" w:rsidTr="00345119">
        <w:tc>
          <w:tcPr>
            <w:tcW w:w="9576" w:type="dxa"/>
          </w:tcPr>
          <w:p w:rsidR="008423E4" w:rsidRPr="00A8133F" w:rsidRDefault="003B4D06" w:rsidP="003A730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B4D06" w:rsidP="003A7301"/>
          <w:p w:rsidR="008423E4" w:rsidRPr="003624F2" w:rsidRDefault="003B4D06" w:rsidP="003A73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B4D06" w:rsidP="003A7301">
            <w:pPr>
              <w:rPr>
                <w:b/>
              </w:rPr>
            </w:pPr>
          </w:p>
        </w:tc>
      </w:tr>
    </w:tbl>
    <w:p w:rsidR="008423E4" w:rsidRPr="00BE0E75" w:rsidRDefault="003B4D0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B4D0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4D06">
      <w:r>
        <w:separator/>
      </w:r>
    </w:p>
  </w:endnote>
  <w:endnote w:type="continuationSeparator" w:id="0">
    <w:p w:rsidR="00000000" w:rsidRDefault="003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4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1556" w:rsidTr="009C1E9A">
      <w:trPr>
        <w:cantSplit/>
      </w:trPr>
      <w:tc>
        <w:tcPr>
          <w:tcW w:w="0" w:type="pct"/>
        </w:tcPr>
        <w:p w:rsidR="00137D90" w:rsidRDefault="003B4D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B4D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B4D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B4D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B4D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1556" w:rsidTr="009C1E9A">
      <w:trPr>
        <w:cantSplit/>
      </w:trPr>
      <w:tc>
        <w:tcPr>
          <w:tcW w:w="0" w:type="pct"/>
        </w:tcPr>
        <w:p w:rsidR="00EC379B" w:rsidRDefault="003B4D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B4D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32599</w:t>
          </w:r>
        </w:p>
      </w:tc>
      <w:tc>
        <w:tcPr>
          <w:tcW w:w="2453" w:type="pct"/>
        </w:tcPr>
        <w:p w:rsidR="00EC379B" w:rsidRDefault="003B4D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19.128.476</w:t>
          </w:r>
          <w:r>
            <w:fldChar w:fldCharType="end"/>
          </w:r>
        </w:p>
      </w:tc>
    </w:tr>
    <w:tr w:rsidR="003C1556" w:rsidTr="009C1E9A">
      <w:trPr>
        <w:cantSplit/>
      </w:trPr>
      <w:tc>
        <w:tcPr>
          <w:tcW w:w="0" w:type="pct"/>
        </w:tcPr>
        <w:p w:rsidR="00EC379B" w:rsidRDefault="003B4D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B4D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B4D06" w:rsidP="006D504F">
          <w:pPr>
            <w:pStyle w:val="Footer"/>
            <w:rPr>
              <w:rStyle w:val="PageNumber"/>
            </w:rPr>
          </w:pPr>
        </w:p>
        <w:p w:rsidR="00EC379B" w:rsidRDefault="003B4D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155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B4D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B4D0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B4D0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4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4D06">
      <w:r>
        <w:separator/>
      </w:r>
    </w:p>
  </w:footnote>
  <w:footnote w:type="continuationSeparator" w:id="0">
    <w:p w:rsidR="00000000" w:rsidRDefault="003B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4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4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4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56"/>
    <w:rsid w:val="003B4D06"/>
    <w:rsid w:val="003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EF6BB6-2317-4B01-92D0-85101E29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20E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0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0E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1530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SB01947 (Committee Report (Unamended))</vt:lpstr>
    </vt:vector>
  </TitlesOfParts>
  <Company>State of Texas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32599</dc:subject>
  <dc:creator>State of Texas</dc:creator>
  <dc:description>SB 1947 by Watson-(H)Agriculture &amp; Livestock</dc:description>
  <cp:lastModifiedBy>Erin Conway</cp:lastModifiedBy>
  <cp:revision>2</cp:revision>
  <cp:lastPrinted>2003-11-26T17:21:00Z</cp:lastPrinted>
  <dcterms:created xsi:type="dcterms:W3CDTF">2019-05-13T21:14:00Z</dcterms:created>
  <dcterms:modified xsi:type="dcterms:W3CDTF">2019-05-13T21:14:00Z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19.128.476</vt:lpwstr>
  </property>
</Properties>
</file>