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97" w:rsidRDefault="006B7C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D5A485B3094BE392DCBE4ED6636736"/>
          </w:placeholder>
        </w:sdtPr>
        <w:sdtContent>
          <w:r w:rsidRPr="005C2A78">
            <w:rPr>
              <w:rFonts w:cs="Times New Roman"/>
              <w:b/>
              <w:szCs w:val="24"/>
              <w:u w:val="single"/>
            </w:rPr>
            <w:t>BILL ANALYSIS</w:t>
          </w:r>
        </w:sdtContent>
      </w:sdt>
    </w:p>
    <w:p w:rsidR="006B7C97" w:rsidRPr="00585C31" w:rsidRDefault="006B7C97" w:rsidP="000F1DF9">
      <w:pPr>
        <w:spacing w:after="0" w:line="240" w:lineRule="auto"/>
        <w:rPr>
          <w:rFonts w:cs="Times New Roman"/>
          <w:szCs w:val="24"/>
        </w:rPr>
      </w:pPr>
    </w:p>
    <w:p w:rsidR="006B7C97" w:rsidRPr="00585C31" w:rsidRDefault="006B7C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7C97" w:rsidTr="000F1DF9">
        <w:tc>
          <w:tcPr>
            <w:tcW w:w="2718" w:type="dxa"/>
          </w:tcPr>
          <w:p w:rsidR="006B7C97" w:rsidRPr="005C2A78" w:rsidRDefault="006B7C97" w:rsidP="006D756B">
            <w:pPr>
              <w:rPr>
                <w:rFonts w:cs="Times New Roman"/>
                <w:szCs w:val="24"/>
              </w:rPr>
            </w:pPr>
            <w:sdt>
              <w:sdtPr>
                <w:rPr>
                  <w:rFonts w:cs="Times New Roman"/>
                  <w:szCs w:val="24"/>
                </w:rPr>
                <w:alias w:val="Agency Title"/>
                <w:tag w:val="AgencyTitleContentControl"/>
                <w:id w:val="1920747753"/>
                <w:lock w:val="sdtContentLocked"/>
                <w:placeholder>
                  <w:docPart w:val="2AB7B958BCBA435EA7CC987118990E18"/>
                </w:placeholder>
              </w:sdtPr>
              <w:sdtEndPr>
                <w:rPr>
                  <w:rFonts w:cstheme="minorBidi"/>
                  <w:szCs w:val="22"/>
                </w:rPr>
              </w:sdtEndPr>
              <w:sdtContent>
                <w:r>
                  <w:rPr>
                    <w:rFonts w:cs="Times New Roman"/>
                    <w:szCs w:val="24"/>
                  </w:rPr>
                  <w:t>Senate Research Center</w:t>
                </w:r>
              </w:sdtContent>
            </w:sdt>
          </w:p>
        </w:tc>
        <w:tc>
          <w:tcPr>
            <w:tcW w:w="6858" w:type="dxa"/>
          </w:tcPr>
          <w:p w:rsidR="006B7C97" w:rsidRPr="00FF6471" w:rsidRDefault="006B7C97" w:rsidP="000F1DF9">
            <w:pPr>
              <w:jc w:val="right"/>
              <w:rPr>
                <w:rFonts w:cs="Times New Roman"/>
                <w:szCs w:val="24"/>
              </w:rPr>
            </w:pPr>
            <w:sdt>
              <w:sdtPr>
                <w:rPr>
                  <w:rFonts w:cs="Times New Roman"/>
                  <w:szCs w:val="24"/>
                </w:rPr>
                <w:alias w:val="Bill Number"/>
                <w:tag w:val="BillNumberOne"/>
                <w:id w:val="-410784069"/>
                <w:lock w:val="sdtContentLocked"/>
                <w:placeholder>
                  <w:docPart w:val="544B5ABF5C424E10899E884C2FB8DAD6"/>
                </w:placeholder>
              </w:sdtPr>
              <w:sdtContent>
                <w:r>
                  <w:rPr>
                    <w:rFonts w:cs="Times New Roman"/>
                    <w:szCs w:val="24"/>
                  </w:rPr>
                  <w:t>S.B. 1980</w:t>
                </w:r>
              </w:sdtContent>
            </w:sdt>
          </w:p>
        </w:tc>
      </w:tr>
      <w:tr w:rsidR="006B7C97" w:rsidTr="000F1DF9">
        <w:sdt>
          <w:sdtPr>
            <w:rPr>
              <w:rFonts w:cs="Times New Roman"/>
              <w:szCs w:val="24"/>
            </w:rPr>
            <w:alias w:val="TLCNumber"/>
            <w:tag w:val="TLCNumber"/>
            <w:id w:val="-542600604"/>
            <w:lock w:val="sdtLocked"/>
            <w:placeholder>
              <w:docPart w:val="CE99E09AC6C54B34B273F602886CF67A"/>
            </w:placeholder>
          </w:sdtPr>
          <w:sdtContent>
            <w:tc>
              <w:tcPr>
                <w:tcW w:w="2718" w:type="dxa"/>
              </w:tcPr>
              <w:p w:rsidR="006B7C97" w:rsidRPr="000F1DF9" w:rsidRDefault="006B7C97" w:rsidP="00C65088">
                <w:pPr>
                  <w:rPr>
                    <w:rFonts w:cs="Times New Roman"/>
                    <w:szCs w:val="24"/>
                  </w:rPr>
                </w:pPr>
                <w:r>
                  <w:rPr>
                    <w:rFonts w:cs="Times New Roman"/>
                    <w:szCs w:val="24"/>
                  </w:rPr>
                  <w:t>86R14396 TYPED</w:t>
                </w:r>
              </w:p>
            </w:tc>
          </w:sdtContent>
        </w:sdt>
        <w:tc>
          <w:tcPr>
            <w:tcW w:w="6858" w:type="dxa"/>
          </w:tcPr>
          <w:p w:rsidR="006B7C97" w:rsidRPr="005C2A78" w:rsidRDefault="006B7C97" w:rsidP="006D756B">
            <w:pPr>
              <w:jc w:val="right"/>
              <w:rPr>
                <w:rFonts w:cs="Times New Roman"/>
                <w:szCs w:val="24"/>
              </w:rPr>
            </w:pPr>
            <w:sdt>
              <w:sdtPr>
                <w:rPr>
                  <w:rFonts w:cs="Times New Roman"/>
                  <w:szCs w:val="24"/>
                </w:rPr>
                <w:alias w:val="Author Label"/>
                <w:tag w:val="By"/>
                <w:id w:val="72399597"/>
                <w:lock w:val="sdtLocked"/>
                <w:placeholder>
                  <w:docPart w:val="CC9D439411A3463C9345DBD93C8D3F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57F9DF4D0E43E7B13D2DFBE9CE4C8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FAF435292104798A0CC0A131DC7FA07"/>
                </w:placeholder>
                <w:showingPlcHdr/>
              </w:sdtPr>
              <w:sdtContent/>
            </w:sdt>
          </w:p>
        </w:tc>
      </w:tr>
      <w:tr w:rsidR="006B7C97" w:rsidTr="000F1DF9">
        <w:tc>
          <w:tcPr>
            <w:tcW w:w="2718" w:type="dxa"/>
          </w:tcPr>
          <w:p w:rsidR="006B7C97" w:rsidRPr="00BC7495" w:rsidRDefault="006B7C97" w:rsidP="000F1DF9">
            <w:pPr>
              <w:rPr>
                <w:rFonts w:cs="Times New Roman"/>
                <w:szCs w:val="24"/>
              </w:rPr>
            </w:pPr>
          </w:p>
        </w:tc>
        <w:sdt>
          <w:sdtPr>
            <w:rPr>
              <w:rFonts w:cs="Times New Roman"/>
              <w:szCs w:val="24"/>
            </w:rPr>
            <w:alias w:val="Committee"/>
            <w:tag w:val="Committee"/>
            <w:id w:val="1914272295"/>
            <w:lock w:val="sdtContentLocked"/>
            <w:placeholder>
              <w:docPart w:val="5EB869E0B8A7470493C7737805BDCA13"/>
            </w:placeholder>
          </w:sdtPr>
          <w:sdtContent>
            <w:tc>
              <w:tcPr>
                <w:tcW w:w="6858" w:type="dxa"/>
              </w:tcPr>
              <w:p w:rsidR="006B7C97" w:rsidRPr="00FF6471" w:rsidRDefault="006B7C97" w:rsidP="000F1DF9">
                <w:pPr>
                  <w:jc w:val="right"/>
                  <w:rPr>
                    <w:rFonts w:cs="Times New Roman"/>
                    <w:szCs w:val="24"/>
                  </w:rPr>
                </w:pPr>
                <w:r>
                  <w:rPr>
                    <w:rFonts w:cs="Times New Roman"/>
                    <w:szCs w:val="24"/>
                  </w:rPr>
                  <w:t>State Affairs</w:t>
                </w:r>
              </w:p>
            </w:tc>
          </w:sdtContent>
        </w:sdt>
      </w:tr>
      <w:tr w:rsidR="006B7C97" w:rsidTr="000F1DF9">
        <w:tc>
          <w:tcPr>
            <w:tcW w:w="2718" w:type="dxa"/>
          </w:tcPr>
          <w:p w:rsidR="006B7C97" w:rsidRPr="00BC7495" w:rsidRDefault="006B7C97" w:rsidP="000F1DF9">
            <w:pPr>
              <w:rPr>
                <w:rFonts w:cs="Times New Roman"/>
                <w:szCs w:val="24"/>
              </w:rPr>
            </w:pPr>
          </w:p>
        </w:tc>
        <w:sdt>
          <w:sdtPr>
            <w:rPr>
              <w:rFonts w:cs="Times New Roman"/>
              <w:szCs w:val="24"/>
            </w:rPr>
            <w:alias w:val="Date"/>
            <w:tag w:val="DateContentControl"/>
            <w:id w:val="1178081906"/>
            <w:lock w:val="sdtLocked"/>
            <w:placeholder>
              <w:docPart w:val="FA5CC08790674252A84D843DAF8A8BD5"/>
            </w:placeholder>
            <w:date w:fullDate="2019-04-23T00:00:00Z">
              <w:dateFormat w:val="M/d/yyyy"/>
              <w:lid w:val="en-US"/>
              <w:storeMappedDataAs w:val="dateTime"/>
              <w:calendar w:val="gregorian"/>
            </w:date>
          </w:sdtPr>
          <w:sdtContent>
            <w:tc>
              <w:tcPr>
                <w:tcW w:w="6858" w:type="dxa"/>
              </w:tcPr>
              <w:p w:rsidR="006B7C97" w:rsidRPr="00FF6471" w:rsidRDefault="006B7C97" w:rsidP="000F1DF9">
                <w:pPr>
                  <w:jc w:val="right"/>
                  <w:rPr>
                    <w:rFonts w:cs="Times New Roman"/>
                    <w:szCs w:val="24"/>
                  </w:rPr>
                </w:pPr>
                <w:r>
                  <w:rPr>
                    <w:rFonts w:cs="Times New Roman"/>
                    <w:szCs w:val="24"/>
                  </w:rPr>
                  <w:t>4/23/2019</w:t>
                </w:r>
              </w:p>
            </w:tc>
          </w:sdtContent>
        </w:sdt>
      </w:tr>
      <w:tr w:rsidR="006B7C97" w:rsidTr="000F1DF9">
        <w:tc>
          <w:tcPr>
            <w:tcW w:w="2718" w:type="dxa"/>
          </w:tcPr>
          <w:p w:rsidR="006B7C97" w:rsidRPr="00BC7495" w:rsidRDefault="006B7C97" w:rsidP="000F1DF9">
            <w:pPr>
              <w:rPr>
                <w:rFonts w:cs="Times New Roman"/>
                <w:szCs w:val="24"/>
              </w:rPr>
            </w:pPr>
          </w:p>
        </w:tc>
        <w:sdt>
          <w:sdtPr>
            <w:rPr>
              <w:rFonts w:cs="Times New Roman"/>
              <w:szCs w:val="24"/>
            </w:rPr>
            <w:alias w:val="BA Version"/>
            <w:tag w:val="BAVersion"/>
            <w:id w:val="-1685590809"/>
            <w:lock w:val="sdtContentLocked"/>
            <w:placeholder>
              <w:docPart w:val="EC6BB64E0FF047E693CFA073051FEBB0"/>
            </w:placeholder>
          </w:sdtPr>
          <w:sdtContent>
            <w:tc>
              <w:tcPr>
                <w:tcW w:w="6858" w:type="dxa"/>
              </w:tcPr>
              <w:p w:rsidR="006B7C97" w:rsidRPr="00FF6471" w:rsidRDefault="006B7C97" w:rsidP="000F1DF9">
                <w:pPr>
                  <w:jc w:val="right"/>
                  <w:rPr>
                    <w:rFonts w:cs="Times New Roman"/>
                    <w:szCs w:val="24"/>
                  </w:rPr>
                </w:pPr>
                <w:r>
                  <w:rPr>
                    <w:rFonts w:cs="Times New Roman"/>
                    <w:szCs w:val="24"/>
                  </w:rPr>
                  <w:t>As Filed</w:t>
                </w:r>
              </w:p>
            </w:tc>
          </w:sdtContent>
        </w:sdt>
      </w:tr>
    </w:tbl>
    <w:p w:rsidR="006B7C97" w:rsidRPr="00FF6471" w:rsidRDefault="006B7C97" w:rsidP="000F1DF9">
      <w:pPr>
        <w:spacing w:after="0" w:line="240" w:lineRule="auto"/>
        <w:rPr>
          <w:rFonts w:cs="Times New Roman"/>
          <w:szCs w:val="24"/>
        </w:rPr>
      </w:pPr>
    </w:p>
    <w:p w:rsidR="006B7C97" w:rsidRPr="00FF6471" w:rsidRDefault="006B7C97" w:rsidP="000F1DF9">
      <w:pPr>
        <w:spacing w:after="0" w:line="240" w:lineRule="auto"/>
        <w:rPr>
          <w:rFonts w:cs="Times New Roman"/>
          <w:szCs w:val="24"/>
        </w:rPr>
      </w:pPr>
    </w:p>
    <w:p w:rsidR="006B7C97" w:rsidRPr="00FF6471" w:rsidRDefault="006B7C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8389C26FB54495835D4FA854A29C6A"/>
        </w:placeholder>
      </w:sdtPr>
      <w:sdtContent>
        <w:p w:rsidR="006B7C97" w:rsidRDefault="006B7C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6B3D4D7D2EA427F937B77B9D6AE789B"/>
        </w:placeholder>
      </w:sdtPr>
      <w:sdtEndPr>
        <w:rPr>
          <w:rFonts w:cs="Times New Roman"/>
          <w:szCs w:val="24"/>
        </w:rPr>
      </w:sdtEndPr>
      <w:sdtContent>
        <w:p w:rsidR="006B7C97" w:rsidRDefault="006B7C97" w:rsidP="001E220B">
          <w:pPr>
            <w:pStyle w:val="NormalWeb"/>
            <w:spacing w:before="0" w:beforeAutospacing="0" w:after="0" w:afterAutospacing="0"/>
            <w:jc w:val="both"/>
            <w:divId w:val="1968702590"/>
            <w:rPr>
              <w:rFonts w:eastAsia="Times New Roman"/>
              <w:bCs/>
            </w:rPr>
          </w:pPr>
        </w:p>
        <w:p w:rsidR="006B7C97" w:rsidRPr="00E77BFD" w:rsidRDefault="006B7C97" w:rsidP="001E220B">
          <w:pPr>
            <w:pStyle w:val="NormalWeb"/>
            <w:spacing w:before="0" w:beforeAutospacing="0" w:after="0" w:afterAutospacing="0"/>
            <w:jc w:val="both"/>
            <w:divId w:val="1968702590"/>
          </w:pPr>
          <w:r w:rsidRPr="00E77BFD">
            <w:t>In 2</w:t>
          </w:r>
          <w:r>
            <w:t>010, the United States Supreme Court ruled in</w:t>
          </w:r>
          <w:r w:rsidRPr="001E220B">
            <w:rPr>
              <w:i/>
            </w:rPr>
            <w:t xml:space="preserve"> Citizens United v. Federal Elections Commission</w:t>
          </w:r>
          <w:r w:rsidRPr="00E77BFD">
            <w:t xml:space="preserve"> that the free speech clause of the First Amendment prohibits the government from restricting independent expenditures for communications by non-profit corporations, for-profit corporations, labor unions, and other associations. To conform with that ruling, the Texas Legislature passed </w:t>
          </w:r>
          <w:r>
            <w:t>H.B.</w:t>
          </w:r>
          <w:r w:rsidRPr="00E77BFD">
            <w:t xml:space="preserve"> 2359 in 2011, eliminating the state's prohibition on those types of expenditures from the Elections Code.</w:t>
          </w:r>
        </w:p>
        <w:p w:rsidR="006B7C97" w:rsidRPr="00E77BFD" w:rsidRDefault="006B7C97" w:rsidP="001E220B">
          <w:pPr>
            <w:pStyle w:val="NormalWeb"/>
            <w:spacing w:before="0" w:beforeAutospacing="0" w:after="0" w:afterAutospacing="0"/>
            <w:jc w:val="both"/>
            <w:divId w:val="1968702590"/>
          </w:pPr>
          <w:r w:rsidRPr="00E77BFD">
            <w:t> </w:t>
          </w:r>
        </w:p>
        <w:p w:rsidR="006B7C97" w:rsidRPr="00E77BFD" w:rsidRDefault="006B7C97" w:rsidP="001E220B">
          <w:pPr>
            <w:pStyle w:val="NormalWeb"/>
            <w:spacing w:before="0" w:beforeAutospacing="0" w:after="0" w:afterAutospacing="0"/>
            <w:jc w:val="both"/>
            <w:divId w:val="1968702590"/>
          </w:pPr>
          <w:r w:rsidRPr="00E77BFD">
            <w:t>However, beyond the addition of one brief subchapter describing reporting requirements should those direct (independ</w:t>
          </w:r>
          <w:r>
            <w:t>ent) expenditures be made, the l</w:t>
          </w:r>
          <w:r w:rsidRPr="00E77BFD">
            <w:t>egislature has not had any further debate on the parameters of direct campaign expenditures. Therefore, the Texas Ethics Commission ha</w:t>
          </w:r>
          <w:r>
            <w:t>s relied on its rule</w:t>
          </w:r>
          <w:r w:rsidRPr="00E77BFD">
            <w:t>making process to establish the method of operations for direct campaign expenditure committees. This has resulted in confusion and over burdensome requirements imposed on political committees seeking to exercise their First Amendment rights in Texas.</w:t>
          </w:r>
        </w:p>
        <w:p w:rsidR="006B7C97" w:rsidRPr="00E77BFD" w:rsidRDefault="006B7C97" w:rsidP="001E220B">
          <w:pPr>
            <w:pStyle w:val="NormalWeb"/>
            <w:spacing w:before="0" w:beforeAutospacing="0" w:after="0" w:afterAutospacing="0"/>
            <w:jc w:val="both"/>
            <w:divId w:val="1968702590"/>
          </w:pPr>
          <w:r w:rsidRPr="00E77BFD">
            <w:t> </w:t>
          </w:r>
        </w:p>
        <w:p w:rsidR="006B7C97" w:rsidRPr="00E77BFD" w:rsidRDefault="006B7C97" w:rsidP="001E220B">
          <w:pPr>
            <w:pStyle w:val="NormalWeb"/>
            <w:spacing w:before="0" w:beforeAutospacing="0" w:after="0" w:afterAutospacing="0"/>
            <w:jc w:val="both"/>
            <w:divId w:val="1968702590"/>
          </w:pPr>
          <w:r w:rsidRPr="00E77BFD">
            <w:t>S</w:t>
          </w:r>
          <w:r>
            <w:t>.</w:t>
          </w:r>
          <w:r w:rsidRPr="00E77BFD">
            <w:t>B</w:t>
          </w:r>
          <w:r>
            <w:t>.</w:t>
          </w:r>
          <w:r w:rsidRPr="00E77BFD">
            <w:t xml:space="preserve"> 1980 creates legislatively-determined definitions and processes for direct, independent campaign expenditures, and creates streamlined reporting requirements for those entities that engage in that activity. Also created in the bill is a clear statement on what constitutes political coordination, which was previously undefined in statute. S</w:t>
          </w:r>
          <w:r>
            <w:t>.</w:t>
          </w:r>
          <w:r w:rsidRPr="00E77BFD">
            <w:t>B</w:t>
          </w:r>
          <w:r>
            <w:t>.</w:t>
          </w:r>
          <w:r w:rsidRPr="00E77BFD">
            <w:t xml:space="preserve"> 1980 encourages efficiency by allowing affiliated entities to file one easy-to-find campaign finance report that includes all contributions and expenditures.</w:t>
          </w:r>
        </w:p>
        <w:p w:rsidR="006B7C97" w:rsidRPr="001E220B" w:rsidRDefault="006B7C97" w:rsidP="001E220B">
          <w:pPr>
            <w:pStyle w:val="NormalWeb"/>
            <w:spacing w:before="0" w:beforeAutospacing="0" w:after="0" w:afterAutospacing="0"/>
            <w:jc w:val="both"/>
            <w:divId w:val="1968702590"/>
          </w:pPr>
        </w:p>
      </w:sdtContent>
    </w:sdt>
    <w:p w:rsidR="006B7C97" w:rsidRDefault="006B7C97" w:rsidP="001E220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1980 </w:t>
      </w:r>
      <w:bookmarkStart w:id="1" w:name="AmendsCurrentLaw"/>
      <w:bookmarkEnd w:id="1"/>
      <w:r>
        <w:rPr>
          <w:rFonts w:cs="Times New Roman"/>
          <w:szCs w:val="24"/>
        </w:rPr>
        <w:t>amends current law relating to direct campaign expenditures by political committees.</w:t>
      </w:r>
    </w:p>
    <w:p w:rsidR="006B7C97" w:rsidRPr="00E77BFD" w:rsidRDefault="006B7C97" w:rsidP="001E220B">
      <w:pPr>
        <w:spacing w:after="0" w:line="240" w:lineRule="auto"/>
        <w:jc w:val="both"/>
        <w:rPr>
          <w:rFonts w:eastAsia="Times New Roman" w:cs="Times New Roman"/>
          <w:szCs w:val="24"/>
        </w:rPr>
      </w:pPr>
    </w:p>
    <w:p w:rsidR="006B7C97" w:rsidRPr="005C2A78" w:rsidRDefault="006B7C97" w:rsidP="001E220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F068D47B76424082018273E372E5A4"/>
          </w:placeholder>
        </w:sdtPr>
        <w:sdtContent>
          <w:r>
            <w:rPr>
              <w:rFonts w:eastAsia="Times New Roman" w:cs="Times New Roman"/>
              <w:b/>
              <w:szCs w:val="24"/>
              <w:u w:val="single"/>
            </w:rPr>
            <w:t>RULEMAKING AUTHORITY</w:t>
          </w:r>
        </w:sdtContent>
      </w:sdt>
    </w:p>
    <w:p w:rsidR="006B7C97" w:rsidRPr="006529C4" w:rsidRDefault="006B7C97" w:rsidP="001E220B">
      <w:pPr>
        <w:spacing w:after="0" w:line="240" w:lineRule="auto"/>
        <w:jc w:val="both"/>
        <w:rPr>
          <w:rFonts w:cs="Times New Roman"/>
          <w:szCs w:val="24"/>
        </w:rPr>
      </w:pPr>
    </w:p>
    <w:p w:rsidR="006B7C97" w:rsidRPr="006529C4" w:rsidRDefault="006B7C97" w:rsidP="001E220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7C97" w:rsidRPr="006529C4" w:rsidRDefault="006B7C97" w:rsidP="001E220B">
      <w:pPr>
        <w:spacing w:after="0" w:line="240" w:lineRule="auto"/>
        <w:jc w:val="both"/>
        <w:rPr>
          <w:rFonts w:cs="Times New Roman"/>
          <w:szCs w:val="24"/>
        </w:rPr>
      </w:pPr>
    </w:p>
    <w:p w:rsidR="006B7C97" w:rsidRPr="005C2A78" w:rsidRDefault="006B7C97" w:rsidP="001E220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557F2F51CB466C8CBEDF7D1EAF9E8A"/>
          </w:placeholder>
        </w:sdtPr>
        <w:sdtContent>
          <w:r>
            <w:rPr>
              <w:rFonts w:eastAsia="Times New Roman" w:cs="Times New Roman"/>
              <w:b/>
              <w:szCs w:val="24"/>
              <w:u w:val="single"/>
            </w:rPr>
            <w:t>SECTION BY SECTION ANALYSIS</w:t>
          </w:r>
        </w:sdtContent>
      </w:sdt>
    </w:p>
    <w:p w:rsidR="006B7C97" w:rsidRPr="005C2A78"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77BFD">
        <w:rPr>
          <w:rFonts w:eastAsia="Times New Roman" w:cs="Times New Roman"/>
          <w:szCs w:val="24"/>
        </w:rPr>
        <w:t>Section 251.0</w:t>
      </w:r>
      <w:r>
        <w:rPr>
          <w:rFonts w:eastAsia="Times New Roman" w:cs="Times New Roman"/>
          <w:szCs w:val="24"/>
        </w:rPr>
        <w:t>01, Election Code, by amending Subdivision (12) and adding new S</w:t>
      </w:r>
      <w:r w:rsidRPr="00E77BFD">
        <w:rPr>
          <w:rFonts w:eastAsia="Times New Roman" w:cs="Times New Roman"/>
          <w:szCs w:val="24"/>
        </w:rPr>
        <w:t>ubdivisions (21) and (22)</w:t>
      </w:r>
      <w:r>
        <w:rPr>
          <w:rFonts w:eastAsia="Times New Roman" w:cs="Times New Roman"/>
          <w:szCs w:val="24"/>
        </w:rPr>
        <w:t xml:space="preserve">, as follows: </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ind w:left="1440"/>
        <w:jc w:val="both"/>
        <w:rPr>
          <w:rFonts w:eastAsia="Times New Roman" w:cs="Times New Roman"/>
          <w:szCs w:val="24"/>
        </w:rPr>
      </w:pPr>
      <w:r>
        <w:rPr>
          <w:rFonts w:eastAsia="Times New Roman" w:cs="Times New Roman"/>
          <w:szCs w:val="24"/>
        </w:rPr>
        <w:t xml:space="preserve">(12) Redefines "political committee" to mean </w:t>
      </w:r>
      <w:r w:rsidRPr="00E77BFD">
        <w:rPr>
          <w:rFonts w:eastAsia="Times New Roman" w:cs="Times New Roman"/>
          <w:szCs w:val="24"/>
        </w:rPr>
        <w:t>two or more persons acting in concert with</w:t>
      </w:r>
      <w:r>
        <w:rPr>
          <w:rFonts w:eastAsia="Times New Roman" w:cs="Times New Roman"/>
          <w:szCs w:val="24"/>
        </w:rPr>
        <w:t xml:space="preserve"> </w:t>
      </w:r>
      <w:r w:rsidRPr="00E77BFD">
        <w:rPr>
          <w:rFonts w:eastAsia="Times New Roman" w:cs="Times New Roman"/>
          <w:szCs w:val="24"/>
        </w:rPr>
        <w:t xml:space="preserve">a principal purpose of accepting political contributions or </w:t>
      </w:r>
      <w:r>
        <w:rPr>
          <w:rFonts w:eastAsia="Times New Roman" w:cs="Times New Roman"/>
          <w:szCs w:val="24"/>
        </w:rPr>
        <w:t>making political expenditures. Provides that t</w:t>
      </w:r>
      <w:r w:rsidRPr="00E77BFD">
        <w:rPr>
          <w:rFonts w:eastAsia="Times New Roman" w:cs="Times New Roman"/>
          <w:szCs w:val="24"/>
        </w:rPr>
        <w:t>he term does not include a group composed exclusively of two or more individual filers or political committees required to file reports under this title who make reportable expenditures for a joint activity.</w:t>
      </w:r>
    </w:p>
    <w:p w:rsidR="006B7C97" w:rsidRDefault="006B7C97" w:rsidP="001E220B">
      <w:pPr>
        <w:spacing w:after="0" w:line="240" w:lineRule="auto"/>
        <w:ind w:left="720"/>
        <w:jc w:val="both"/>
        <w:rPr>
          <w:rFonts w:eastAsia="Times New Roman" w:cs="Times New Roman"/>
          <w:szCs w:val="24"/>
        </w:rPr>
      </w:pPr>
    </w:p>
    <w:p w:rsidR="006B7C97" w:rsidRDefault="006B7C97" w:rsidP="001E220B">
      <w:pPr>
        <w:spacing w:after="0" w:line="240" w:lineRule="auto"/>
        <w:ind w:left="1440"/>
        <w:jc w:val="both"/>
        <w:rPr>
          <w:rFonts w:eastAsia="Times New Roman" w:cs="Times New Roman"/>
          <w:szCs w:val="24"/>
        </w:rPr>
      </w:pPr>
      <w:r>
        <w:rPr>
          <w:rFonts w:eastAsia="Times New Roman" w:cs="Times New Roman"/>
          <w:szCs w:val="24"/>
        </w:rPr>
        <w:t xml:space="preserve">(21) Defines "acting in concert." </w:t>
      </w:r>
    </w:p>
    <w:p w:rsidR="006B7C97" w:rsidRDefault="006B7C97" w:rsidP="001E220B">
      <w:pPr>
        <w:spacing w:after="0" w:line="240" w:lineRule="auto"/>
        <w:ind w:left="1440"/>
        <w:jc w:val="both"/>
        <w:rPr>
          <w:rFonts w:eastAsia="Times New Roman" w:cs="Times New Roman"/>
          <w:szCs w:val="24"/>
        </w:rPr>
      </w:pPr>
    </w:p>
    <w:p w:rsidR="006B7C97" w:rsidRPr="005C2A78" w:rsidRDefault="006B7C97" w:rsidP="001E220B">
      <w:pPr>
        <w:spacing w:after="0" w:line="240" w:lineRule="auto"/>
        <w:ind w:left="1440"/>
        <w:jc w:val="both"/>
        <w:rPr>
          <w:rFonts w:eastAsia="Times New Roman" w:cs="Times New Roman"/>
          <w:szCs w:val="24"/>
        </w:rPr>
      </w:pPr>
      <w:r>
        <w:rPr>
          <w:rFonts w:eastAsia="Times New Roman" w:cs="Times New Roman"/>
          <w:szCs w:val="24"/>
        </w:rPr>
        <w:t>(22) Defines "in</w:t>
      </w:r>
      <w:r>
        <w:rPr>
          <w:rFonts w:eastAsia="Times New Roman" w:cs="Times New Roman"/>
          <w:szCs w:val="24"/>
        </w:rPr>
        <w:noBreakHyphen/>
        <w:t xml:space="preserve">kind contribution." </w:t>
      </w:r>
    </w:p>
    <w:p w:rsidR="006B7C97" w:rsidRPr="005C2A78"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77BFD">
        <w:rPr>
          <w:rFonts w:eastAsia="Times New Roman" w:cs="Times New Roman"/>
          <w:szCs w:val="24"/>
        </w:rPr>
        <w:t xml:space="preserve"> Chapter 251, Election Code, by adding Section 251.0015</w:t>
      </w:r>
      <w:r>
        <w:rPr>
          <w:rFonts w:eastAsia="Times New Roman" w:cs="Times New Roman"/>
          <w:szCs w:val="24"/>
        </w:rPr>
        <w:t>, as follows:</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ind w:left="720"/>
        <w:jc w:val="both"/>
        <w:rPr>
          <w:rFonts w:eastAsia="Times New Roman" w:cs="Times New Roman"/>
          <w:szCs w:val="24"/>
        </w:rPr>
      </w:pPr>
      <w:r>
        <w:rPr>
          <w:rFonts w:eastAsia="Times New Roman" w:cs="Times New Roman"/>
          <w:szCs w:val="24"/>
        </w:rPr>
        <w:t xml:space="preserve">Sec. 251.0015. </w:t>
      </w:r>
      <w:r w:rsidRPr="00E77BFD">
        <w:rPr>
          <w:rFonts w:eastAsia="Times New Roman" w:cs="Times New Roman"/>
          <w:szCs w:val="24"/>
        </w:rPr>
        <w:t>AFFIDAVIT FOR MEETING. (a)</w:t>
      </w:r>
      <w:r>
        <w:rPr>
          <w:rFonts w:eastAsia="Times New Roman" w:cs="Times New Roman"/>
          <w:szCs w:val="24"/>
        </w:rPr>
        <w:t xml:space="preserve"> Provides that, for </w:t>
      </w:r>
      <w:r w:rsidRPr="00E77BFD">
        <w:rPr>
          <w:rFonts w:eastAsia="Times New Roman" w:cs="Times New Roman"/>
          <w:szCs w:val="24"/>
        </w:rPr>
        <w:t>purposes of Subsection 251.001(21), meeting with a candidate, or a candidate's agent or staff, is not evidence of acting in concert with the candidate for a person at the meeting who signs an affidavit in accordance with Subsection (b) within five days after the meeting, unless there is evidence that the person violated Section 37.02</w:t>
      </w:r>
      <w:r>
        <w:rPr>
          <w:rFonts w:eastAsia="Times New Roman" w:cs="Times New Roman"/>
          <w:szCs w:val="24"/>
        </w:rPr>
        <w:t xml:space="preserve"> (Perjury)</w:t>
      </w:r>
      <w:r w:rsidRPr="00E77BFD">
        <w:rPr>
          <w:rFonts w:eastAsia="Times New Roman" w:cs="Times New Roman"/>
          <w:szCs w:val="24"/>
        </w:rPr>
        <w:t>, Penal Code, in signing the affidavit under Subsection (b).</w:t>
      </w:r>
    </w:p>
    <w:p w:rsidR="006B7C97" w:rsidRDefault="006B7C97" w:rsidP="001E220B">
      <w:pPr>
        <w:spacing w:after="0" w:line="240" w:lineRule="auto"/>
        <w:ind w:left="720"/>
        <w:jc w:val="both"/>
        <w:rPr>
          <w:rFonts w:eastAsia="Times New Roman" w:cs="Times New Roman"/>
          <w:szCs w:val="24"/>
        </w:rPr>
      </w:pPr>
    </w:p>
    <w:p w:rsidR="006B7C97" w:rsidRPr="00E77BFD" w:rsidRDefault="006B7C97" w:rsidP="001E220B">
      <w:pPr>
        <w:spacing w:after="0" w:line="240" w:lineRule="auto"/>
        <w:ind w:left="1440"/>
        <w:jc w:val="both"/>
        <w:rPr>
          <w:rFonts w:eastAsia="Times New Roman" w:cs="Times New Roman"/>
          <w:szCs w:val="24"/>
        </w:rPr>
      </w:pPr>
      <w:r>
        <w:rPr>
          <w:rFonts w:eastAsia="Times New Roman" w:cs="Times New Roman"/>
          <w:szCs w:val="24"/>
        </w:rPr>
        <w:t xml:space="preserve">(b) Requires the affidavit to </w:t>
      </w:r>
      <w:r w:rsidRPr="00E77BFD">
        <w:rPr>
          <w:rFonts w:eastAsia="Times New Roman" w:cs="Times New Roman"/>
          <w:szCs w:val="24"/>
        </w:rPr>
        <w:t>state that no person at the meeting provided to another person during the meeting:</w:t>
      </w:r>
    </w:p>
    <w:p w:rsidR="006B7C97" w:rsidRPr="00E77BFD" w:rsidRDefault="006B7C97" w:rsidP="001E220B">
      <w:pPr>
        <w:spacing w:after="0" w:line="240" w:lineRule="auto"/>
        <w:ind w:left="1440"/>
        <w:jc w:val="both"/>
        <w:rPr>
          <w:rFonts w:eastAsia="Times New Roman" w:cs="Times New Roman"/>
          <w:szCs w:val="24"/>
        </w:rPr>
      </w:pPr>
    </w:p>
    <w:p w:rsidR="006B7C97" w:rsidRPr="00E77BFD" w:rsidRDefault="006B7C97" w:rsidP="001E220B">
      <w:pPr>
        <w:spacing w:after="0" w:line="240" w:lineRule="auto"/>
        <w:ind w:left="2160"/>
        <w:jc w:val="both"/>
        <w:rPr>
          <w:rFonts w:eastAsia="Times New Roman" w:cs="Times New Roman"/>
          <w:szCs w:val="24"/>
        </w:rPr>
      </w:pPr>
      <w:r>
        <w:rPr>
          <w:rFonts w:eastAsia="Times New Roman" w:cs="Times New Roman"/>
          <w:szCs w:val="24"/>
        </w:rPr>
        <w:t xml:space="preserve">(1) </w:t>
      </w:r>
      <w:r w:rsidRPr="00E77BFD">
        <w:rPr>
          <w:rFonts w:eastAsia="Times New Roman" w:cs="Times New Roman"/>
          <w:szCs w:val="24"/>
        </w:rPr>
        <w:t>mailing, email, or telephone lists;</w:t>
      </w:r>
    </w:p>
    <w:p w:rsidR="006B7C97" w:rsidRPr="00E77BFD" w:rsidRDefault="006B7C97" w:rsidP="001E220B">
      <w:pPr>
        <w:spacing w:after="0" w:line="240" w:lineRule="auto"/>
        <w:ind w:left="2160"/>
        <w:jc w:val="both"/>
        <w:rPr>
          <w:rFonts w:eastAsia="Times New Roman" w:cs="Times New Roman"/>
          <w:szCs w:val="24"/>
        </w:rPr>
      </w:pPr>
    </w:p>
    <w:p w:rsidR="006B7C97" w:rsidRPr="00E77BFD" w:rsidRDefault="006B7C97" w:rsidP="001E220B">
      <w:pPr>
        <w:spacing w:after="0" w:line="240" w:lineRule="auto"/>
        <w:ind w:left="2160"/>
        <w:jc w:val="both"/>
        <w:rPr>
          <w:rFonts w:eastAsia="Times New Roman" w:cs="Times New Roman"/>
          <w:szCs w:val="24"/>
        </w:rPr>
      </w:pPr>
      <w:r>
        <w:rPr>
          <w:rFonts w:eastAsia="Times New Roman" w:cs="Times New Roman"/>
          <w:szCs w:val="24"/>
        </w:rPr>
        <w:t xml:space="preserve">(2) </w:t>
      </w:r>
      <w:r w:rsidRPr="00E77BFD">
        <w:rPr>
          <w:rFonts w:eastAsia="Times New Roman" w:cs="Times New Roman"/>
          <w:szCs w:val="24"/>
        </w:rPr>
        <w:t>dates for prospective campaign communications;</w:t>
      </w:r>
    </w:p>
    <w:p w:rsidR="006B7C97" w:rsidRPr="00E77BFD" w:rsidRDefault="006B7C97" w:rsidP="001E220B">
      <w:pPr>
        <w:spacing w:after="0" w:line="240" w:lineRule="auto"/>
        <w:ind w:left="2160"/>
        <w:jc w:val="both"/>
        <w:rPr>
          <w:rFonts w:eastAsia="Times New Roman" w:cs="Times New Roman"/>
          <w:szCs w:val="24"/>
        </w:rPr>
      </w:pPr>
    </w:p>
    <w:p w:rsidR="006B7C97" w:rsidRPr="00E77BFD" w:rsidRDefault="006B7C97" w:rsidP="001E220B">
      <w:pPr>
        <w:spacing w:after="0" w:line="240" w:lineRule="auto"/>
        <w:ind w:left="2160"/>
        <w:jc w:val="both"/>
        <w:rPr>
          <w:rFonts w:eastAsia="Times New Roman" w:cs="Times New Roman"/>
          <w:szCs w:val="24"/>
        </w:rPr>
      </w:pPr>
      <w:r w:rsidRPr="00E77BFD">
        <w:rPr>
          <w:rFonts w:eastAsia="Times New Roman" w:cs="Times New Roman"/>
          <w:szCs w:val="24"/>
        </w:rPr>
        <w:t>(3) amounts being spent on prospective campaign communications; or</w:t>
      </w:r>
    </w:p>
    <w:p w:rsidR="006B7C97" w:rsidRPr="00E77BFD" w:rsidRDefault="006B7C97" w:rsidP="001E220B">
      <w:pPr>
        <w:spacing w:after="0" w:line="240" w:lineRule="auto"/>
        <w:ind w:left="2160"/>
        <w:jc w:val="both"/>
        <w:rPr>
          <w:rFonts w:eastAsia="Times New Roman" w:cs="Times New Roman"/>
          <w:szCs w:val="24"/>
        </w:rPr>
      </w:pPr>
    </w:p>
    <w:p w:rsidR="006B7C97" w:rsidRPr="005C2A78" w:rsidRDefault="006B7C97" w:rsidP="001E220B">
      <w:pPr>
        <w:spacing w:after="0" w:line="240" w:lineRule="auto"/>
        <w:ind w:left="2160"/>
        <w:jc w:val="both"/>
        <w:rPr>
          <w:rFonts w:eastAsia="Times New Roman" w:cs="Times New Roman"/>
          <w:szCs w:val="24"/>
        </w:rPr>
      </w:pPr>
      <w:r>
        <w:rPr>
          <w:rFonts w:eastAsia="Times New Roman" w:cs="Times New Roman"/>
          <w:szCs w:val="24"/>
        </w:rPr>
        <w:t xml:space="preserve">(4) </w:t>
      </w:r>
      <w:r w:rsidRPr="00E77BFD">
        <w:rPr>
          <w:rFonts w:eastAsia="Times New Roman" w:cs="Times New Roman"/>
          <w:szCs w:val="24"/>
        </w:rPr>
        <w:t>drafts or final proofs of prospective political advertising.</w:t>
      </w:r>
    </w:p>
    <w:p w:rsidR="006B7C97" w:rsidRPr="005C2A78"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E77BFD">
        <w:rPr>
          <w:rFonts w:eastAsia="Times New Roman" w:cs="Times New Roman"/>
          <w:szCs w:val="24"/>
        </w:rPr>
        <w:t>Section 252.003(a), Election Code,</w:t>
      </w:r>
      <w:r>
        <w:rPr>
          <w:rFonts w:eastAsia="Times New Roman" w:cs="Times New Roman"/>
          <w:szCs w:val="24"/>
        </w:rPr>
        <w:t xml:space="preserve"> as follows: </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E77BFD">
        <w:rPr>
          <w:rFonts w:eastAsia="Times New Roman" w:cs="Times New Roman"/>
          <w:szCs w:val="24"/>
        </w:rPr>
        <w:t>a campaign treasurer appointment by a general-purpose committee</w:t>
      </w:r>
      <w:r>
        <w:rPr>
          <w:rFonts w:eastAsia="Times New Roman" w:cs="Times New Roman"/>
          <w:szCs w:val="24"/>
        </w:rPr>
        <w:t xml:space="preserve">, in </w:t>
      </w:r>
      <w:r w:rsidRPr="00E77BFD">
        <w:rPr>
          <w:rFonts w:eastAsia="Times New Roman" w:cs="Times New Roman"/>
          <w:szCs w:val="24"/>
        </w:rPr>
        <w:t>addition to the information required by Section 252.002</w:t>
      </w:r>
      <w:r>
        <w:rPr>
          <w:rFonts w:eastAsia="Times New Roman" w:cs="Times New Roman"/>
          <w:szCs w:val="24"/>
        </w:rPr>
        <w:t xml:space="preserve"> (Contents of Appointment)</w:t>
      </w:r>
      <w:r w:rsidRPr="00E77BFD">
        <w:rPr>
          <w:rFonts w:eastAsia="Times New Roman" w:cs="Times New Roman"/>
          <w:szCs w:val="24"/>
        </w:rPr>
        <w:t>,</w:t>
      </w:r>
      <w:r>
        <w:rPr>
          <w:rFonts w:eastAsia="Times New Roman" w:cs="Times New Roman"/>
          <w:szCs w:val="24"/>
        </w:rPr>
        <w:t xml:space="preserve"> to include:</w:t>
      </w:r>
    </w:p>
    <w:p w:rsidR="006B7C97" w:rsidRDefault="006B7C97" w:rsidP="001E220B">
      <w:pPr>
        <w:spacing w:after="0" w:line="240" w:lineRule="auto"/>
        <w:ind w:left="720"/>
        <w:jc w:val="both"/>
        <w:rPr>
          <w:rFonts w:eastAsia="Times New Roman" w:cs="Times New Roman"/>
          <w:szCs w:val="24"/>
        </w:rPr>
      </w:pPr>
    </w:p>
    <w:p w:rsidR="006B7C97" w:rsidRDefault="006B7C97" w:rsidP="001E220B">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6B7C97" w:rsidRDefault="006B7C97" w:rsidP="001E220B">
      <w:pPr>
        <w:spacing w:after="0" w:line="240" w:lineRule="auto"/>
        <w:ind w:left="1440"/>
        <w:jc w:val="both"/>
        <w:rPr>
          <w:rFonts w:eastAsia="Times New Roman" w:cs="Times New Roman"/>
          <w:szCs w:val="24"/>
        </w:rPr>
      </w:pPr>
    </w:p>
    <w:p w:rsidR="006B7C97" w:rsidRDefault="006B7C97" w:rsidP="001E220B">
      <w:pPr>
        <w:spacing w:after="0" w:line="240" w:lineRule="auto"/>
        <w:ind w:left="1440"/>
        <w:jc w:val="both"/>
        <w:rPr>
          <w:rFonts w:eastAsia="Times New Roman" w:cs="Times New Roman"/>
          <w:szCs w:val="24"/>
        </w:rPr>
      </w:pPr>
      <w:r>
        <w:rPr>
          <w:rFonts w:eastAsia="Times New Roman" w:cs="Times New Roman"/>
          <w:szCs w:val="24"/>
        </w:rPr>
        <w:t xml:space="preserve">(2) and (3) makes nonsubstantive changes to these subdivisions; and </w:t>
      </w:r>
    </w:p>
    <w:p w:rsidR="006B7C97" w:rsidRDefault="006B7C97" w:rsidP="001E220B">
      <w:pPr>
        <w:spacing w:after="0" w:line="240" w:lineRule="auto"/>
        <w:ind w:left="1440"/>
        <w:jc w:val="both"/>
        <w:rPr>
          <w:rFonts w:eastAsia="Times New Roman" w:cs="Times New Roman"/>
          <w:szCs w:val="24"/>
        </w:rPr>
      </w:pPr>
    </w:p>
    <w:p w:rsidR="006B7C97" w:rsidRPr="00E77BFD" w:rsidRDefault="006B7C97" w:rsidP="001E220B">
      <w:pPr>
        <w:spacing w:after="0" w:line="240" w:lineRule="auto"/>
        <w:ind w:left="1440"/>
        <w:jc w:val="both"/>
        <w:rPr>
          <w:rFonts w:eastAsia="Times New Roman" w:cs="Times New Roman"/>
          <w:szCs w:val="24"/>
        </w:rPr>
      </w:pPr>
      <w:r>
        <w:rPr>
          <w:rFonts w:eastAsia="Times New Roman" w:cs="Times New Roman"/>
          <w:szCs w:val="24"/>
        </w:rPr>
        <w:t>(4) i</w:t>
      </w:r>
      <w:r w:rsidRPr="00E77BFD">
        <w:rPr>
          <w:rFonts w:eastAsia="Times New Roman" w:cs="Times New Roman"/>
          <w:szCs w:val="24"/>
        </w:rPr>
        <w:t>f the committee intends to use a political contribution from a corporation or a labor organization to make any direct campaign expenditures in connection with a campaign for an elective office, an affidavit stating that:</w:t>
      </w:r>
    </w:p>
    <w:p w:rsidR="006B7C97" w:rsidRPr="00E77BFD" w:rsidRDefault="006B7C97" w:rsidP="001E220B">
      <w:pPr>
        <w:spacing w:after="0" w:line="240" w:lineRule="auto"/>
        <w:ind w:left="1440"/>
        <w:jc w:val="both"/>
        <w:rPr>
          <w:rFonts w:eastAsia="Times New Roman" w:cs="Times New Roman"/>
          <w:szCs w:val="24"/>
        </w:rPr>
      </w:pPr>
    </w:p>
    <w:p w:rsidR="006B7C97" w:rsidRPr="00E77BFD" w:rsidRDefault="006B7C97" w:rsidP="001E220B">
      <w:pPr>
        <w:spacing w:after="0" w:line="240" w:lineRule="auto"/>
        <w:ind w:left="2160"/>
        <w:jc w:val="both"/>
        <w:rPr>
          <w:rFonts w:eastAsia="Times New Roman" w:cs="Times New Roman"/>
          <w:szCs w:val="24"/>
        </w:rPr>
      </w:pPr>
      <w:r>
        <w:rPr>
          <w:rFonts w:eastAsia="Times New Roman" w:cs="Times New Roman"/>
          <w:szCs w:val="24"/>
        </w:rPr>
        <w:t>(A)</w:t>
      </w:r>
      <w:r w:rsidRPr="00E77BFD">
        <w:rPr>
          <w:rFonts w:eastAsia="Times New Roman" w:cs="Times New Roman"/>
          <w:szCs w:val="24"/>
        </w:rPr>
        <w:t xml:space="preserve"> the committee is not established or controlled by a candidate or an officeholder; and</w:t>
      </w:r>
    </w:p>
    <w:p w:rsidR="006B7C97" w:rsidRPr="00E77BFD" w:rsidRDefault="006B7C97" w:rsidP="001E220B">
      <w:pPr>
        <w:spacing w:after="0" w:line="240" w:lineRule="auto"/>
        <w:ind w:left="2160"/>
        <w:jc w:val="both"/>
        <w:rPr>
          <w:rFonts w:eastAsia="Times New Roman" w:cs="Times New Roman"/>
          <w:szCs w:val="24"/>
        </w:rPr>
      </w:pPr>
    </w:p>
    <w:p w:rsidR="006B7C97" w:rsidRPr="00E77BFD" w:rsidRDefault="006B7C97" w:rsidP="001E220B">
      <w:pPr>
        <w:spacing w:after="0" w:line="240" w:lineRule="auto"/>
        <w:ind w:left="2160"/>
        <w:jc w:val="both"/>
        <w:rPr>
          <w:rFonts w:eastAsia="Times New Roman" w:cs="Times New Roman"/>
          <w:szCs w:val="24"/>
        </w:rPr>
      </w:pPr>
      <w:r>
        <w:rPr>
          <w:rFonts w:eastAsia="Times New Roman" w:cs="Times New Roman"/>
          <w:szCs w:val="24"/>
        </w:rPr>
        <w:t xml:space="preserve">(B) </w:t>
      </w:r>
      <w:r w:rsidRPr="00E77BFD">
        <w:rPr>
          <w:rFonts w:eastAsia="Times New Roman" w:cs="Times New Roman"/>
          <w:szCs w:val="24"/>
        </w:rPr>
        <w:t>the committee will not use any political contribution from a corporation or a labor organization to make a political contribution to any:</w:t>
      </w:r>
    </w:p>
    <w:p w:rsidR="006B7C97" w:rsidRPr="00E77BFD" w:rsidRDefault="006B7C97" w:rsidP="001E220B">
      <w:pPr>
        <w:spacing w:after="0" w:line="240" w:lineRule="auto"/>
        <w:ind w:left="2160"/>
        <w:jc w:val="both"/>
        <w:rPr>
          <w:rFonts w:eastAsia="Times New Roman" w:cs="Times New Roman"/>
          <w:szCs w:val="24"/>
        </w:rPr>
      </w:pPr>
    </w:p>
    <w:p w:rsidR="006B7C97" w:rsidRPr="00E77BFD" w:rsidRDefault="006B7C97" w:rsidP="001E220B">
      <w:pPr>
        <w:spacing w:after="0" w:line="240" w:lineRule="auto"/>
        <w:ind w:left="2880"/>
        <w:jc w:val="both"/>
        <w:rPr>
          <w:rFonts w:eastAsia="Times New Roman" w:cs="Times New Roman"/>
          <w:szCs w:val="24"/>
        </w:rPr>
      </w:pPr>
      <w:r>
        <w:rPr>
          <w:rFonts w:eastAsia="Times New Roman" w:cs="Times New Roman"/>
          <w:szCs w:val="24"/>
        </w:rPr>
        <w:t>(i)</w:t>
      </w:r>
      <w:r w:rsidRPr="00E77BFD">
        <w:rPr>
          <w:rFonts w:eastAsia="Times New Roman" w:cs="Times New Roman"/>
          <w:szCs w:val="24"/>
        </w:rPr>
        <w:t xml:space="preserve"> candidate for elective office;</w:t>
      </w:r>
    </w:p>
    <w:p w:rsidR="006B7C97" w:rsidRPr="00E77BFD" w:rsidRDefault="006B7C97" w:rsidP="001E220B">
      <w:pPr>
        <w:spacing w:after="0" w:line="240" w:lineRule="auto"/>
        <w:ind w:left="2880"/>
        <w:jc w:val="both"/>
        <w:rPr>
          <w:rFonts w:eastAsia="Times New Roman" w:cs="Times New Roman"/>
          <w:szCs w:val="24"/>
        </w:rPr>
      </w:pPr>
    </w:p>
    <w:p w:rsidR="006B7C97" w:rsidRPr="00E77BFD" w:rsidRDefault="006B7C97" w:rsidP="001E220B">
      <w:pPr>
        <w:spacing w:after="0" w:line="240" w:lineRule="auto"/>
        <w:ind w:left="2880"/>
        <w:jc w:val="both"/>
        <w:rPr>
          <w:rFonts w:eastAsia="Times New Roman" w:cs="Times New Roman"/>
          <w:szCs w:val="24"/>
        </w:rPr>
      </w:pPr>
      <w:r>
        <w:rPr>
          <w:rFonts w:eastAsia="Times New Roman" w:cs="Times New Roman"/>
          <w:szCs w:val="24"/>
        </w:rPr>
        <w:t xml:space="preserve">(ii) </w:t>
      </w:r>
      <w:r w:rsidRPr="00E77BFD">
        <w:rPr>
          <w:rFonts w:eastAsia="Times New Roman" w:cs="Times New Roman"/>
          <w:szCs w:val="24"/>
        </w:rPr>
        <w:t>officeholder; or</w:t>
      </w:r>
    </w:p>
    <w:p w:rsidR="006B7C97" w:rsidRPr="00E77BFD" w:rsidRDefault="006B7C97" w:rsidP="001E220B">
      <w:pPr>
        <w:spacing w:after="0" w:line="240" w:lineRule="auto"/>
        <w:ind w:left="2880"/>
        <w:jc w:val="both"/>
        <w:rPr>
          <w:rFonts w:eastAsia="Times New Roman" w:cs="Times New Roman"/>
          <w:szCs w:val="24"/>
        </w:rPr>
      </w:pPr>
    </w:p>
    <w:p w:rsidR="006B7C97" w:rsidRDefault="006B7C97" w:rsidP="001E220B">
      <w:pPr>
        <w:spacing w:after="0" w:line="240" w:lineRule="auto"/>
        <w:ind w:left="2880"/>
        <w:jc w:val="both"/>
        <w:rPr>
          <w:rFonts w:eastAsia="Times New Roman" w:cs="Times New Roman"/>
          <w:szCs w:val="24"/>
        </w:rPr>
      </w:pPr>
      <w:r>
        <w:rPr>
          <w:rFonts w:eastAsia="Times New Roman" w:cs="Times New Roman"/>
          <w:szCs w:val="24"/>
        </w:rPr>
        <w:t>(iii)</w:t>
      </w:r>
      <w:r w:rsidRPr="00E77BFD">
        <w:rPr>
          <w:rFonts w:eastAsia="Times New Roman" w:cs="Times New Roman"/>
          <w:szCs w:val="24"/>
        </w:rPr>
        <w:t xml:space="preserve"> political committee that has not filed an affidavit under this subdivision.</w:t>
      </w:r>
    </w:p>
    <w:p w:rsidR="006B7C97" w:rsidRDefault="006B7C97" w:rsidP="001E220B">
      <w:pPr>
        <w:spacing w:after="0" w:line="240" w:lineRule="auto"/>
        <w:ind w:left="2880"/>
        <w:jc w:val="both"/>
        <w:rPr>
          <w:rFonts w:eastAsia="Times New Roman" w:cs="Times New Roman"/>
          <w:szCs w:val="24"/>
        </w:rPr>
      </w:pPr>
    </w:p>
    <w:p w:rsidR="006B7C97" w:rsidRDefault="006B7C97" w:rsidP="001E220B">
      <w:pPr>
        <w:spacing w:after="0" w:line="240" w:lineRule="auto"/>
        <w:jc w:val="both"/>
        <w:rPr>
          <w:rFonts w:eastAsia="Times New Roman" w:cs="Times New Roman"/>
          <w:szCs w:val="24"/>
        </w:rPr>
      </w:pPr>
      <w:r>
        <w:rPr>
          <w:rFonts w:eastAsia="Times New Roman" w:cs="Times New Roman"/>
          <w:szCs w:val="24"/>
        </w:rPr>
        <w:t xml:space="preserve">SECTION 4. Amends Section 252.0031, Election code, as follows: </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ind w:left="720"/>
        <w:jc w:val="both"/>
        <w:rPr>
          <w:rFonts w:eastAsia="Times New Roman" w:cs="Times New Roman"/>
          <w:szCs w:val="24"/>
        </w:rPr>
      </w:pPr>
      <w:r>
        <w:rPr>
          <w:rFonts w:eastAsia="Times New Roman" w:cs="Times New Roman"/>
          <w:szCs w:val="24"/>
        </w:rPr>
        <w:t xml:space="preserve">Sec. 252.0031. </w:t>
      </w:r>
      <w:r w:rsidRPr="00E77BFD">
        <w:rPr>
          <w:rFonts w:eastAsia="Times New Roman" w:cs="Times New Roman"/>
          <w:szCs w:val="24"/>
        </w:rPr>
        <w:t>CONTENTS OF APPOINTMENT BY SPECIFIC-PURPOSE COMMITTEE. (a)</w:t>
      </w:r>
      <w:r>
        <w:rPr>
          <w:rFonts w:eastAsia="Times New Roman" w:cs="Times New Roman"/>
          <w:szCs w:val="24"/>
        </w:rPr>
        <w:t xml:space="preserve"> Makes a nonsubstantive change. Requires </w:t>
      </w:r>
      <w:r w:rsidRPr="00E77BFD">
        <w:rPr>
          <w:rFonts w:eastAsia="Times New Roman" w:cs="Times New Roman"/>
          <w:szCs w:val="24"/>
        </w:rPr>
        <w:t>a campaign treasurer appointment by a specific-purpose committee for supporting or opposing a candidate for an office spec</w:t>
      </w:r>
      <w:r>
        <w:rPr>
          <w:rFonts w:eastAsia="Times New Roman" w:cs="Times New Roman"/>
          <w:szCs w:val="24"/>
        </w:rPr>
        <w:t xml:space="preserve">ified by Section 252.005(1) (relating to requiring an individual to </w:t>
      </w:r>
      <w:r w:rsidRPr="00E77BFD">
        <w:rPr>
          <w:rFonts w:eastAsia="Times New Roman" w:cs="Times New Roman"/>
          <w:szCs w:val="24"/>
        </w:rPr>
        <w:t>file a campaign treasurer appointment for the individual's own candidacy with</w:t>
      </w:r>
      <w:r>
        <w:rPr>
          <w:rFonts w:eastAsia="Times New Roman" w:cs="Times New Roman"/>
          <w:szCs w:val="24"/>
        </w:rPr>
        <w:t xml:space="preserve"> </w:t>
      </w:r>
      <w:r w:rsidRPr="00E77BFD">
        <w:rPr>
          <w:rFonts w:eastAsia="Times New Roman" w:cs="Times New Roman"/>
          <w:szCs w:val="24"/>
        </w:rPr>
        <w:t>the Texas Ethics Commission</w:t>
      </w:r>
      <w:r>
        <w:rPr>
          <w:rFonts w:eastAsia="Times New Roman" w:cs="Times New Roman"/>
          <w:szCs w:val="24"/>
        </w:rPr>
        <w:t xml:space="preserve"> (TEC) under certain conditions), i</w:t>
      </w:r>
      <w:r w:rsidRPr="00E77BFD">
        <w:rPr>
          <w:rFonts w:eastAsia="Times New Roman" w:cs="Times New Roman"/>
          <w:szCs w:val="24"/>
        </w:rPr>
        <w:t xml:space="preserve">n addition to the information required by Section 252.002, </w:t>
      </w:r>
      <w:r>
        <w:rPr>
          <w:rFonts w:eastAsia="Times New Roman" w:cs="Times New Roman"/>
          <w:szCs w:val="24"/>
        </w:rPr>
        <w:t xml:space="preserve">to </w:t>
      </w:r>
      <w:r w:rsidRPr="00E77BFD">
        <w:rPr>
          <w:rFonts w:eastAsia="Times New Roman" w:cs="Times New Roman"/>
          <w:szCs w:val="24"/>
        </w:rPr>
        <w:t>include:</w:t>
      </w:r>
    </w:p>
    <w:p w:rsidR="006B7C97" w:rsidRDefault="006B7C97" w:rsidP="001E220B">
      <w:pPr>
        <w:spacing w:after="0" w:line="240" w:lineRule="auto"/>
        <w:ind w:left="720"/>
        <w:jc w:val="both"/>
        <w:rPr>
          <w:rFonts w:eastAsia="Times New Roman" w:cs="Times New Roman"/>
          <w:szCs w:val="24"/>
        </w:rPr>
      </w:pPr>
    </w:p>
    <w:p w:rsidR="006B7C97" w:rsidRDefault="006B7C97" w:rsidP="001E220B">
      <w:pPr>
        <w:spacing w:after="0" w:line="240" w:lineRule="auto"/>
        <w:ind w:left="2160"/>
        <w:jc w:val="both"/>
        <w:rPr>
          <w:rFonts w:eastAsia="Times New Roman" w:cs="Times New Roman"/>
          <w:szCs w:val="24"/>
        </w:rPr>
      </w:pPr>
      <w:r>
        <w:rPr>
          <w:rFonts w:eastAsia="Times New Roman" w:cs="Times New Roman"/>
          <w:szCs w:val="24"/>
        </w:rPr>
        <w:t xml:space="preserve">(1) creates this subdivision from existing text and makes a nonsubstantive change; and </w:t>
      </w:r>
    </w:p>
    <w:p w:rsidR="006B7C97" w:rsidRDefault="006B7C97" w:rsidP="001E220B">
      <w:pPr>
        <w:spacing w:after="0" w:line="240" w:lineRule="auto"/>
        <w:ind w:left="2160"/>
        <w:jc w:val="both"/>
        <w:rPr>
          <w:rFonts w:eastAsia="Times New Roman" w:cs="Times New Roman"/>
          <w:szCs w:val="24"/>
        </w:rPr>
      </w:pPr>
    </w:p>
    <w:p w:rsidR="006B7C97" w:rsidRDefault="006B7C97" w:rsidP="001E220B">
      <w:pPr>
        <w:spacing w:after="0" w:line="240" w:lineRule="auto"/>
        <w:ind w:left="2160"/>
        <w:jc w:val="both"/>
        <w:rPr>
          <w:rFonts w:eastAsia="Times New Roman" w:cs="Times New Roman"/>
          <w:szCs w:val="24"/>
        </w:rPr>
      </w:pPr>
      <w:r>
        <w:rPr>
          <w:rFonts w:eastAsia="Times New Roman" w:cs="Times New Roman"/>
          <w:szCs w:val="24"/>
        </w:rPr>
        <w:t>(2) i</w:t>
      </w:r>
      <w:r w:rsidRPr="00E77BFD">
        <w:rPr>
          <w:rFonts w:eastAsia="Times New Roman" w:cs="Times New Roman"/>
          <w:szCs w:val="24"/>
        </w:rPr>
        <w:t>f the committee intends to use a political contribution from a corporation or a labor organization to make any direct campaign expenditures in connection with a campaign for an elective office, an affidavit in accordance with the requirements of Section 252.003(a)(4).</w:t>
      </w:r>
    </w:p>
    <w:p w:rsidR="006B7C97" w:rsidRDefault="006B7C97" w:rsidP="001E220B">
      <w:pPr>
        <w:spacing w:after="0" w:line="240" w:lineRule="auto"/>
        <w:ind w:left="2160"/>
        <w:jc w:val="both"/>
        <w:rPr>
          <w:rFonts w:eastAsia="Times New Roman" w:cs="Times New Roman"/>
          <w:szCs w:val="24"/>
        </w:rPr>
      </w:pPr>
    </w:p>
    <w:p w:rsidR="006B7C97" w:rsidRDefault="006B7C97" w:rsidP="001E220B">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the committee, if </w:t>
      </w:r>
      <w:r w:rsidRPr="00E77BFD">
        <w:rPr>
          <w:rFonts w:eastAsia="Times New Roman" w:cs="Times New Roman"/>
          <w:szCs w:val="24"/>
        </w:rPr>
        <w:t>any of the information required to be included in a specific-purpose committee's appointment changes,</w:t>
      </w:r>
      <w:r>
        <w:rPr>
          <w:rFonts w:eastAsia="Times New Roman" w:cs="Times New Roman"/>
          <w:szCs w:val="24"/>
        </w:rPr>
        <w:t xml:space="preserve"> to i</w:t>
      </w:r>
      <w:r w:rsidRPr="00E77BFD">
        <w:rPr>
          <w:rFonts w:eastAsia="Times New Roman" w:cs="Times New Roman"/>
          <w:szCs w:val="24"/>
        </w:rPr>
        <w:t>mmediately file an amended appointment reflecting the change</w:t>
      </w:r>
      <w:r>
        <w:rPr>
          <w:rFonts w:eastAsia="Times New Roman" w:cs="Times New Roman"/>
          <w:szCs w:val="24"/>
        </w:rPr>
        <w:t>, rather than if that information required changes to immediately file an amended appointment reflecting the change</w:t>
      </w:r>
      <w:r w:rsidRPr="00E77BFD">
        <w:rPr>
          <w:rFonts w:eastAsia="Times New Roman" w:cs="Times New Roman"/>
          <w:szCs w:val="24"/>
        </w:rPr>
        <w:t>.</w:t>
      </w:r>
    </w:p>
    <w:p w:rsidR="006B7C97" w:rsidRDefault="006B7C97" w:rsidP="001E220B">
      <w:pPr>
        <w:spacing w:after="0" w:line="240" w:lineRule="auto"/>
        <w:ind w:left="1440"/>
        <w:jc w:val="both"/>
        <w:rPr>
          <w:rFonts w:eastAsia="Times New Roman" w:cs="Times New Roman"/>
          <w:szCs w:val="24"/>
        </w:rPr>
      </w:pPr>
    </w:p>
    <w:p w:rsidR="006B7C97" w:rsidRDefault="006B7C97" w:rsidP="001E220B">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Subsection (b) and makes no further changes. </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jc w:val="both"/>
        <w:rPr>
          <w:rFonts w:eastAsia="Times New Roman" w:cs="Times New Roman"/>
          <w:szCs w:val="24"/>
        </w:rPr>
      </w:pPr>
      <w:r>
        <w:rPr>
          <w:rFonts w:eastAsia="Times New Roman" w:cs="Times New Roman"/>
          <w:szCs w:val="24"/>
        </w:rPr>
        <w:t xml:space="preserve">SECTION 5. Amends </w:t>
      </w:r>
      <w:r w:rsidRPr="00E77BFD">
        <w:rPr>
          <w:rFonts w:eastAsia="Times New Roman" w:cs="Times New Roman"/>
          <w:szCs w:val="24"/>
        </w:rPr>
        <w:t xml:space="preserve">Subchapter D, Chapter 253, Election Code, </w:t>
      </w:r>
      <w:r>
        <w:rPr>
          <w:rFonts w:eastAsia="Times New Roman" w:cs="Times New Roman"/>
          <w:szCs w:val="24"/>
        </w:rPr>
        <w:t>by adding Section 253.097, as follows:</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ind w:left="720"/>
        <w:jc w:val="both"/>
        <w:rPr>
          <w:rFonts w:eastAsia="Times New Roman" w:cs="Times New Roman"/>
          <w:szCs w:val="24"/>
        </w:rPr>
      </w:pPr>
      <w:r>
        <w:rPr>
          <w:rFonts w:eastAsia="Times New Roman" w:cs="Times New Roman"/>
          <w:szCs w:val="24"/>
        </w:rPr>
        <w:t xml:space="preserve">Sec. 253.097. </w:t>
      </w:r>
      <w:r w:rsidRPr="00E77BFD">
        <w:rPr>
          <w:rFonts w:eastAsia="Times New Roman" w:cs="Times New Roman"/>
          <w:szCs w:val="24"/>
        </w:rPr>
        <w:t>CONTRIBUTION FOR DIRECT CAMPAIGN EXPENDITURES. A</w:t>
      </w:r>
      <w:r>
        <w:rPr>
          <w:rFonts w:eastAsia="Times New Roman" w:cs="Times New Roman"/>
          <w:szCs w:val="24"/>
        </w:rPr>
        <w:t>uthorizes a</w:t>
      </w:r>
      <w:r w:rsidRPr="00E77BFD">
        <w:rPr>
          <w:rFonts w:eastAsia="Times New Roman" w:cs="Times New Roman"/>
          <w:szCs w:val="24"/>
        </w:rPr>
        <w:t xml:space="preserve"> corporation or labor organization</w:t>
      </w:r>
      <w:r>
        <w:rPr>
          <w:rFonts w:eastAsia="Times New Roman" w:cs="Times New Roman"/>
          <w:szCs w:val="24"/>
        </w:rPr>
        <w:t xml:space="preserve"> to</w:t>
      </w:r>
      <w:r w:rsidRPr="00E77BFD">
        <w:rPr>
          <w:rFonts w:eastAsia="Times New Roman" w:cs="Times New Roman"/>
          <w:szCs w:val="24"/>
        </w:rPr>
        <w:t xml:space="preserve"> make campaign contributions from its own property to a political committee that </w:t>
      </w:r>
      <w:r>
        <w:rPr>
          <w:rFonts w:eastAsia="Times New Roman" w:cs="Times New Roman"/>
          <w:szCs w:val="24"/>
        </w:rPr>
        <w:t>has filed an affidavit with TEC</w:t>
      </w:r>
      <w:r w:rsidRPr="00E77BFD">
        <w:rPr>
          <w:rFonts w:eastAsia="Times New Roman" w:cs="Times New Roman"/>
          <w:szCs w:val="24"/>
        </w:rPr>
        <w:t xml:space="preserve"> in accordance with Section 252.003(a)(4) or 252.0031(a)(2).</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jc w:val="both"/>
        <w:rPr>
          <w:rFonts w:eastAsia="Times New Roman" w:cs="Times New Roman"/>
          <w:szCs w:val="24"/>
        </w:rPr>
      </w:pPr>
      <w:r>
        <w:rPr>
          <w:rFonts w:eastAsia="Times New Roman" w:cs="Times New Roman"/>
          <w:szCs w:val="24"/>
        </w:rPr>
        <w:t>SECTION 6. Amends Sections 253.100(a), (d), and (e), Election Code, as follows:</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ind w:left="720"/>
        <w:jc w:val="both"/>
        <w:rPr>
          <w:rFonts w:eastAsia="Times New Roman" w:cs="Times New Roman"/>
          <w:szCs w:val="24"/>
        </w:rPr>
      </w:pPr>
      <w:r>
        <w:rPr>
          <w:rFonts w:eastAsia="Times New Roman" w:cs="Times New Roman"/>
          <w:szCs w:val="24"/>
        </w:rPr>
        <w:t xml:space="preserve">(a) Authorizes a corporation, in </w:t>
      </w:r>
      <w:r w:rsidRPr="00E77BFD">
        <w:rPr>
          <w:rFonts w:eastAsia="Times New Roman" w:cs="Times New Roman"/>
          <w:szCs w:val="24"/>
        </w:rPr>
        <w:t>addition to any other expenditure that is considered permissible under this section</w:t>
      </w:r>
      <w:r>
        <w:rPr>
          <w:rFonts w:eastAsia="Times New Roman" w:cs="Times New Roman"/>
          <w:szCs w:val="24"/>
        </w:rPr>
        <w:t xml:space="preserve"> (Expenditures For General-Purpose Committee)</w:t>
      </w:r>
      <w:r w:rsidRPr="00E77BFD">
        <w:rPr>
          <w:rFonts w:eastAsia="Times New Roman" w:cs="Times New Roman"/>
          <w:szCs w:val="24"/>
        </w:rPr>
        <w:t>,</w:t>
      </w:r>
      <w:r>
        <w:rPr>
          <w:rFonts w:eastAsia="Times New Roman" w:cs="Times New Roman"/>
          <w:szCs w:val="24"/>
        </w:rPr>
        <w:t xml:space="preserve"> to </w:t>
      </w:r>
      <w:r w:rsidRPr="00E77BFD">
        <w:rPr>
          <w:rFonts w:eastAsia="Times New Roman" w:cs="Times New Roman"/>
          <w:szCs w:val="24"/>
        </w:rPr>
        <w:t xml:space="preserve">make </w:t>
      </w:r>
      <w:r>
        <w:rPr>
          <w:rFonts w:eastAsia="Times New Roman" w:cs="Times New Roman"/>
          <w:szCs w:val="24"/>
        </w:rPr>
        <w:t>certain</w:t>
      </w:r>
      <w:r w:rsidRPr="00E77BFD">
        <w:rPr>
          <w:rFonts w:eastAsia="Times New Roman" w:cs="Times New Roman"/>
          <w:szCs w:val="24"/>
        </w:rPr>
        <w:t xml:space="preserve"> expenditure</w:t>
      </w:r>
      <w:r>
        <w:rPr>
          <w:rFonts w:eastAsia="Times New Roman" w:cs="Times New Roman"/>
          <w:szCs w:val="24"/>
        </w:rPr>
        <w:t>s</w:t>
      </w:r>
      <w:r w:rsidRPr="00E77BFD">
        <w:rPr>
          <w:rFonts w:eastAsia="Times New Roman" w:cs="Times New Roman"/>
          <w:szCs w:val="24"/>
        </w:rPr>
        <w:t xml:space="preserve"> for the maintenance and operation of a general-purpose committee</w:t>
      </w:r>
      <w:r>
        <w:rPr>
          <w:rFonts w:eastAsia="Times New Roman" w:cs="Times New Roman"/>
          <w:szCs w:val="24"/>
        </w:rPr>
        <w:t xml:space="preserve">, including </w:t>
      </w:r>
      <w:r w:rsidRPr="00E77BFD">
        <w:rPr>
          <w:rFonts w:eastAsia="Times New Roman" w:cs="Times New Roman"/>
          <w:szCs w:val="24"/>
        </w:rPr>
        <w:t>creation and maintenance of the committee's public Internet webpages that do not contain political advertising.</w:t>
      </w:r>
      <w:r>
        <w:rPr>
          <w:rFonts w:eastAsia="Times New Roman" w:cs="Times New Roman"/>
          <w:szCs w:val="24"/>
        </w:rPr>
        <w:t xml:space="preserve"> Makes nonsubstantive changes. </w:t>
      </w:r>
    </w:p>
    <w:p w:rsidR="006B7C97" w:rsidRDefault="006B7C97" w:rsidP="001E220B">
      <w:pPr>
        <w:spacing w:after="0" w:line="240" w:lineRule="auto"/>
        <w:ind w:left="720"/>
        <w:jc w:val="both"/>
        <w:rPr>
          <w:rFonts w:eastAsia="Times New Roman" w:cs="Times New Roman"/>
          <w:szCs w:val="24"/>
        </w:rPr>
      </w:pPr>
    </w:p>
    <w:p w:rsidR="006B7C97" w:rsidRDefault="006B7C97" w:rsidP="001E220B">
      <w:pPr>
        <w:spacing w:after="0" w:line="240" w:lineRule="auto"/>
        <w:ind w:left="720"/>
        <w:jc w:val="both"/>
        <w:rPr>
          <w:rFonts w:eastAsia="Times New Roman" w:cs="Times New Roman"/>
          <w:szCs w:val="24"/>
        </w:rPr>
      </w:pPr>
      <w:r>
        <w:rPr>
          <w:rFonts w:eastAsia="Times New Roman" w:cs="Times New Roman"/>
          <w:szCs w:val="24"/>
        </w:rPr>
        <w:t xml:space="preserve">(d) Makes no changes to this subsection. </w:t>
      </w:r>
    </w:p>
    <w:p w:rsidR="006B7C97" w:rsidRDefault="006B7C97" w:rsidP="001E220B">
      <w:pPr>
        <w:spacing w:after="0" w:line="240" w:lineRule="auto"/>
        <w:ind w:left="720"/>
        <w:jc w:val="both"/>
        <w:rPr>
          <w:rFonts w:eastAsia="Times New Roman" w:cs="Times New Roman"/>
          <w:szCs w:val="24"/>
        </w:rPr>
      </w:pPr>
    </w:p>
    <w:p w:rsidR="006B7C97" w:rsidRDefault="006B7C97" w:rsidP="001E220B">
      <w:pPr>
        <w:spacing w:after="0" w:line="240" w:lineRule="auto"/>
        <w:ind w:left="720"/>
        <w:jc w:val="both"/>
        <w:rPr>
          <w:rFonts w:eastAsia="Times New Roman" w:cs="Times New Roman"/>
          <w:szCs w:val="24"/>
        </w:rPr>
      </w:pPr>
      <w:r>
        <w:rPr>
          <w:rFonts w:eastAsia="Times New Roman" w:cs="Times New Roman"/>
          <w:szCs w:val="24"/>
        </w:rPr>
        <w:t xml:space="preserve">(e) Provides that </w:t>
      </w:r>
      <w:r w:rsidRPr="00E77BFD">
        <w:rPr>
          <w:rFonts w:eastAsia="Times New Roman" w:cs="Times New Roman"/>
          <w:szCs w:val="24"/>
        </w:rPr>
        <w:t>Subsection (d)</w:t>
      </w:r>
      <w:r w:rsidRPr="001046DE">
        <w:rPr>
          <w:rFonts w:eastAsia="Times New Roman" w:cs="Times New Roman"/>
          <w:szCs w:val="24"/>
        </w:rPr>
        <w:t xml:space="preserve"> </w:t>
      </w:r>
      <w:r>
        <w:rPr>
          <w:rFonts w:eastAsia="Times New Roman" w:cs="Times New Roman"/>
          <w:szCs w:val="24"/>
        </w:rPr>
        <w:t xml:space="preserve">(relating to prohibiting a </w:t>
      </w:r>
      <w:r w:rsidRPr="00E77BFD">
        <w:rPr>
          <w:rFonts w:eastAsia="Times New Roman" w:cs="Times New Roman"/>
          <w:szCs w:val="24"/>
        </w:rPr>
        <w:t>corporation or labor organizatio</w:t>
      </w:r>
      <w:r>
        <w:rPr>
          <w:rFonts w:eastAsia="Times New Roman" w:cs="Times New Roman"/>
          <w:szCs w:val="24"/>
        </w:rPr>
        <w:t>n from making certain expenditures)</w:t>
      </w:r>
      <w:r w:rsidRPr="00E77BFD">
        <w:rPr>
          <w:rFonts w:eastAsia="Times New Roman" w:cs="Times New Roman"/>
          <w:szCs w:val="24"/>
        </w:rPr>
        <w:t xml:space="preserve">  does not apply to a corporation or labor organization making an expenditure</w:t>
      </w:r>
      <w:r>
        <w:rPr>
          <w:rFonts w:eastAsia="Times New Roman" w:cs="Times New Roman"/>
          <w:szCs w:val="24"/>
        </w:rPr>
        <w:t xml:space="preserve"> </w:t>
      </w:r>
      <w:r w:rsidRPr="00E77BFD">
        <w:rPr>
          <w:rFonts w:eastAsia="Times New Roman" w:cs="Times New Roman"/>
          <w:szCs w:val="24"/>
        </w:rPr>
        <w:t>authorized by Section 253.097 or 253.098</w:t>
      </w:r>
      <w:r>
        <w:rPr>
          <w:rFonts w:eastAsia="Times New Roman" w:cs="Times New Roman"/>
          <w:szCs w:val="24"/>
        </w:rPr>
        <w:t xml:space="preserve"> (Communication With Stockholders or Members), rather than providing that </w:t>
      </w:r>
      <w:r w:rsidRPr="00E77BFD">
        <w:rPr>
          <w:rFonts w:eastAsia="Times New Roman" w:cs="Times New Roman"/>
          <w:szCs w:val="24"/>
        </w:rPr>
        <w:t>Subsection (d)</w:t>
      </w:r>
      <w:r>
        <w:rPr>
          <w:rFonts w:eastAsia="Times New Roman" w:cs="Times New Roman"/>
          <w:szCs w:val="24"/>
        </w:rPr>
        <w:t xml:space="preserve"> </w:t>
      </w:r>
      <w:r w:rsidRPr="00E77BFD">
        <w:rPr>
          <w:rFonts w:eastAsia="Times New Roman" w:cs="Times New Roman"/>
          <w:szCs w:val="24"/>
        </w:rPr>
        <w:t>does not apply to a corporation or labor organization making an expenditure to communicate with its stockholders or members, as applicable, or with the families of its stockholders or members as provided by Section 253.098.</w:t>
      </w:r>
      <w:r>
        <w:rPr>
          <w:rFonts w:eastAsia="Times New Roman" w:cs="Times New Roman"/>
          <w:szCs w:val="24"/>
        </w:rPr>
        <w:t xml:space="preserve"> </w:t>
      </w:r>
    </w:p>
    <w:p w:rsidR="006B7C97" w:rsidRDefault="006B7C97" w:rsidP="001E220B">
      <w:pPr>
        <w:spacing w:after="0" w:line="240" w:lineRule="auto"/>
        <w:jc w:val="both"/>
        <w:rPr>
          <w:rFonts w:eastAsia="Times New Roman" w:cs="Times New Roman"/>
          <w:szCs w:val="24"/>
        </w:rPr>
      </w:pPr>
    </w:p>
    <w:p w:rsidR="006B7C97" w:rsidRDefault="006B7C97" w:rsidP="001E220B">
      <w:pPr>
        <w:spacing w:after="0" w:line="240" w:lineRule="auto"/>
        <w:jc w:val="both"/>
        <w:rPr>
          <w:rFonts w:eastAsia="Times New Roman" w:cs="Times New Roman"/>
          <w:szCs w:val="24"/>
        </w:rPr>
      </w:pPr>
      <w:r>
        <w:rPr>
          <w:rFonts w:eastAsia="Times New Roman" w:cs="Times New Roman"/>
          <w:szCs w:val="24"/>
        </w:rPr>
        <w:t xml:space="preserve">SECTION 7. Repealer: Section 253.101 (Unlawful Contribution or Expenditure by Committee), Election Code. </w:t>
      </w:r>
    </w:p>
    <w:p w:rsidR="006B7C97" w:rsidRDefault="006B7C97" w:rsidP="001E220B">
      <w:pPr>
        <w:spacing w:after="0" w:line="240" w:lineRule="auto"/>
        <w:jc w:val="both"/>
        <w:rPr>
          <w:rFonts w:eastAsia="Times New Roman" w:cs="Times New Roman"/>
          <w:szCs w:val="24"/>
        </w:rPr>
      </w:pPr>
    </w:p>
    <w:p w:rsidR="006B7C97" w:rsidRPr="00E77BFD" w:rsidRDefault="006B7C97" w:rsidP="001E220B">
      <w:pPr>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p>
    <w:sectPr w:rsidR="006B7C97" w:rsidRPr="00E77BF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024" w:rsidRDefault="00E51024" w:rsidP="000F1DF9">
      <w:pPr>
        <w:spacing w:after="0" w:line="240" w:lineRule="auto"/>
      </w:pPr>
      <w:r>
        <w:separator/>
      </w:r>
    </w:p>
  </w:endnote>
  <w:endnote w:type="continuationSeparator" w:id="0">
    <w:p w:rsidR="00E51024" w:rsidRDefault="00E510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10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7C97">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7C97">
                <w:rPr>
                  <w:sz w:val="20"/>
                  <w:szCs w:val="20"/>
                </w:rPr>
                <w:t>S.B. 1980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7C9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10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7C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7C9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024" w:rsidRDefault="00E51024" w:rsidP="000F1DF9">
      <w:pPr>
        <w:spacing w:after="0" w:line="240" w:lineRule="auto"/>
      </w:pPr>
      <w:r>
        <w:separator/>
      </w:r>
    </w:p>
  </w:footnote>
  <w:footnote w:type="continuationSeparator" w:id="0">
    <w:p w:rsidR="00E51024" w:rsidRDefault="00E5102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C97"/>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102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1CDC9"/>
  <w15:docId w15:val="{31CCC144-2617-4964-A6BF-769EE14B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B7C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7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11FF" w:rsidP="001111F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D5A485B3094BE392DCBE4ED6636736"/>
        <w:category>
          <w:name w:val="General"/>
          <w:gallery w:val="placeholder"/>
        </w:category>
        <w:types>
          <w:type w:val="bbPlcHdr"/>
        </w:types>
        <w:behaviors>
          <w:behavior w:val="content"/>
        </w:behaviors>
        <w:guid w:val="{6EECC68F-3B77-470F-AA81-6B5D33479CC1}"/>
      </w:docPartPr>
      <w:docPartBody>
        <w:p w:rsidR="00000000" w:rsidRDefault="001073CD"/>
      </w:docPartBody>
    </w:docPart>
    <w:docPart>
      <w:docPartPr>
        <w:name w:val="2AB7B958BCBA435EA7CC987118990E18"/>
        <w:category>
          <w:name w:val="General"/>
          <w:gallery w:val="placeholder"/>
        </w:category>
        <w:types>
          <w:type w:val="bbPlcHdr"/>
        </w:types>
        <w:behaviors>
          <w:behavior w:val="content"/>
        </w:behaviors>
        <w:guid w:val="{433B7260-AB76-4F30-9655-937D1D229E4D}"/>
      </w:docPartPr>
      <w:docPartBody>
        <w:p w:rsidR="00000000" w:rsidRDefault="001073CD"/>
      </w:docPartBody>
    </w:docPart>
    <w:docPart>
      <w:docPartPr>
        <w:name w:val="544B5ABF5C424E10899E884C2FB8DAD6"/>
        <w:category>
          <w:name w:val="General"/>
          <w:gallery w:val="placeholder"/>
        </w:category>
        <w:types>
          <w:type w:val="bbPlcHdr"/>
        </w:types>
        <w:behaviors>
          <w:behavior w:val="content"/>
        </w:behaviors>
        <w:guid w:val="{0A306C1D-9049-48B9-ADE0-614C09952A88}"/>
      </w:docPartPr>
      <w:docPartBody>
        <w:p w:rsidR="00000000" w:rsidRDefault="001073CD"/>
      </w:docPartBody>
    </w:docPart>
    <w:docPart>
      <w:docPartPr>
        <w:name w:val="CE99E09AC6C54B34B273F602886CF67A"/>
        <w:category>
          <w:name w:val="General"/>
          <w:gallery w:val="placeholder"/>
        </w:category>
        <w:types>
          <w:type w:val="bbPlcHdr"/>
        </w:types>
        <w:behaviors>
          <w:behavior w:val="content"/>
        </w:behaviors>
        <w:guid w:val="{2A7C4636-31CC-498B-A660-40C3EA1FC805}"/>
      </w:docPartPr>
      <w:docPartBody>
        <w:p w:rsidR="00000000" w:rsidRDefault="001073CD"/>
      </w:docPartBody>
    </w:docPart>
    <w:docPart>
      <w:docPartPr>
        <w:name w:val="CC9D439411A3463C9345DBD93C8D3FD4"/>
        <w:category>
          <w:name w:val="General"/>
          <w:gallery w:val="placeholder"/>
        </w:category>
        <w:types>
          <w:type w:val="bbPlcHdr"/>
        </w:types>
        <w:behaviors>
          <w:behavior w:val="content"/>
        </w:behaviors>
        <w:guid w:val="{F26D61DD-B6D1-42DD-992F-6CECE4FB1EF6}"/>
      </w:docPartPr>
      <w:docPartBody>
        <w:p w:rsidR="00000000" w:rsidRDefault="001073CD"/>
      </w:docPartBody>
    </w:docPart>
    <w:docPart>
      <w:docPartPr>
        <w:name w:val="4657F9DF4D0E43E7B13D2DFBE9CE4C86"/>
        <w:category>
          <w:name w:val="General"/>
          <w:gallery w:val="placeholder"/>
        </w:category>
        <w:types>
          <w:type w:val="bbPlcHdr"/>
        </w:types>
        <w:behaviors>
          <w:behavior w:val="content"/>
        </w:behaviors>
        <w:guid w:val="{8DA329B9-4875-4C3F-9856-70F0211F37C1}"/>
      </w:docPartPr>
      <w:docPartBody>
        <w:p w:rsidR="00000000" w:rsidRDefault="001073CD"/>
      </w:docPartBody>
    </w:docPart>
    <w:docPart>
      <w:docPartPr>
        <w:name w:val="CFAF435292104798A0CC0A131DC7FA07"/>
        <w:category>
          <w:name w:val="General"/>
          <w:gallery w:val="placeholder"/>
        </w:category>
        <w:types>
          <w:type w:val="bbPlcHdr"/>
        </w:types>
        <w:behaviors>
          <w:behavior w:val="content"/>
        </w:behaviors>
        <w:guid w:val="{2118C64C-DD47-4790-8524-15EFAA50D435}"/>
      </w:docPartPr>
      <w:docPartBody>
        <w:p w:rsidR="00000000" w:rsidRDefault="001073CD"/>
      </w:docPartBody>
    </w:docPart>
    <w:docPart>
      <w:docPartPr>
        <w:name w:val="5EB869E0B8A7470493C7737805BDCA13"/>
        <w:category>
          <w:name w:val="General"/>
          <w:gallery w:val="placeholder"/>
        </w:category>
        <w:types>
          <w:type w:val="bbPlcHdr"/>
        </w:types>
        <w:behaviors>
          <w:behavior w:val="content"/>
        </w:behaviors>
        <w:guid w:val="{1966E0E8-E93A-44C9-9C3A-F7C216D4A5EF}"/>
      </w:docPartPr>
      <w:docPartBody>
        <w:p w:rsidR="00000000" w:rsidRDefault="001073CD"/>
      </w:docPartBody>
    </w:docPart>
    <w:docPart>
      <w:docPartPr>
        <w:name w:val="FA5CC08790674252A84D843DAF8A8BD5"/>
        <w:category>
          <w:name w:val="General"/>
          <w:gallery w:val="placeholder"/>
        </w:category>
        <w:types>
          <w:type w:val="bbPlcHdr"/>
        </w:types>
        <w:behaviors>
          <w:behavior w:val="content"/>
        </w:behaviors>
        <w:guid w:val="{40787520-44AF-4796-BDD2-B84FE3F0C040}"/>
      </w:docPartPr>
      <w:docPartBody>
        <w:p w:rsidR="00000000" w:rsidRDefault="001111FF" w:rsidP="001111FF">
          <w:pPr>
            <w:pStyle w:val="FA5CC08790674252A84D843DAF8A8BD5"/>
          </w:pPr>
          <w:r w:rsidRPr="00A30DD1">
            <w:rPr>
              <w:rStyle w:val="PlaceholderText"/>
            </w:rPr>
            <w:t>Click here to enter a date.</w:t>
          </w:r>
        </w:p>
      </w:docPartBody>
    </w:docPart>
    <w:docPart>
      <w:docPartPr>
        <w:name w:val="EC6BB64E0FF047E693CFA073051FEBB0"/>
        <w:category>
          <w:name w:val="General"/>
          <w:gallery w:val="placeholder"/>
        </w:category>
        <w:types>
          <w:type w:val="bbPlcHdr"/>
        </w:types>
        <w:behaviors>
          <w:behavior w:val="content"/>
        </w:behaviors>
        <w:guid w:val="{B9A6A715-692C-4243-85BF-91A7F8B325B6}"/>
      </w:docPartPr>
      <w:docPartBody>
        <w:p w:rsidR="00000000" w:rsidRDefault="001073CD"/>
      </w:docPartBody>
    </w:docPart>
    <w:docPart>
      <w:docPartPr>
        <w:name w:val="D48389C26FB54495835D4FA854A29C6A"/>
        <w:category>
          <w:name w:val="General"/>
          <w:gallery w:val="placeholder"/>
        </w:category>
        <w:types>
          <w:type w:val="bbPlcHdr"/>
        </w:types>
        <w:behaviors>
          <w:behavior w:val="content"/>
        </w:behaviors>
        <w:guid w:val="{47037074-8A1E-41C6-B36E-C2DF4A733DD0}"/>
      </w:docPartPr>
      <w:docPartBody>
        <w:p w:rsidR="00000000" w:rsidRDefault="001073CD"/>
      </w:docPartBody>
    </w:docPart>
    <w:docPart>
      <w:docPartPr>
        <w:name w:val="06B3D4D7D2EA427F937B77B9D6AE789B"/>
        <w:category>
          <w:name w:val="General"/>
          <w:gallery w:val="placeholder"/>
        </w:category>
        <w:types>
          <w:type w:val="bbPlcHdr"/>
        </w:types>
        <w:behaviors>
          <w:behavior w:val="content"/>
        </w:behaviors>
        <w:guid w:val="{0B2FCF09-9356-4EBF-8BAE-4BB87C829EFB}"/>
      </w:docPartPr>
      <w:docPartBody>
        <w:p w:rsidR="00000000" w:rsidRDefault="001111FF" w:rsidP="001111FF">
          <w:pPr>
            <w:pStyle w:val="06B3D4D7D2EA427F937B77B9D6AE789B"/>
          </w:pPr>
          <w:r>
            <w:rPr>
              <w:rFonts w:eastAsia="Times New Roman" w:cs="Times New Roman"/>
              <w:bCs/>
              <w:szCs w:val="24"/>
            </w:rPr>
            <w:t xml:space="preserve"> </w:t>
          </w:r>
        </w:p>
      </w:docPartBody>
    </w:docPart>
    <w:docPart>
      <w:docPartPr>
        <w:name w:val="1DF068D47B76424082018273E372E5A4"/>
        <w:category>
          <w:name w:val="General"/>
          <w:gallery w:val="placeholder"/>
        </w:category>
        <w:types>
          <w:type w:val="bbPlcHdr"/>
        </w:types>
        <w:behaviors>
          <w:behavior w:val="content"/>
        </w:behaviors>
        <w:guid w:val="{458559E2-B2EA-453D-B838-0D539CA67BB9}"/>
      </w:docPartPr>
      <w:docPartBody>
        <w:p w:rsidR="00000000" w:rsidRDefault="001073CD"/>
      </w:docPartBody>
    </w:docPart>
    <w:docPart>
      <w:docPartPr>
        <w:name w:val="99557F2F51CB466C8CBEDF7D1EAF9E8A"/>
        <w:category>
          <w:name w:val="General"/>
          <w:gallery w:val="placeholder"/>
        </w:category>
        <w:types>
          <w:type w:val="bbPlcHdr"/>
        </w:types>
        <w:behaviors>
          <w:behavior w:val="content"/>
        </w:behaviors>
        <w:guid w:val="{813524E8-DA4F-40DF-B6C6-11C9D8E7AD2B}"/>
      </w:docPartPr>
      <w:docPartBody>
        <w:p w:rsidR="00000000" w:rsidRDefault="001073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73CD"/>
    <w:rsid w:val="001111F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111FF"/>
    <w:rPr>
      <w:rFonts w:ascii="Times New Roman" w:hAnsi="Times New Roman"/>
      <w:sz w:val="24"/>
    </w:rPr>
  </w:style>
  <w:style w:type="paragraph" w:customStyle="1" w:styleId="487D89B4F8B34DB4967D41FE18F7F88D9">
    <w:name w:val="487D89B4F8B34DB4967D41FE18F7F88D9"/>
    <w:rsid w:val="001111FF"/>
    <w:rPr>
      <w:rFonts w:ascii="Times New Roman" w:hAnsi="Times New Roman"/>
      <w:sz w:val="24"/>
    </w:rPr>
  </w:style>
  <w:style w:type="paragraph" w:customStyle="1" w:styleId="AE2570ED5D764CD7AF9686706F550F4622">
    <w:name w:val="AE2570ED5D764CD7AF9686706F550F4622"/>
    <w:rsid w:val="001111FF"/>
    <w:pPr>
      <w:tabs>
        <w:tab w:val="center" w:pos="4680"/>
        <w:tab w:val="right" w:pos="9360"/>
      </w:tabs>
      <w:spacing w:after="0" w:line="240" w:lineRule="auto"/>
    </w:pPr>
    <w:rPr>
      <w:rFonts w:ascii="Times New Roman" w:hAnsi="Times New Roman"/>
      <w:sz w:val="24"/>
    </w:rPr>
  </w:style>
  <w:style w:type="paragraph" w:customStyle="1" w:styleId="FA5CC08790674252A84D843DAF8A8BD5">
    <w:name w:val="FA5CC08790674252A84D843DAF8A8BD5"/>
    <w:rsid w:val="001111FF"/>
    <w:pPr>
      <w:spacing w:after="160" w:line="259" w:lineRule="auto"/>
    </w:pPr>
  </w:style>
  <w:style w:type="paragraph" w:customStyle="1" w:styleId="06B3D4D7D2EA427F937B77B9D6AE789B">
    <w:name w:val="06B3D4D7D2EA427F937B77B9D6AE789B"/>
    <w:rsid w:val="001111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27E236-D034-4FD0-847D-34A07944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1123</Words>
  <Characters>6404</Characters>
  <Application>Microsoft Office Word</Application>
  <DocSecurity>0</DocSecurity>
  <Lines>53</Lines>
  <Paragraphs>15</Paragraphs>
  <ScaleCrop>false</ScaleCrop>
  <Company>Texas Legislative Council</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2019-04-24T00:10:00Z</cp:lastPrinted>
  <dcterms:created xsi:type="dcterms:W3CDTF">2015-05-29T14:24:00Z</dcterms:created>
  <dcterms:modified xsi:type="dcterms:W3CDTF">2019-04-24T00:11:00Z</dcterms:modified>
</cp:coreProperties>
</file>

<file path=docProps/custom.xml><?xml version="1.0" encoding="utf-8"?>
<op:Properties xmlns:vt="http://schemas.openxmlformats.org/officeDocument/2006/docPropsVTypes" xmlns:op="http://schemas.openxmlformats.org/officeDocument/2006/custom-properties"/>
</file>