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7DF" w:rsidRDefault="00EC67D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C80DC875BC4533A24E8880642EE43F"/>
          </w:placeholder>
        </w:sdtPr>
        <w:sdtContent>
          <w:r w:rsidRPr="005C2A78">
            <w:rPr>
              <w:rFonts w:cs="Times New Roman"/>
              <w:b/>
              <w:szCs w:val="24"/>
              <w:u w:val="single"/>
            </w:rPr>
            <w:t>BILL ANALYSIS</w:t>
          </w:r>
        </w:sdtContent>
      </w:sdt>
    </w:p>
    <w:p w:rsidR="00EC67DF" w:rsidRPr="00585C31" w:rsidRDefault="00EC67DF" w:rsidP="000F1DF9">
      <w:pPr>
        <w:spacing w:after="0" w:line="240" w:lineRule="auto"/>
        <w:rPr>
          <w:rFonts w:cs="Times New Roman"/>
          <w:szCs w:val="24"/>
        </w:rPr>
      </w:pPr>
    </w:p>
    <w:p w:rsidR="00EC67DF" w:rsidRPr="00585C31" w:rsidRDefault="00EC67D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67DF" w:rsidTr="000F1DF9">
        <w:tc>
          <w:tcPr>
            <w:tcW w:w="2718" w:type="dxa"/>
          </w:tcPr>
          <w:p w:rsidR="00EC67DF" w:rsidRPr="005C2A78" w:rsidRDefault="00EC67DF" w:rsidP="006D756B">
            <w:pPr>
              <w:rPr>
                <w:rFonts w:cs="Times New Roman"/>
                <w:szCs w:val="24"/>
              </w:rPr>
            </w:pPr>
            <w:sdt>
              <w:sdtPr>
                <w:rPr>
                  <w:rFonts w:cs="Times New Roman"/>
                  <w:szCs w:val="24"/>
                </w:rPr>
                <w:alias w:val="Agency Title"/>
                <w:tag w:val="AgencyTitleContentControl"/>
                <w:id w:val="1920747753"/>
                <w:lock w:val="sdtContentLocked"/>
                <w:placeholder>
                  <w:docPart w:val="70D83C252943488283F47F07489C67B7"/>
                </w:placeholder>
              </w:sdtPr>
              <w:sdtEndPr>
                <w:rPr>
                  <w:rFonts w:cstheme="minorBidi"/>
                  <w:szCs w:val="22"/>
                </w:rPr>
              </w:sdtEndPr>
              <w:sdtContent>
                <w:r>
                  <w:rPr>
                    <w:rFonts w:cs="Times New Roman"/>
                    <w:szCs w:val="24"/>
                  </w:rPr>
                  <w:t>Senate Research Center</w:t>
                </w:r>
              </w:sdtContent>
            </w:sdt>
          </w:p>
        </w:tc>
        <w:tc>
          <w:tcPr>
            <w:tcW w:w="6858" w:type="dxa"/>
          </w:tcPr>
          <w:p w:rsidR="00EC67DF" w:rsidRPr="00FF6471" w:rsidRDefault="00EC67DF" w:rsidP="000F1DF9">
            <w:pPr>
              <w:jc w:val="right"/>
              <w:rPr>
                <w:rFonts w:cs="Times New Roman"/>
                <w:szCs w:val="24"/>
              </w:rPr>
            </w:pPr>
            <w:sdt>
              <w:sdtPr>
                <w:rPr>
                  <w:rFonts w:cs="Times New Roman"/>
                  <w:szCs w:val="24"/>
                </w:rPr>
                <w:alias w:val="Bill Number"/>
                <w:tag w:val="BillNumberOne"/>
                <w:id w:val="-410784069"/>
                <w:placeholder>
                  <w:docPart w:val="5C29D93DBC9F473E913BE2135FA7463F"/>
                </w:placeholder>
              </w:sdtPr>
              <w:sdtContent>
                <w:r>
                  <w:rPr>
                    <w:rFonts w:cs="Times New Roman"/>
                    <w:szCs w:val="24"/>
                  </w:rPr>
                  <w:t>C.S.S.B. 2002</w:t>
                </w:r>
              </w:sdtContent>
            </w:sdt>
          </w:p>
        </w:tc>
      </w:tr>
      <w:tr w:rsidR="00EC67DF" w:rsidTr="000F1DF9">
        <w:sdt>
          <w:sdtPr>
            <w:rPr>
              <w:rFonts w:cs="Times New Roman"/>
              <w:szCs w:val="24"/>
            </w:rPr>
            <w:alias w:val="TLCNumber"/>
            <w:tag w:val="TLCNumber"/>
            <w:id w:val="-542600604"/>
            <w:lock w:val="sdtLocked"/>
            <w:placeholder>
              <w:docPart w:val="02004D5EA2694DA6950AC79E5104FED2"/>
            </w:placeholder>
          </w:sdtPr>
          <w:sdtContent>
            <w:tc>
              <w:tcPr>
                <w:tcW w:w="2718" w:type="dxa"/>
              </w:tcPr>
              <w:p w:rsidR="00EC67DF" w:rsidRPr="000F1DF9" w:rsidRDefault="00EC67DF" w:rsidP="00C65088">
                <w:pPr>
                  <w:rPr>
                    <w:rFonts w:cs="Times New Roman"/>
                    <w:szCs w:val="24"/>
                  </w:rPr>
                </w:pPr>
                <w:r>
                  <w:rPr>
                    <w:rFonts w:cs="Times New Roman"/>
                    <w:szCs w:val="24"/>
                  </w:rPr>
                  <w:t>86R28990 JAM-F</w:t>
                </w:r>
              </w:p>
            </w:tc>
          </w:sdtContent>
        </w:sdt>
        <w:tc>
          <w:tcPr>
            <w:tcW w:w="6858" w:type="dxa"/>
          </w:tcPr>
          <w:p w:rsidR="00EC67DF" w:rsidRPr="005C2A78" w:rsidRDefault="00EC67DF" w:rsidP="006D756B">
            <w:pPr>
              <w:jc w:val="right"/>
              <w:rPr>
                <w:rFonts w:cs="Times New Roman"/>
                <w:szCs w:val="24"/>
              </w:rPr>
            </w:pPr>
            <w:sdt>
              <w:sdtPr>
                <w:rPr>
                  <w:rFonts w:cs="Times New Roman"/>
                  <w:szCs w:val="24"/>
                </w:rPr>
                <w:alias w:val="Author Label"/>
                <w:tag w:val="By"/>
                <w:id w:val="72399597"/>
                <w:lock w:val="sdtLocked"/>
                <w:placeholder>
                  <w:docPart w:val="1785690A2B12446383AC893D9C8B02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718970CE4C43C0A1AF38BAA5735543"/>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0E148A9500C34EBBB15E1FC57BADD23C"/>
                </w:placeholder>
                <w:showingPlcHdr/>
              </w:sdtPr>
              <w:sdtContent/>
            </w:sdt>
          </w:p>
        </w:tc>
      </w:tr>
      <w:tr w:rsidR="00EC67DF" w:rsidTr="000F1DF9">
        <w:tc>
          <w:tcPr>
            <w:tcW w:w="2718" w:type="dxa"/>
          </w:tcPr>
          <w:p w:rsidR="00EC67DF" w:rsidRPr="00BC7495" w:rsidRDefault="00EC67DF" w:rsidP="000F1DF9">
            <w:pPr>
              <w:rPr>
                <w:rFonts w:cs="Times New Roman"/>
                <w:szCs w:val="24"/>
              </w:rPr>
            </w:pPr>
          </w:p>
        </w:tc>
        <w:sdt>
          <w:sdtPr>
            <w:rPr>
              <w:rFonts w:cs="Times New Roman"/>
              <w:szCs w:val="24"/>
            </w:rPr>
            <w:alias w:val="Committee"/>
            <w:tag w:val="Committee"/>
            <w:id w:val="1914272295"/>
            <w:lock w:val="sdtContentLocked"/>
            <w:placeholder>
              <w:docPart w:val="F41728740B13426DBD1187C12EE0FE0F"/>
            </w:placeholder>
          </w:sdtPr>
          <w:sdtContent>
            <w:tc>
              <w:tcPr>
                <w:tcW w:w="6858" w:type="dxa"/>
              </w:tcPr>
              <w:p w:rsidR="00EC67DF" w:rsidRPr="00FF6471" w:rsidRDefault="00EC67DF" w:rsidP="000F1DF9">
                <w:pPr>
                  <w:jc w:val="right"/>
                  <w:rPr>
                    <w:rFonts w:cs="Times New Roman"/>
                    <w:szCs w:val="24"/>
                  </w:rPr>
                </w:pPr>
                <w:r>
                  <w:rPr>
                    <w:rFonts w:cs="Times New Roman"/>
                    <w:szCs w:val="24"/>
                  </w:rPr>
                  <w:t>Intergovernmental Relations</w:t>
                </w:r>
              </w:p>
            </w:tc>
          </w:sdtContent>
        </w:sdt>
      </w:tr>
      <w:tr w:rsidR="00EC67DF" w:rsidTr="000F1DF9">
        <w:tc>
          <w:tcPr>
            <w:tcW w:w="2718" w:type="dxa"/>
          </w:tcPr>
          <w:p w:rsidR="00EC67DF" w:rsidRPr="00BC7495" w:rsidRDefault="00EC67DF" w:rsidP="000F1DF9">
            <w:pPr>
              <w:rPr>
                <w:rFonts w:cs="Times New Roman"/>
                <w:szCs w:val="24"/>
              </w:rPr>
            </w:pPr>
          </w:p>
        </w:tc>
        <w:sdt>
          <w:sdtPr>
            <w:rPr>
              <w:rFonts w:cs="Times New Roman"/>
              <w:szCs w:val="24"/>
            </w:rPr>
            <w:alias w:val="Date"/>
            <w:tag w:val="DateContentControl"/>
            <w:id w:val="1178081906"/>
            <w:lock w:val="sdtLocked"/>
            <w:placeholder>
              <w:docPart w:val="342B00340F09421F8DE868B09748D4FB"/>
            </w:placeholder>
            <w:date w:fullDate="2019-04-23T00:00:00Z">
              <w:dateFormat w:val="M/d/yyyy"/>
              <w:lid w:val="en-US"/>
              <w:storeMappedDataAs w:val="dateTime"/>
              <w:calendar w:val="gregorian"/>
            </w:date>
          </w:sdtPr>
          <w:sdtContent>
            <w:tc>
              <w:tcPr>
                <w:tcW w:w="6858" w:type="dxa"/>
              </w:tcPr>
              <w:p w:rsidR="00EC67DF" w:rsidRPr="00FF6471" w:rsidRDefault="00EC67DF" w:rsidP="000F1DF9">
                <w:pPr>
                  <w:jc w:val="right"/>
                  <w:rPr>
                    <w:rFonts w:cs="Times New Roman"/>
                    <w:szCs w:val="24"/>
                  </w:rPr>
                </w:pPr>
                <w:r>
                  <w:rPr>
                    <w:rFonts w:cs="Times New Roman"/>
                    <w:szCs w:val="24"/>
                  </w:rPr>
                  <w:t>4/23/2019</w:t>
                </w:r>
              </w:p>
            </w:tc>
          </w:sdtContent>
        </w:sdt>
      </w:tr>
      <w:tr w:rsidR="00EC67DF" w:rsidTr="000F1DF9">
        <w:tc>
          <w:tcPr>
            <w:tcW w:w="2718" w:type="dxa"/>
          </w:tcPr>
          <w:p w:rsidR="00EC67DF" w:rsidRPr="00BC7495" w:rsidRDefault="00EC67DF" w:rsidP="000F1DF9">
            <w:pPr>
              <w:rPr>
                <w:rFonts w:cs="Times New Roman"/>
                <w:szCs w:val="24"/>
              </w:rPr>
            </w:pPr>
          </w:p>
        </w:tc>
        <w:sdt>
          <w:sdtPr>
            <w:rPr>
              <w:rFonts w:cs="Times New Roman"/>
              <w:szCs w:val="24"/>
            </w:rPr>
            <w:alias w:val="BA Version"/>
            <w:tag w:val="BAVersion"/>
            <w:id w:val="-1685590809"/>
            <w:lock w:val="sdtContentLocked"/>
            <w:placeholder>
              <w:docPart w:val="09BE794E90384EA39E7D341A7CFD8C69"/>
            </w:placeholder>
          </w:sdtPr>
          <w:sdtContent>
            <w:tc>
              <w:tcPr>
                <w:tcW w:w="6858" w:type="dxa"/>
              </w:tcPr>
              <w:p w:rsidR="00EC67DF" w:rsidRPr="00FF6471" w:rsidRDefault="00EC67DF" w:rsidP="000F1DF9">
                <w:pPr>
                  <w:jc w:val="right"/>
                  <w:rPr>
                    <w:rFonts w:cs="Times New Roman"/>
                    <w:szCs w:val="24"/>
                  </w:rPr>
                </w:pPr>
                <w:r>
                  <w:rPr>
                    <w:rFonts w:cs="Times New Roman"/>
                    <w:szCs w:val="24"/>
                  </w:rPr>
                  <w:t>Committee Report (Substituted)</w:t>
                </w:r>
              </w:p>
            </w:tc>
          </w:sdtContent>
        </w:sdt>
      </w:tr>
    </w:tbl>
    <w:p w:rsidR="00EC67DF" w:rsidRPr="00FF6471" w:rsidRDefault="00EC67DF" w:rsidP="000F1DF9">
      <w:pPr>
        <w:spacing w:after="0" w:line="240" w:lineRule="auto"/>
        <w:rPr>
          <w:rFonts w:cs="Times New Roman"/>
          <w:szCs w:val="24"/>
        </w:rPr>
      </w:pPr>
    </w:p>
    <w:p w:rsidR="00EC67DF" w:rsidRPr="00FF6471" w:rsidRDefault="00EC67DF" w:rsidP="000F1DF9">
      <w:pPr>
        <w:spacing w:after="0" w:line="240" w:lineRule="auto"/>
        <w:rPr>
          <w:rFonts w:cs="Times New Roman"/>
          <w:szCs w:val="24"/>
        </w:rPr>
      </w:pPr>
    </w:p>
    <w:p w:rsidR="00EC67DF" w:rsidRPr="00FF6471" w:rsidRDefault="00EC67D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043BED550044E08C9A2E168595E079"/>
        </w:placeholder>
      </w:sdtPr>
      <w:sdtContent>
        <w:p w:rsidR="00EC67DF" w:rsidRDefault="00EC67D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B3145BD4694860B59ED264339700F5"/>
        </w:placeholder>
      </w:sdtPr>
      <w:sdtContent>
        <w:p w:rsidR="00EC67DF" w:rsidRDefault="00EC67DF" w:rsidP="00EC67DF">
          <w:pPr>
            <w:pStyle w:val="NormalWeb"/>
            <w:spacing w:before="0" w:beforeAutospacing="0" w:after="0" w:afterAutospacing="0"/>
            <w:jc w:val="both"/>
            <w:divId w:val="1466237864"/>
            <w:rPr>
              <w:rFonts w:eastAsia="Times New Roman"/>
              <w:bCs/>
            </w:rPr>
          </w:pPr>
        </w:p>
        <w:p w:rsidR="00EC67DF" w:rsidRDefault="00EC67DF" w:rsidP="00EC67DF">
          <w:pPr>
            <w:pStyle w:val="NormalWeb"/>
            <w:spacing w:before="0" w:beforeAutospacing="0" w:after="0" w:afterAutospacing="0"/>
            <w:jc w:val="both"/>
            <w:divId w:val="1466237864"/>
            <w:rPr>
              <w:color w:val="000000"/>
            </w:rPr>
          </w:pPr>
          <w:r w:rsidRPr="005C3BB1">
            <w:rPr>
              <w:color w:val="000000"/>
            </w:rPr>
            <w:t xml:space="preserve">Current law allows public-private partnerships to be utilized in the creation of projects for which there is a public purpose or need. Public-private partnerships are agreements drawn between an agency of the government and a private entity relating to the creation or operation </w:t>
          </w:r>
          <w:r>
            <w:rPr>
              <w:color w:val="000000"/>
            </w:rPr>
            <w:t>of public services. However, "affordable housing"</w:t>
          </w:r>
          <w:r w:rsidRPr="005C3BB1">
            <w:rPr>
              <w:color w:val="000000"/>
            </w:rPr>
            <w:t xml:space="preserve"> is not currently included on the list of qualifying projects in those provisions. This omission has caused a shortage of affordable housing following a natural disaster.</w:t>
          </w:r>
        </w:p>
        <w:p w:rsidR="00EC67DF" w:rsidRPr="005C3BB1" w:rsidRDefault="00EC67DF" w:rsidP="00EC67DF">
          <w:pPr>
            <w:pStyle w:val="NormalWeb"/>
            <w:spacing w:before="0" w:beforeAutospacing="0" w:after="0" w:afterAutospacing="0"/>
            <w:jc w:val="both"/>
            <w:divId w:val="1466237864"/>
            <w:rPr>
              <w:color w:val="000000"/>
            </w:rPr>
          </w:pPr>
        </w:p>
        <w:p w:rsidR="00EC67DF" w:rsidRDefault="00EC67DF" w:rsidP="00EC67DF">
          <w:pPr>
            <w:pStyle w:val="NormalWeb"/>
            <w:spacing w:before="0" w:beforeAutospacing="0" w:after="0" w:afterAutospacing="0"/>
            <w:jc w:val="both"/>
            <w:divId w:val="1466237864"/>
            <w:rPr>
              <w:color w:val="000000"/>
            </w:rPr>
          </w:pPr>
          <w:r w:rsidRPr="005C3BB1">
            <w:rPr>
              <w:color w:val="000000"/>
            </w:rPr>
            <w:t xml:space="preserve">After a natural disasters, such as Hurricane Harvey, damaged affordable housing is difficult to replace due to the limited availability and government purchasing power for tracts of new land. The inclusion of affordable housing under the public-private partnership qualifying code would expedite the recovery process from disasters such as Hurricane Harvey. The addition of these affordable housing projects to qualifying public-private partnerships will allow local entities to spend funds in order to contract private entities in aiding with affordable housing builds. </w:t>
          </w:r>
        </w:p>
        <w:p w:rsidR="00EC67DF" w:rsidRPr="005C3BB1" w:rsidRDefault="00EC67DF" w:rsidP="00EC67DF">
          <w:pPr>
            <w:pStyle w:val="NormalWeb"/>
            <w:spacing w:before="0" w:beforeAutospacing="0" w:after="0" w:afterAutospacing="0"/>
            <w:jc w:val="both"/>
            <w:divId w:val="1466237864"/>
            <w:rPr>
              <w:color w:val="000000"/>
            </w:rPr>
          </w:pPr>
        </w:p>
        <w:p w:rsidR="00EC67DF" w:rsidRDefault="00EC67DF" w:rsidP="00EC67DF">
          <w:pPr>
            <w:pStyle w:val="NormalWeb"/>
            <w:spacing w:before="0" w:beforeAutospacing="0" w:after="0" w:afterAutospacing="0"/>
            <w:jc w:val="both"/>
            <w:divId w:val="1466237864"/>
            <w:rPr>
              <w:color w:val="000000"/>
            </w:rPr>
          </w:pPr>
          <w:r w:rsidRPr="005C3BB1">
            <w:rPr>
              <w:color w:val="000000"/>
            </w:rPr>
            <w:t>C.S.S.B. 2002 seeks to address the lack of affordable housing following a disaster via the use of public-private partnerships to create this needed housing in counties with a population of more than 3.3 million. The needs of the public will be better serve</w:t>
          </w:r>
          <w:r>
            <w:rPr>
              <w:color w:val="000000"/>
            </w:rPr>
            <w:t>d by allowing the use of public</w:t>
          </w:r>
          <w:r>
            <w:rPr>
              <w:color w:val="000000"/>
            </w:rPr>
            <w:noBreakHyphen/>
          </w:r>
          <w:r w:rsidRPr="005C3BB1">
            <w:rPr>
              <w:color w:val="000000"/>
            </w:rPr>
            <w:t>private partnerships to expand financial opportunities in purchasing land for affordable housing. Within a public-private partnership, more funds will be made available between both parties, resulting in an increased ability to purchase needed tracts of land in order to build affordable housing units that have been damaged or destroyed.</w:t>
          </w:r>
        </w:p>
        <w:p w:rsidR="00EC67DF" w:rsidRPr="005C3BB1" w:rsidRDefault="00EC67DF" w:rsidP="00EC67DF">
          <w:pPr>
            <w:pStyle w:val="NormalWeb"/>
            <w:spacing w:before="0" w:beforeAutospacing="0" w:after="0" w:afterAutospacing="0"/>
            <w:jc w:val="both"/>
            <w:divId w:val="1466237864"/>
            <w:rPr>
              <w:color w:val="000000"/>
            </w:rPr>
          </w:pPr>
        </w:p>
        <w:p w:rsidR="00EC67DF" w:rsidRPr="005C3BB1" w:rsidRDefault="00EC67DF" w:rsidP="00EC67DF">
          <w:pPr>
            <w:pStyle w:val="NormalWeb"/>
            <w:spacing w:before="0" w:beforeAutospacing="0" w:after="0" w:afterAutospacing="0"/>
            <w:jc w:val="both"/>
            <w:divId w:val="1466237864"/>
            <w:rPr>
              <w:color w:val="000000"/>
            </w:rPr>
          </w:pPr>
          <w:r w:rsidRPr="005C3BB1">
            <w:rPr>
              <w:color w:val="000000"/>
            </w:rPr>
            <w:t xml:space="preserve">C.S.S.B. 2002 also amends current law to clarify that there is a public need for affordable housing, and that there are currently inadequate resources available to develop affordable housing to meet the state's need. </w:t>
          </w:r>
          <w:r>
            <w:rPr>
              <w:color w:val="000000"/>
            </w:rPr>
            <w:t>The bill specifically references</w:t>
          </w:r>
          <w:r w:rsidRPr="005C3BB1">
            <w:rPr>
              <w:color w:val="000000"/>
            </w:rPr>
            <w:t xml:space="preserve"> a lack of financial resources available to purchase land tracts needed to fill the public need of affordable housing constructions. </w:t>
          </w:r>
        </w:p>
        <w:p w:rsidR="00EC67DF" w:rsidRPr="00D70925" w:rsidRDefault="00EC67DF" w:rsidP="00EC67DF">
          <w:pPr>
            <w:spacing w:after="0" w:line="240" w:lineRule="auto"/>
            <w:jc w:val="both"/>
            <w:rPr>
              <w:rFonts w:eastAsia="Times New Roman" w:cs="Times New Roman"/>
              <w:bCs/>
              <w:szCs w:val="24"/>
            </w:rPr>
          </w:pPr>
        </w:p>
      </w:sdtContent>
    </w:sdt>
    <w:p w:rsidR="00EC67DF" w:rsidRDefault="00EC67DF" w:rsidP="00491D3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2002 </w:t>
      </w:r>
      <w:bookmarkStart w:id="1" w:name="AmendsCurrentLaw"/>
      <w:bookmarkEnd w:id="1"/>
      <w:r>
        <w:rPr>
          <w:rFonts w:cs="Times New Roman"/>
          <w:szCs w:val="24"/>
        </w:rPr>
        <w:t>amends current law relating to the inclusion of affordable housing as a qualifying project for public-private partnerships.</w:t>
      </w:r>
    </w:p>
    <w:p w:rsidR="00EC67DF" w:rsidRPr="00BB0460" w:rsidRDefault="00EC67DF" w:rsidP="00491D36">
      <w:pPr>
        <w:spacing w:after="0" w:line="240" w:lineRule="auto"/>
        <w:jc w:val="both"/>
        <w:rPr>
          <w:rFonts w:eastAsia="Times New Roman" w:cs="Times New Roman"/>
          <w:szCs w:val="24"/>
        </w:rPr>
      </w:pPr>
    </w:p>
    <w:p w:rsidR="00EC67DF" w:rsidRPr="005C2A78" w:rsidRDefault="00EC67DF" w:rsidP="00491D3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47CA84DCE749929B2D21B8A389D481"/>
          </w:placeholder>
        </w:sdtPr>
        <w:sdtContent>
          <w:r>
            <w:rPr>
              <w:rFonts w:eastAsia="Times New Roman" w:cs="Times New Roman"/>
              <w:b/>
              <w:szCs w:val="24"/>
              <w:u w:val="single"/>
            </w:rPr>
            <w:t>RULEMAKING AUTHORITY</w:t>
          </w:r>
        </w:sdtContent>
      </w:sdt>
    </w:p>
    <w:p w:rsidR="00EC67DF" w:rsidRPr="006529C4" w:rsidRDefault="00EC67DF" w:rsidP="00491D36">
      <w:pPr>
        <w:spacing w:after="0" w:line="240" w:lineRule="auto"/>
        <w:jc w:val="both"/>
        <w:rPr>
          <w:rFonts w:cs="Times New Roman"/>
          <w:szCs w:val="24"/>
        </w:rPr>
      </w:pPr>
    </w:p>
    <w:p w:rsidR="00EC67DF" w:rsidRPr="006529C4" w:rsidRDefault="00EC67DF" w:rsidP="00491D3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67DF" w:rsidRPr="006529C4" w:rsidRDefault="00EC67DF" w:rsidP="00491D36">
      <w:pPr>
        <w:spacing w:after="0" w:line="240" w:lineRule="auto"/>
        <w:jc w:val="both"/>
        <w:rPr>
          <w:rFonts w:cs="Times New Roman"/>
          <w:szCs w:val="24"/>
        </w:rPr>
      </w:pPr>
    </w:p>
    <w:p w:rsidR="00EC67DF" w:rsidRPr="005C2A78" w:rsidRDefault="00EC67DF" w:rsidP="00491D3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1CE27D9B5C44A0907E0C2FF95FB1B1"/>
          </w:placeholder>
        </w:sdtPr>
        <w:sdtContent>
          <w:r>
            <w:rPr>
              <w:rFonts w:eastAsia="Times New Roman" w:cs="Times New Roman"/>
              <w:b/>
              <w:szCs w:val="24"/>
              <w:u w:val="single"/>
            </w:rPr>
            <w:t>SECTION BY SECTION ANALYSIS</w:t>
          </w:r>
        </w:sdtContent>
      </w:sdt>
    </w:p>
    <w:p w:rsidR="00EC67DF" w:rsidRPr="005C2A78" w:rsidRDefault="00EC67DF" w:rsidP="00491D36">
      <w:pPr>
        <w:spacing w:after="0" w:line="240" w:lineRule="auto"/>
        <w:jc w:val="both"/>
        <w:rPr>
          <w:rFonts w:eastAsia="Times New Roman" w:cs="Times New Roman"/>
          <w:szCs w:val="24"/>
        </w:rPr>
      </w:pPr>
    </w:p>
    <w:p w:rsidR="00EC67DF" w:rsidRPr="005C2A78" w:rsidRDefault="00EC67DF" w:rsidP="00491D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2267.001(10), Government Code, to include affordable housing in the definition of "qualifying project."</w:t>
      </w:r>
    </w:p>
    <w:p w:rsidR="00EC67DF" w:rsidRPr="005C2A78" w:rsidRDefault="00EC67DF" w:rsidP="00491D36">
      <w:pPr>
        <w:spacing w:after="0" w:line="240" w:lineRule="auto"/>
        <w:jc w:val="both"/>
        <w:rPr>
          <w:rFonts w:eastAsia="Times New Roman" w:cs="Times New Roman"/>
          <w:szCs w:val="24"/>
        </w:rPr>
      </w:pPr>
    </w:p>
    <w:p w:rsidR="00EC67DF" w:rsidRDefault="00EC67DF" w:rsidP="00491D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2267.002(a), Government Code, as follows:</w:t>
      </w:r>
    </w:p>
    <w:p w:rsidR="00EC67DF" w:rsidRDefault="00EC67DF" w:rsidP="00491D36">
      <w:pPr>
        <w:spacing w:after="0" w:line="240" w:lineRule="auto"/>
        <w:jc w:val="both"/>
        <w:rPr>
          <w:rFonts w:eastAsia="Times New Roman" w:cs="Times New Roman"/>
          <w:szCs w:val="24"/>
        </w:rPr>
      </w:pPr>
    </w:p>
    <w:p w:rsidR="00EC67DF" w:rsidRDefault="00EC67DF" w:rsidP="00491D36">
      <w:pPr>
        <w:spacing w:after="0" w:line="240" w:lineRule="auto"/>
        <w:ind w:left="720"/>
        <w:jc w:val="both"/>
        <w:rPr>
          <w:rFonts w:eastAsia="Times New Roman" w:cs="Times New Roman"/>
          <w:szCs w:val="24"/>
        </w:rPr>
      </w:pPr>
      <w:r>
        <w:rPr>
          <w:rFonts w:eastAsia="Times New Roman" w:cs="Times New Roman"/>
          <w:szCs w:val="24"/>
        </w:rPr>
        <w:t>(a) Provides that the legislature finds that:</w:t>
      </w:r>
    </w:p>
    <w:p w:rsidR="00EC67DF" w:rsidRDefault="00EC67DF" w:rsidP="00491D36">
      <w:pPr>
        <w:spacing w:after="0" w:line="240" w:lineRule="auto"/>
        <w:ind w:left="720"/>
        <w:jc w:val="both"/>
        <w:rPr>
          <w:rFonts w:eastAsia="Times New Roman" w:cs="Times New Roman"/>
          <w:szCs w:val="24"/>
        </w:rPr>
      </w:pPr>
    </w:p>
    <w:p w:rsidR="00EC67DF" w:rsidRDefault="00EC67DF" w:rsidP="00491D36">
      <w:pPr>
        <w:spacing w:after="0" w:line="240" w:lineRule="auto"/>
        <w:ind w:left="1440"/>
        <w:jc w:val="both"/>
        <w:rPr>
          <w:rFonts w:eastAsia="Times New Roman" w:cs="Times New Roman"/>
          <w:szCs w:val="24"/>
        </w:rPr>
      </w:pPr>
      <w:r>
        <w:rPr>
          <w:rFonts w:eastAsia="Times New Roman" w:cs="Times New Roman"/>
          <w:szCs w:val="24"/>
        </w:rPr>
        <w:t>(1) there is a public need for certain projects, including affordable housing;</w:t>
      </w:r>
    </w:p>
    <w:p w:rsidR="00EC67DF" w:rsidRDefault="00EC67DF" w:rsidP="00491D36">
      <w:pPr>
        <w:spacing w:after="0" w:line="240" w:lineRule="auto"/>
        <w:ind w:left="1440"/>
        <w:jc w:val="both"/>
        <w:rPr>
          <w:rFonts w:eastAsia="Times New Roman" w:cs="Times New Roman"/>
          <w:szCs w:val="24"/>
        </w:rPr>
      </w:pPr>
    </w:p>
    <w:p w:rsidR="00EC67DF" w:rsidRDefault="00EC67DF" w:rsidP="00491D36">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EC67DF" w:rsidRDefault="00EC67DF" w:rsidP="00491D36">
      <w:pPr>
        <w:spacing w:after="0" w:line="240" w:lineRule="auto"/>
        <w:ind w:left="1440"/>
        <w:jc w:val="both"/>
        <w:rPr>
          <w:rFonts w:eastAsia="Times New Roman" w:cs="Times New Roman"/>
          <w:szCs w:val="24"/>
        </w:rPr>
      </w:pPr>
    </w:p>
    <w:p w:rsidR="00EC67DF" w:rsidRDefault="00EC67DF" w:rsidP="00491D36">
      <w:pPr>
        <w:spacing w:after="0" w:line="240" w:lineRule="auto"/>
        <w:ind w:left="1440"/>
        <w:jc w:val="both"/>
        <w:rPr>
          <w:rFonts w:eastAsia="Times New Roman" w:cs="Times New Roman"/>
          <w:szCs w:val="24"/>
        </w:rPr>
      </w:pPr>
      <w:r>
        <w:rPr>
          <w:rFonts w:eastAsia="Times New Roman" w:cs="Times New Roman"/>
          <w:szCs w:val="24"/>
        </w:rPr>
        <w:t>(3) there are inadequate resources to develop certain facilities, including affordable housing, and there is demonstrated evidence that partnerships between public and private entities or other persons can meet these needs by improving the schedule for delivery, lowering cost, and providing other benefits to the public; and</w:t>
      </w:r>
    </w:p>
    <w:p w:rsidR="00EC67DF" w:rsidRDefault="00EC67DF" w:rsidP="00491D36">
      <w:pPr>
        <w:spacing w:after="0" w:line="240" w:lineRule="auto"/>
        <w:ind w:left="1440"/>
        <w:jc w:val="both"/>
        <w:rPr>
          <w:rFonts w:eastAsia="Times New Roman" w:cs="Times New Roman"/>
          <w:szCs w:val="24"/>
        </w:rPr>
      </w:pPr>
    </w:p>
    <w:p w:rsidR="00EC67DF" w:rsidRDefault="00EC67DF" w:rsidP="00491D36">
      <w:pPr>
        <w:spacing w:after="0" w:line="240" w:lineRule="auto"/>
        <w:ind w:left="1440"/>
        <w:jc w:val="both"/>
        <w:rPr>
          <w:rFonts w:eastAsia="Times New Roman" w:cs="Times New Roman"/>
          <w:szCs w:val="24"/>
        </w:rPr>
      </w:pPr>
      <w:r>
        <w:rPr>
          <w:rFonts w:eastAsia="Times New Roman" w:cs="Times New Roman"/>
          <w:szCs w:val="24"/>
        </w:rPr>
        <w:t>(4)–(5) makes no changes to these subdivisions.</w:t>
      </w:r>
    </w:p>
    <w:p w:rsidR="00EC67DF" w:rsidRDefault="00EC67DF" w:rsidP="00491D36">
      <w:pPr>
        <w:spacing w:after="0" w:line="240" w:lineRule="auto"/>
        <w:ind w:left="1440"/>
        <w:jc w:val="both"/>
        <w:rPr>
          <w:rFonts w:eastAsia="Times New Roman" w:cs="Times New Roman"/>
          <w:szCs w:val="24"/>
        </w:rPr>
      </w:pPr>
    </w:p>
    <w:p w:rsidR="00EC67DF" w:rsidRDefault="00EC67DF" w:rsidP="00491D36">
      <w:pPr>
        <w:spacing w:after="0" w:line="240" w:lineRule="auto"/>
        <w:jc w:val="both"/>
        <w:rPr>
          <w:rFonts w:eastAsia="Times New Roman" w:cs="Times New Roman"/>
          <w:szCs w:val="24"/>
        </w:rPr>
      </w:pPr>
      <w:r>
        <w:rPr>
          <w:rFonts w:eastAsia="Times New Roman" w:cs="Times New Roman"/>
          <w:szCs w:val="24"/>
        </w:rPr>
        <w:t>SECTION 3. Amends Section 2267.003, Government Code, as follows:</w:t>
      </w:r>
    </w:p>
    <w:p w:rsidR="00EC67DF" w:rsidRDefault="00EC67DF" w:rsidP="00491D36">
      <w:pPr>
        <w:spacing w:after="0" w:line="240" w:lineRule="auto"/>
        <w:jc w:val="both"/>
        <w:rPr>
          <w:rFonts w:eastAsia="Times New Roman" w:cs="Times New Roman"/>
          <w:szCs w:val="24"/>
        </w:rPr>
      </w:pPr>
    </w:p>
    <w:p w:rsidR="00EC67DF" w:rsidRDefault="00EC67DF" w:rsidP="00491D36">
      <w:pPr>
        <w:spacing w:after="0" w:line="240" w:lineRule="auto"/>
        <w:ind w:left="720"/>
        <w:jc w:val="both"/>
        <w:rPr>
          <w:rFonts w:eastAsia="Times New Roman" w:cs="Times New Roman"/>
          <w:szCs w:val="24"/>
        </w:rPr>
      </w:pPr>
      <w:r>
        <w:rPr>
          <w:rFonts w:eastAsia="Times New Roman" w:cs="Times New Roman"/>
          <w:szCs w:val="24"/>
        </w:rPr>
        <w:t>Sec. 2267.003. APPLICABILITY. (a) Creates this subsection from existing text and makes no further changes.</w:t>
      </w:r>
    </w:p>
    <w:p w:rsidR="00EC67DF" w:rsidRDefault="00EC67DF" w:rsidP="00491D36">
      <w:pPr>
        <w:spacing w:after="0" w:line="240" w:lineRule="auto"/>
        <w:ind w:left="720"/>
        <w:jc w:val="both"/>
        <w:rPr>
          <w:rFonts w:eastAsia="Times New Roman" w:cs="Times New Roman"/>
          <w:szCs w:val="24"/>
        </w:rPr>
      </w:pPr>
    </w:p>
    <w:p w:rsidR="00EC67DF" w:rsidRPr="005C2A78" w:rsidRDefault="00EC67DF" w:rsidP="00491D36">
      <w:pPr>
        <w:spacing w:after="0" w:line="240" w:lineRule="auto"/>
        <w:ind w:left="1440"/>
        <w:jc w:val="both"/>
        <w:rPr>
          <w:rFonts w:eastAsia="Times New Roman" w:cs="Times New Roman"/>
          <w:szCs w:val="24"/>
        </w:rPr>
      </w:pPr>
      <w:r>
        <w:rPr>
          <w:rFonts w:eastAsia="Times New Roman" w:cs="Times New Roman"/>
          <w:szCs w:val="24"/>
        </w:rPr>
        <w:t>(b) Authorizes a qualifying project for affordable housing to be developed or operated only in a county with a population of more than 3.3 million.</w:t>
      </w:r>
    </w:p>
    <w:p w:rsidR="00EC67DF" w:rsidRPr="005C2A78" w:rsidRDefault="00EC67DF" w:rsidP="00491D36">
      <w:pPr>
        <w:spacing w:after="0" w:line="240" w:lineRule="auto"/>
        <w:jc w:val="both"/>
        <w:rPr>
          <w:rFonts w:eastAsia="Times New Roman" w:cs="Times New Roman"/>
          <w:szCs w:val="24"/>
        </w:rPr>
      </w:pPr>
    </w:p>
    <w:p w:rsidR="00EC67DF" w:rsidRDefault="00EC67DF" w:rsidP="00491D36">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Makes application of Section 2267.001(10), Government Code, as amended by this Act, prospective.</w:t>
      </w:r>
    </w:p>
    <w:p w:rsidR="00EC67DF" w:rsidRDefault="00EC67DF" w:rsidP="00491D36">
      <w:pPr>
        <w:spacing w:after="0" w:line="240" w:lineRule="auto"/>
        <w:jc w:val="both"/>
        <w:rPr>
          <w:rFonts w:eastAsia="Times New Roman" w:cs="Times New Roman"/>
          <w:szCs w:val="24"/>
        </w:rPr>
      </w:pPr>
    </w:p>
    <w:p w:rsidR="00EC67DF" w:rsidRPr="00C8671F" w:rsidRDefault="00EC67DF" w:rsidP="00491D36">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EC67DF" w:rsidRPr="00C41206" w:rsidRDefault="00EC67DF" w:rsidP="00C41206">
      <w:r w:rsidRPr="00C41206">
        <w:t xml:space="preserve"> </w:t>
      </w:r>
    </w:p>
    <w:sectPr w:rsidR="00EC67DF" w:rsidRPr="00C41206"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D7" w:rsidRDefault="00FD4CD7" w:rsidP="000F1DF9">
      <w:pPr>
        <w:spacing w:after="0" w:line="240" w:lineRule="auto"/>
      </w:pPr>
      <w:r>
        <w:separator/>
      </w:r>
    </w:p>
  </w:endnote>
  <w:endnote w:type="continuationSeparator" w:id="0">
    <w:p w:rsidR="00FD4CD7" w:rsidRDefault="00FD4C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C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67D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67DF">
                <w:rPr>
                  <w:sz w:val="20"/>
                  <w:szCs w:val="20"/>
                </w:rPr>
                <w:t>C.S.S.B. 2002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67D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C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67D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67D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D7" w:rsidRDefault="00FD4CD7" w:rsidP="000F1DF9">
      <w:pPr>
        <w:spacing w:after="0" w:line="240" w:lineRule="auto"/>
      </w:pPr>
      <w:r>
        <w:separator/>
      </w:r>
    </w:p>
  </w:footnote>
  <w:footnote w:type="continuationSeparator" w:id="0">
    <w:p w:rsidR="00FD4CD7" w:rsidRDefault="00FD4C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67DF"/>
    <w:rsid w:val="00EE2AD8"/>
    <w:rsid w:val="00F30915"/>
    <w:rsid w:val="00FC71B4"/>
    <w:rsid w:val="00FD4CD7"/>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9B648"/>
  <w15:docId w15:val="{D501AA01-270C-4249-B697-F3766227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67D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3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1D7B" w:rsidP="00E71D7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C80DC875BC4533A24E8880642EE43F"/>
        <w:category>
          <w:name w:val="General"/>
          <w:gallery w:val="placeholder"/>
        </w:category>
        <w:types>
          <w:type w:val="bbPlcHdr"/>
        </w:types>
        <w:behaviors>
          <w:behavior w:val="content"/>
        </w:behaviors>
        <w:guid w:val="{B392B7C3-703E-4C7B-B3BB-419ECA9A452E}"/>
      </w:docPartPr>
      <w:docPartBody>
        <w:p w:rsidR="00000000" w:rsidRDefault="000C0F69"/>
      </w:docPartBody>
    </w:docPart>
    <w:docPart>
      <w:docPartPr>
        <w:name w:val="70D83C252943488283F47F07489C67B7"/>
        <w:category>
          <w:name w:val="General"/>
          <w:gallery w:val="placeholder"/>
        </w:category>
        <w:types>
          <w:type w:val="bbPlcHdr"/>
        </w:types>
        <w:behaviors>
          <w:behavior w:val="content"/>
        </w:behaviors>
        <w:guid w:val="{19652A25-DA3D-403B-B2C8-63D057F5459C}"/>
      </w:docPartPr>
      <w:docPartBody>
        <w:p w:rsidR="00000000" w:rsidRDefault="000C0F69"/>
      </w:docPartBody>
    </w:docPart>
    <w:docPart>
      <w:docPartPr>
        <w:name w:val="5C29D93DBC9F473E913BE2135FA7463F"/>
        <w:category>
          <w:name w:val="General"/>
          <w:gallery w:val="placeholder"/>
        </w:category>
        <w:types>
          <w:type w:val="bbPlcHdr"/>
        </w:types>
        <w:behaviors>
          <w:behavior w:val="content"/>
        </w:behaviors>
        <w:guid w:val="{3E48E5A9-8583-40D9-80E2-737408124513}"/>
      </w:docPartPr>
      <w:docPartBody>
        <w:p w:rsidR="00000000" w:rsidRDefault="000C0F69"/>
      </w:docPartBody>
    </w:docPart>
    <w:docPart>
      <w:docPartPr>
        <w:name w:val="02004D5EA2694DA6950AC79E5104FED2"/>
        <w:category>
          <w:name w:val="General"/>
          <w:gallery w:val="placeholder"/>
        </w:category>
        <w:types>
          <w:type w:val="bbPlcHdr"/>
        </w:types>
        <w:behaviors>
          <w:behavior w:val="content"/>
        </w:behaviors>
        <w:guid w:val="{489571F5-0C0C-43B1-A8AB-E8B08E459C93}"/>
      </w:docPartPr>
      <w:docPartBody>
        <w:p w:rsidR="00000000" w:rsidRDefault="000C0F69"/>
      </w:docPartBody>
    </w:docPart>
    <w:docPart>
      <w:docPartPr>
        <w:name w:val="1785690A2B12446383AC893D9C8B0295"/>
        <w:category>
          <w:name w:val="General"/>
          <w:gallery w:val="placeholder"/>
        </w:category>
        <w:types>
          <w:type w:val="bbPlcHdr"/>
        </w:types>
        <w:behaviors>
          <w:behavior w:val="content"/>
        </w:behaviors>
        <w:guid w:val="{2924E9A0-04CB-4010-A6E0-1B5649FA79BF}"/>
      </w:docPartPr>
      <w:docPartBody>
        <w:p w:rsidR="00000000" w:rsidRDefault="000C0F69"/>
      </w:docPartBody>
    </w:docPart>
    <w:docPart>
      <w:docPartPr>
        <w:name w:val="AB718970CE4C43C0A1AF38BAA5735543"/>
        <w:category>
          <w:name w:val="General"/>
          <w:gallery w:val="placeholder"/>
        </w:category>
        <w:types>
          <w:type w:val="bbPlcHdr"/>
        </w:types>
        <w:behaviors>
          <w:behavior w:val="content"/>
        </w:behaviors>
        <w:guid w:val="{E0165E92-1ED4-464C-BDDF-0EF0536C295A}"/>
      </w:docPartPr>
      <w:docPartBody>
        <w:p w:rsidR="00000000" w:rsidRDefault="000C0F69"/>
      </w:docPartBody>
    </w:docPart>
    <w:docPart>
      <w:docPartPr>
        <w:name w:val="0E148A9500C34EBBB15E1FC57BADD23C"/>
        <w:category>
          <w:name w:val="General"/>
          <w:gallery w:val="placeholder"/>
        </w:category>
        <w:types>
          <w:type w:val="bbPlcHdr"/>
        </w:types>
        <w:behaviors>
          <w:behavior w:val="content"/>
        </w:behaviors>
        <w:guid w:val="{3BB2E0C8-B70D-4308-B4E7-CB67A9CBA019}"/>
      </w:docPartPr>
      <w:docPartBody>
        <w:p w:rsidR="00000000" w:rsidRDefault="000C0F69"/>
      </w:docPartBody>
    </w:docPart>
    <w:docPart>
      <w:docPartPr>
        <w:name w:val="F41728740B13426DBD1187C12EE0FE0F"/>
        <w:category>
          <w:name w:val="General"/>
          <w:gallery w:val="placeholder"/>
        </w:category>
        <w:types>
          <w:type w:val="bbPlcHdr"/>
        </w:types>
        <w:behaviors>
          <w:behavior w:val="content"/>
        </w:behaviors>
        <w:guid w:val="{EF747B28-3C60-4420-85E6-65FADDA729B8}"/>
      </w:docPartPr>
      <w:docPartBody>
        <w:p w:rsidR="00000000" w:rsidRDefault="000C0F69"/>
      </w:docPartBody>
    </w:docPart>
    <w:docPart>
      <w:docPartPr>
        <w:name w:val="342B00340F09421F8DE868B09748D4FB"/>
        <w:category>
          <w:name w:val="General"/>
          <w:gallery w:val="placeholder"/>
        </w:category>
        <w:types>
          <w:type w:val="bbPlcHdr"/>
        </w:types>
        <w:behaviors>
          <w:behavior w:val="content"/>
        </w:behaviors>
        <w:guid w:val="{5A62C0F3-062B-4F4E-AD68-007B29604B86}"/>
      </w:docPartPr>
      <w:docPartBody>
        <w:p w:rsidR="00000000" w:rsidRDefault="00E71D7B" w:rsidP="00E71D7B">
          <w:pPr>
            <w:pStyle w:val="342B00340F09421F8DE868B09748D4FB"/>
          </w:pPr>
          <w:r w:rsidRPr="00A30DD1">
            <w:rPr>
              <w:rStyle w:val="PlaceholderText"/>
            </w:rPr>
            <w:t>Click here to enter a date.</w:t>
          </w:r>
        </w:p>
      </w:docPartBody>
    </w:docPart>
    <w:docPart>
      <w:docPartPr>
        <w:name w:val="09BE794E90384EA39E7D341A7CFD8C69"/>
        <w:category>
          <w:name w:val="General"/>
          <w:gallery w:val="placeholder"/>
        </w:category>
        <w:types>
          <w:type w:val="bbPlcHdr"/>
        </w:types>
        <w:behaviors>
          <w:behavior w:val="content"/>
        </w:behaviors>
        <w:guid w:val="{33610560-5092-4E35-B376-A94DA102E404}"/>
      </w:docPartPr>
      <w:docPartBody>
        <w:p w:rsidR="00000000" w:rsidRDefault="000C0F69"/>
      </w:docPartBody>
    </w:docPart>
    <w:docPart>
      <w:docPartPr>
        <w:name w:val="54043BED550044E08C9A2E168595E079"/>
        <w:category>
          <w:name w:val="General"/>
          <w:gallery w:val="placeholder"/>
        </w:category>
        <w:types>
          <w:type w:val="bbPlcHdr"/>
        </w:types>
        <w:behaviors>
          <w:behavior w:val="content"/>
        </w:behaviors>
        <w:guid w:val="{46368A26-16C8-44FC-8509-BA68B1D9FBA9}"/>
      </w:docPartPr>
      <w:docPartBody>
        <w:p w:rsidR="00000000" w:rsidRDefault="000C0F69"/>
      </w:docPartBody>
    </w:docPart>
    <w:docPart>
      <w:docPartPr>
        <w:name w:val="7FB3145BD4694860B59ED264339700F5"/>
        <w:category>
          <w:name w:val="General"/>
          <w:gallery w:val="placeholder"/>
        </w:category>
        <w:types>
          <w:type w:val="bbPlcHdr"/>
        </w:types>
        <w:behaviors>
          <w:behavior w:val="content"/>
        </w:behaviors>
        <w:guid w:val="{CCF55E8A-8FD7-42DF-9548-1184075A0558}"/>
      </w:docPartPr>
      <w:docPartBody>
        <w:p w:rsidR="00000000" w:rsidRDefault="00E71D7B" w:rsidP="00E71D7B">
          <w:pPr>
            <w:pStyle w:val="7FB3145BD4694860B59ED264339700F5"/>
          </w:pPr>
          <w:r>
            <w:rPr>
              <w:rFonts w:eastAsia="Times New Roman" w:cs="Times New Roman"/>
              <w:bCs/>
              <w:szCs w:val="24"/>
            </w:rPr>
            <w:t xml:space="preserve"> </w:t>
          </w:r>
        </w:p>
      </w:docPartBody>
    </w:docPart>
    <w:docPart>
      <w:docPartPr>
        <w:name w:val="2C47CA84DCE749929B2D21B8A389D481"/>
        <w:category>
          <w:name w:val="General"/>
          <w:gallery w:val="placeholder"/>
        </w:category>
        <w:types>
          <w:type w:val="bbPlcHdr"/>
        </w:types>
        <w:behaviors>
          <w:behavior w:val="content"/>
        </w:behaviors>
        <w:guid w:val="{5604A633-693E-44AB-9319-9EA21BFE019A}"/>
      </w:docPartPr>
      <w:docPartBody>
        <w:p w:rsidR="00000000" w:rsidRDefault="000C0F69"/>
      </w:docPartBody>
    </w:docPart>
    <w:docPart>
      <w:docPartPr>
        <w:name w:val="201CE27D9B5C44A0907E0C2FF95FB1B1"/>
        <w:category>
          <w:name w:val="General"/>
          <w:gallery w:val="placeholder"/>
        </w:category>
        <w:types>
          <w:type w:val="bbPlcHdr"/>
        </w:types>
        <w:behaviors>
          <w:behavior w:val="content"/>
        </w:behaviors>
        <w:guid w:val="{657B28AD-20E9-440E-A15A-D0F01F63EC74}"/>
      </w:docPartPr>
      <w:docPartBody>
        <w:p w:rsidR="00000000" w:rsidRDefault="000C0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0F6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1D7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D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1D7B"/>
    <w:rPr>
      <w:rFonts w:ascii="Times New Roman" w:hAnsi="Times New Roman"/>
      <w:sz w:val="24"/>
    </w:rPr>
  </w:style>
  <w:style w:type="paragraph" w:customStyle="1" w:styleId="487D89B4F8B34DB4967D41FE18F7F88D9">
    <w:name w:val="487D89B4F8B34DB4967D41FE18F7F88D9"/>
    <w:rsid w:val="00E71D7B"/>
    <w:rPr>
      <w:rFonts w:ascii="Times New Roman" w:hAnsi="Times New Roman"/>
      <w:sz w:val="24"/>
    </w:rPr>
  </w:style>
  <w:style w:type="paragraph" w:customStyle="1" w:styleId="AE2570ED5D764CD7AF9686706F550F4622">
    <w:name w:val="AE2570ED5D764CD7AF9686706F550F4622"/>
    <w:rsid w:val="00E71D7B"/>
    <w:pPr>
      <w:tabs>
        <w:tab w:val="center" w:pos="4680"/>
        <w:tab w:val="right" w:pos="9360"/>
      </w:tabs>
      <w:spacing w:after="0" w:line="240" w:lineRule="auto"/>
    </w:pPr>
    <w:rPr>
      <w:rFonts w:ascii="Times New Roman" w:hAnsi="Times New Roman"/>
      <w:sz w:val="24"/>
    </w:rPr>
  </w:style>
  <w:style w:type="paragraph" w:customStyle="1" w:styleId="342B00340F09421F8DE868B09748D4FB">
    <w:name w:val="342B00340F09421F8DE868B09748D4FB"/>
    <w:rsid w:val="00E71D7B"/>
    <w:pPr>
      <w:spacing w:after="160" w:line="259" w:lineRule="auto"/>
    </w:pPr>
  </w:style>
  <w:style w:type="paragraph" w:customStyle="1" w:styleId="7FB3145BD4694860B59ED264339700F5">
    <w:name w:val="7FB3145BD4694860B59ED264339700F5"/>
    <w:rsid w:val="00E71D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B116F0-EF9B-4AC7-93A0-B253C09A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574</Words>
  <Characters>3274</Characters>
  <Application>Microsoft Office Word</Application>
  <DocSecurity>0</DocSecurity>
  <Lines>27</Lines>
  <Paragraphs>7</Paragraphs>
  <ScaleCrop>false</ScaleCrop>
  <Company>Texas Legislative Council</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2019-04-24T00:06:00Z</cp:lastPrinted>
  <dcterms:created xsi:type="dcterms:W3CDTF">2015-05-29T14:24:00Z</dcterms:created>
  <dcterms:modified xsi:type="dcterms:W3CDTF">2019-04-24T00:06:00Z</dcterms:modified>
</cp:coreProperties>
</file>

<file path=docProps/custom.xml><?xml version="1.0" encoding="utf-8"?>
<op:Properties xmlns:vt="http://schemas.openxmlformats.org/officeDocument/2006/docPropsVTypes" xmlns:op="http://schemas.openxmlformats.org/officeDocument/2006/custom-properties"/>
</file>