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B48" w:rsidRDefault="00512B4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4BD240130FA4F4B8C517B1AB120FE4A"/>
          </w:placeholder>
        </w:sdtPr>
        <w:sdtContent>
          <w:r w:rsidRPr="005C2A78">
            <w:rPr>
              <w:rFonts w:cs="Times New Roman"/>
              <w:b/>
              <w:szCs w:val="24"/>
              <w:u w:val="single"/>
            </w:rPr>
            <w:t>BILL ANALYSIS</w:t>
          </w:r>
        </w:sdtContent>
      </w:sdt>
    </w:p>
    <w:p w:rsidR="00512B48" w:rsidRPr="00585C31" w:rsidRDefault="00512B48" w:rsidP="000F1DF9">
      <w:pPr>
        <w:spacing w:after="0" w:line="240" w:lineRule="auto"/>
        <w:rPr>
          <w:rFonts w:cs="Times New Roman"/>
          <w:szCs w:val="24"/>
        </w:rPr>
      </w:pPr>
    </w:p>
    <w:p w:rsidR="00512B48" w:rsidRPr="00585C31" w:rsidRDefault="00512B4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12B48" w:rsidTr="000F1DF9">
        <w:tc>
          <w:tcPr>
            <w:tcW w:w="2718" w:type="dxa"/>
          </w:tcPr>
          <w:p w:rsidR="00512B48" w:rsidRPr="005C2A78" w:rsidRDefault="00512B48" w:rsidP="006D756B">
            <w:pPr>
              <w:rPr>
                <w:rFonts w:cs="Times New Roman"/>
                <w:szCs w:val="24"/>
              </w:rPr>
            </w:pPr>
            <w:sdt>
              <w:sdtPr>
                <w:rPr>
                  <w:rFonts w:cs="Times New Roman"/>
                  <w:szCs w:val="24"/>
                </w:rPr>
                <w:alias w:val="Agency Title"/>
                <w:tag w:val="AgencyTitleContentControl"/>
                <w:id w:val="1920747753"/>
                <w:lock w:val="sdtContentLocked"/>
                <w:placeholder>
                  <w:docPart w:val="1B4F4E5F60CF4705B56552FF1AA79F9D"/>
                </w:placeholder>
              </w:sdtPr>
              <w:sdtEndPr>
                <w:rPr>
                  <w:rFonts w:cstheme="minorBidi"/>
                  <w:szCs w:val="22"/>
                </w:rPr>
              </w:sdtEndPr>
              <w:sdtContent>
                <w:r>
                  <w:rPr>
                    <w:rFonts w:cs="Times New Roman"/>
                    <w:szCs w:val="24"/>
                  </w:rPr>
                  <w:t>Senate Research Center</w:t>
                </w:r>
              </w:sdtContent>
            </w:sdt>
          </w:p>
        </w:tc>
        <w:tc>
          <w:tcPr>
            <w:tcW w:w="6858" w:type="dxa"/>
          </w:tcPr>
          <w:p w:rsidR="00512B48" w:rsidRPr="00FF6471" w:rsidRDefault="00512B48" w:rsidP="000F1DF9">
            <w:pPr>
              <w:jc w:val="right"/>
              <w:rPr>
                <w:rFonts w:cs="Times New Roman"/>
                <w:szCs w:val="24"/>
              </w:rPr>
            </w:pPr>
            <w:sdt>
              <w:sdtPr>
                <w:rPr>
                  <w:rFonts w:cs="Times New Roman"/>
                  <w:szCs w:val="24"/>
                </w:rPr>
                <w:alias w:val="Bill Number"/>
                <w:tag w:val="BillNumberOne"/>
                <w:id w:val="-410784069"/>
                <w:lock w:val="sdtContentLocked"/>
                <w:placeholder>
                  <w:docPart w:val="7BEAAE9C65014880B6A447E5AAF9C121"/>
                </w:placeholder>
              </w:sdtPr>
              <w:sdtContent>
                <w:r>
                  <w:rPr>
                    <w:rFonts w:cs="Times New Roman"/>
                    <w:szCs w:val="24"/>
                  </w:rPr>
                  <w:t>S.B. 2027</w:t>
                </w:r>
              </w:sdtContent>
            </w:sdt>
          </w:p>
        </w:tc>
      </w:tr>
      <w:tr w:rsidR="00512B48" w:rsidTr="000F1DF9">
        <w:sdt>
          <w:sdtPr>
            <w:rPr>
              <w:rFonts w:cs="Times New Roman"/>
              <w:szCs w:val="24"/>
            </w:rPr>
            <w:alias w:val="TLCNumber"/>
            <w:tag w:val="TLCNumber"/>
            <w:id w:val="-542600604"/>
            <w:lock w:val="sdtLocked"/>
            <w:placeholder>
              <w:docPart w:val="D2429E212A384975A2DD72BC55F092D1"/>
            </w:placeholder>
          </w:sdtPr>
          <w:sdtContent>
            <w:tc>
              <w:tcPr>
                <w:tcW w:w="2718" w:type="dxa"/>
              </w:tcPr>
              <w:p w:rsidR="00512B48" w:rsidRPr="000F1DF9" w:rsidRDefault="00512B48" w:rsidP="00C65088">
                <w:pPr>
                  <w:rPr>
                    <w:rFonts w:cs="Times New Roman"/>
                    <w:szCs w:val="24"/>
                  </w:rPr>
                </w:pPr>
                <w:r>
                  <w:rPr>
                    <w:rFonts w:cs="Times New Roman"/>
                    <w:szCs w:val="24"/>
                  </w:rPr>
                  <w:t>86R5614 TSR-D</w:t>
                </w:r>
              </w:p>
            </w:tc>
          </w:sdtContent>
        </w:sdt>
        <w:tc>
          <w:tcPr>
            <w:tcW w:w="6858" w:type="dxa"/>
          </w:tcPr>
          <w:p w:rsidR="00512B48" w:rsidRPr="005C2A78" w:rsidRDefault="00512B48" w:rsidP="006D756B">
            <w:pPr>
              <w:jc w:val="right"/>
              <w:rPr>
                <w:rFonts w:cs="Times New Roman"/>
                <w:szCs w:val="24"/>
              </w:rPr>
            </w:pPr>
            <w:sdt>
              <w:sdtPr>
                <w:rPr>
                  <w:rFonts w:cs="Times New Roman"/>
                  <w:szCs w:val="24"/>
                </w:rPr>
                <w:alias w:val="Author Label"/>
                <w:tag w:val="By"/>
                <w:id w:val="72399597"/>
                <w:lock w:val="sdtLocked"/>
                <w:placeholder>
                  <w:docPart w:val="B8ABE2BC61C544CD9374E6E865FA8E8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1D42498D7C24D088FB375F3CACCEBB8"/>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640FAF83B9A94BF88EB5C5F73EADC017"/>
                </w:placeholder>
                <w:showingPlcHdr/>
              </w:sdtPr>
              <w:sdtContent/>
            </w:sdt>
          </w:p>
        </w:tc>
      </w:tr>
      <w:tr w:rsidR="00512B48" w:rsidTr="000F1DF9">
        <w:tc>
          <w:tcPr>
            <w:tcW w:w="2718" w:type="dxa"/>
          </w:tcPr>
          <w:p w:rsidR="00512B48" w:rsidRPr="00BC7495" w:rsidRDefault="00512B48" w:rsidP="000F1DF9">
            <w:pPr>
              <w:rPr>
                <w:rFonts w:cs="Times New Roman"/>
                <w:szCs w:val="24"/>
              </w:rPr>
            </w:pPr>
          </w:p>
        </w:tc>
        <w:sdt>
          <w:sdtPr>
            <w:rPr>
              <w:rFonts w:cs="Times New Roman"/>
              <w:szCs w:val="24"/>
            </w:rPr>
            <w:alias w:val="Committee"/>
            <w:tag w:val="Committee"/>
            <w:id w:val="1914272295"/>
            <w:lock w:val="sdtContentLocked"/>
            <w:placeholder>
              <w:docPart w:val="3ED36260CD4F471F93CB3B49DC597576"/>
            </w:placeholder>
          </w:sdtPr>
          <w:sdtContent>
            <w:tc>
              <w:tcPr>
                <w:tcW w:w="6858" w:type="dxa"/>
              </w:tcPr>
              <w:p w:rsidR="00512B48" w:rsidRPr="00FF6471" w:rsidRDefault="00512B48" w:rsidP="000F1DF9">
                <w:pPr>
                  <w:jc w:val="right"/>
                  <w:rPr>
                    <w:rFonts w:cs="Times New Roman"/>
                    <w:szCs w:val="24"/>
                  </w:rPr>
                </w:pPr>
                <w:r>
                  <w:rPr>
                    <w:rFonts w:cs="Times New Roman"/>
                    <w:szCs w:val="24"/>
                  </w:rPr>
                  <w:t>Water &amp; Rural Affairs</w:t>
                </w:r>
              </w:p>
            </w:tc>
          </w:sdtContent>
        </w:sdt>
      </w:tr>
      <w:tr w:rsidR="00512B48" w:rsidTr="000F1DF9">
        <w:tc>
          <w:tcPr>
            <w:tcW w:w="2718" w:type="dxa"/>
          </w:tcPr>
          <w:p w:rsidR="00512B48" w:rsidRPr="00BC7495" w:rsidRDefault="00512B48" w:rsidP="000F1DF9">
            <w:pPr>
              <w:rPr>
                <w:rFonts w:cs="Times New Roman"/>
                <w:szCs w:val="24"/>
              </w:rPr>
            </w:pPr>
          </w:p>
        </w:tc>
        <w:sdt>
          <w:sdtPr>
            <w:rPr>
              <w:rFonts w:cs="Times New Roman"/>
              <w:szCs w:val="24"/>
            </w:rPr>
            <w:alias w:val="Date"/>
            <w:tag w:val="DateContentControl"/>
            <w:id w:val="1178081906"/>
            <w:lock w:val="sdtLocked"/>
            <w:placeholder>
              <w:docPart w:val="463F4F4D3D7D444A9E70A89C657E6CF3"/>
            </w:placeholder>
            <w:date w:fullDate="2019-04-12T00:00:00Z">
              <w:dateFormat w:val="M/d/yyyy"/>
              <w:lid w:val="en-US"/>
              <w:storeMappedDataAs w:val="dateTime"/>
              <w:calendar w:val="gregorian"/>
            </w:date>
          </w:sdtPr>
          <w:sdtContent>
            <w:tc>
              <w:tcPr>
                <w:tcW w:w="6858" w:type="dxa"/>
              </w:tcPr>
              <w:p w:rsidR="00512B48" w:rsidRPr="00FF6471" w:rsidRDefault="00512B48" w:rsidP="000F1DF9">
                <w:pPr>
                  <w:jc w:val="right"/>
                  <w:rPr>
                    <w:rFonts w:cs="Times New Roman"/>
                    <w:szCs w:val="24"/>
                  </w:rPr>
                </w:pPr>
                <w:r>
                  <w:rPr>
                    <w:rFonts w:cs="Times New Roman"/>
                    <w:szCs w:val="24"/>
                  </w:rPr>
                  <w:t>4/12/2019</w:t>
                </w:r>
              </w:p>
            </w:tc>
          </w:sdtContent>
        </w:sdt>
      </w:tr>
      <w:tr w:rsidR="00512B48" w:rsidTr="000F1DF9">
        <w:tc>
          <w:tcPr>
            <w:tcW w:w="2718" w:type="dxa"/>
          </w:tcPr>
          <w:p w:rsidR="00512B48" w:rsidRPr="00BC7495" w:rsidRDefault="00512B48" w:rsidP="000F1DF9">
            <w:pPr>
              <w:rPr>
                <w:rFonts w:cs="Times New Roman"/>
                <w:szCs w:val="24"/>
              </w:rPr>
            </w:pPr>
          </w:p>
        </w:tc>
        <w:sdt>
          <w:sdtPr>
            <w:rPr>
              <w:rFonts w:cs="Times New Roman"/>
              <w:szCs w:val="24"/>
            </w:rPr>
            <w:alias w:val="BA Version"/>
            <w:tag w:val="BAVersion"/>
            <w:id w:val="-1685590809"/>
            <w:lock w:val="sdtContentLocked"/>
            <w:placeholder>
              <w:docPart w:val="EB1F79C8700C442CAD5F327451A05597"/>
            </w:placeholder>
          </w:sdtPr>
          <w:sdtContent>
            <w:tc>
              <w:tcPr>
                <w:tcW w:w="6858" w:type="dxa"/>
              </w:tcPr>
              <w:p w:rsidR="00512B48" w:rsidRPr="00FF6471" w:rsidRDefault="00512B48" w:rsidP="000F1DF9">
                <w:pPr>
                  <w:jc w:val="right"/>
                  <w:rPr>
                    <w:rFonts w:cs="Times New Roman"/>
                    <w:szCs w:val="24"/>
                  </w:rPr>
                </w:pPr>
                <w:r>
                  <w:rPr>
                    <w:rFonts w:cs="Times New Roman"/>
                    <w:szCs w:val="24"/>
                  </w:rPr>
                  <w:t>As Filed</w:t>
                </w:r>
              </w:p>
            </w:tc>
          </w:sdtContent>
        </w:sdt>
      </w:tr>
    </w:tbl>
    <w:p w:rsidR="00512B48" w:rsidRPr="00FF6471" w:rsidRDefault="00512B48" w:rsidP="000F1DF9">
      <w:pPr>
        <w:spacing w:after="0" w:line="240" w:lineRule="auto"/>
        <w:rPr>
          <w:rFonts w:cs="Times New Roman"/>
          <w:szCs w:val="24"/>
        </w:rPr>
      </w:pPr>
    </w:p>
    <w:p w:rsidR="00512B48" w:rsidRPr="00FF6471" w:rsidRDefault="00512B48" w:rsidP="000F1DF9">
      <w:pPr>
        <w:spacing w:after="0" w:line="240" w:lineRule="auto"/>
        <w:rPr>
          <w:rFonts w:cs="Times New Roman"/>
          <w:szCs w:val="24"/>
        </w:rPr>
      </w:pPr>
    </w:p>
    <w:p w:rsidR="00512B48" w:rsidRPr="00FF6471" w:rsidRDefault="00512B4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743453A83D649E5885B2371A712AAB1"/>
        </w:placeholder>
      </w:sdtPr>
      <w:sdtContent>
        <w:p w:rsidR="00512B48" w:rsidRDefault="00512B4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763B4BBBC5C04A61BAA41538A76AD980"/>
        </w:placeholder>
      </w:sdtPr>
      <w:sdtEndPr/>
      <w:sdtContent>
        <w:p w:rsidR="00512B48" w:rsidRDefault="00512B48" w:rsidP="00512B48">
          <w:pPr>
            <w:pStyle w:val="NormalWeb"/>
            <w:spacing w:before="0" w:beforeAutospacing="0" w:after="0" w:afterAutospacing="0"/>
            <w:jc w:val="both"/>
            <w:divId w:val="379399944"/>
            <w:rPr>
              <w:rFonts w:eastAsia="Times New Roman"/>
              <w:bCs/>
            </w:rPr>
          </w:pPr>
        </w:p>
        <w:p w:rsidR="00512B48" w:rsidRPr="00512B48" w:rsidRDefault="00512B48" w:rsidP="00512B48">
          <w:pPr>
            <w:pStyle w:val="NormalWeb"/>
            <w:spacing w:before="0" w:beforeAutospacing="0" w:after="0" w:afterAutospacing="0"/>
            <w:jc w:val="both"/>
            <w:divId w:val="379399944"/>
          </w:pPr>
          <w:r w:rsidRPr="00512B48">
            <w:t>Under current law, when a petitioner challenges a desired future condition final order adopted by a groundwater conservation district in court, the court decides the case under the substantial evidence standard of review which does not allow further evidence to be submitted.</w:t>
          </w:r>
        </w:p>
        <w:p w:rsidR="00512B48" w:rsidRPr="00512B48" w:rsidRDefault="00512B48" w:rsidP="00512B48">
          <w:pPr>
            <w:pStyle w:val="NormalWeb"/>
            <w:spacing w:before="0" w:beforeAutospacing="0" w:after="0" w:afterAutospacing="0"/>
            <w:jc w:val="both"/>
            <w:divId w:val="379399944"/>
          </w:pPr>
          <w:r w:rsidRPr="00512B48">
            <w:t> </w:t>
          </w:r>
        </w:p>
        <w:p w:rsidR="00512B48" w:rsidRPr="00512B48" w:rsidRDefault="00512B48" w:rsidP="00512B48">
          <w:pPr>
            <w:pStyle w:val="NormalWeb"/>
            <w:spacing w:before="0" w:beforeAutospacing="0" w:after="0" w:afterAutospacing="0"/>
            <w:jc w:val="both"/>
            <w:divId w:val="379399944"/>
          </w:pPr>
          <w:r w:rsidRPr="00512B48">
            <w:t>S</w:t>
          </w:r>
          <w:r>
            <w:t>.</w:t>
          </w:r>
          <w:r w:rsidRPr="00512B48">
            <w:t>B</w:t>
          </w:r>
          <w:r>
            <w:t>.</w:t>
          </w:r>
          <w:r w:rsidRPr="00512B48">
            <w:t xml:space="preserve"> 2027 changes the evidence standard to trial de novo which would allow further evidence than what was presented at the original hearing.</w:t>
          </w:r>
        </w:p>
        <w:p w:rsidR="00512B48" w:rsidRPr="00D70925" w:rsidRDefault="00512B48" w:rsidP="00512B48">
          <w:pPr>
            <w:spacing w:after="0" w:line="240" w:lineRule="auto"/>
            <w:jc w:val="both"/>
            <w:rPr>
              <w:rFonts w:eastAsia="Times New Roman" w:cs="Times New Roman"/>
              <w:bCs/>
              <w:szCs w:val="24"/>
            </w:rPr>
          </w:pPr>
        </w:p>
      </w:sdtContent>
    </w:sdt>
    <w:p w:rsidR="00512B48" w:rsidRDefault="00512B48" w:rsidP="0061103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2027 </w:t>
      </w:r>
      <w:bookmarkStart w:id="1" w:name="AmendsCurrentLaw"/>
      <w:bookmarkEnd w:id="1"/>
      <w:r>
        <w:rPr>
          <w:rFonts w:cs="Times New Roman"/>
          <w:szCs w:val="24"/>
        </w:rPr>
        <w:t>amends current law relating to the standard of judicial review for a suit involving a groundwater conservation district.</w:t>
      </w:r>
    </w:p>
    <w:p w:rsidR="00512B48" w:rsidRPr="00F8328E" w:rsidRDefault="00512B48" w:rsidP="00611032">
      <w:pPr>
        <w:spacing w:after="0" w:line="240" w:lineRule="auto"/>
        <w:jc w:val="both"/>
        <w:rPr>
          <w:rFonts w:eastAsia="Times New Roman" w:cs="Times New Roman"/>
          <w:szCs w:val="24"/>
        </w:rPr>
      </w:pPr>
    </w:p>
    <w:p w:rsidR="00512B48" w:rsidRPr="005C2A78" w:rsidRDefault="00512B48" w:rsidP="0061103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B315EE6088A4E94A3EA2A5D4BF5B98D"/>
          </w:placeholder>
        </w:sdtPr>
        <w:sdtContent>
          <w:r>
            <w:rPr>
              <w:rFonts w:eastAsia="Times New Roman" w:cs="Times New Roman"/>
              <w:b/>
              <w:szCs w:val="24"/>
              <w:u w:val="single"/>
            </w:rPr>
            <w:t>RULEMAKING AUTHORITY</w:t>
          </w:r>
        </w:sdtContent>
      </w:sdt>
    </w:p>
    <w:p w:rsidR="00512B48" w:rsidRPr="006529C4" w:rsidRDefault="00512B48" w:rsidP="00611032">
      <w:pPr>
        <w:spacing w:after="0" w:line="240" w:lineRule="auto"/>
        <w:jc w:val="both"/>
        <w:rPr>
          <w:rFonts w:cs="Times New Roman"/>
          <w:szCs w:val="24"/>
        </w:rPr>
      </w:pPr>
    </w:p>
    <w:p w:rsidR="00512B48" w:rsidRPr="006529C4" w:rsidRDefault="00512B48" w:rsidP="0061103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12B48" w:rsidRPr="006529C4" w:rsidRDefault="00512B48" w:rsidP="00611032">
      <w:pPr>
        <w:spacing w:after="0" w:line="240" w:lineRule="auto"/>
        <w:jc w:val="both"/>
        <w:rPr>
          <w:rFonts w:cs="Times New Roman"/>
          <w:szCs w:val="24"/>
        </w:rPr>
      </w:pPr>
    </w:p>
    <w:p w:rsidR="00512B48" w:rsidRPr="005C2A78" w:rsidRDefault="00512B48" w:rsidP="0061103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D58851EEDE6427AB00E52DDF7427264"/>
          </w:placeholder>
        </w:sdtPr>
        <w:sdtContent>
          <w:r>
            <w:rPr>
              <w:rFonts w:eastAsia="Times New Roman" w:cs="Times New Roman"/>
              <w:b/>
              <w:szCs w:val="24"/>
              <w:u w:val="single"/>
            </w:rPr>
            <w:t>SECTION BY SECTION ANALYSIS</w:t>
          </w:r>
        </w:sdtContent>
      </w:sdt>
    </w:p>
    <w:p w:rsidR="00512B48" w:rsidRPr="005C2A78" w:rsidRDefault="00512B48" w:rsidP="00611032">
      <w:pPr>
        <w:spacing w:after="0" w:line="240" w:lineRule="auto"/>
        <w:jc w:val="both"/>
        <w:rPr>
          <w:rFonts w:eastAsia="Times New Roman" w:cs="Times New Roman"/>
          <w:szCs w:val="24"/>
        </w:rPr>
      </w:pPr>
    </w:p>
    <w:p w:rsidR="00512B48" w:rsidRDefault="00512B48" w:rsidP="0061103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36.10835(a), Water Code, as follows:</w:t>
      </w:r>
    </w:p>
    <w:p w:rsidR="00512B48" w:rsidRDefault="00512B48" w:rsidP="00611032">
      <w:pPr>
        <w:spacing w:after="0" w:line="240" w:lineRule="auto"/>
        <w:jc w:val="both"/>
        <w:rPr>
          <w:rFonts w:eastAsia="Times New Roman" w:cs="Times New Roman"/>
          <w:szCs w:val="24"/>
        </w:rPr>
      </w:pPr>
    </w:p>
    <w:p w:rsidR="00512B48" w:rsidRPr="005C2A78" w:rsidRDefault="00512B48" w:rsidP="00611032">
      <w:pPr>
        <w:spacing w:after="0" w:line="240" w:lineRule="auto"/>
        <w:ind w:left="720"/>
        <w:jc w:val="both"/>
        <w:rPr>
          <w:rFonts w:eastAsia="Times New Roman" w:cs="Times New Roman"/>
          <w:szCs w:val="24"/>
        </w:rPr>
      </w:pPr>
      <w:r>
        <w:rPr>
          <w:rFonts w:eastAsia="Times New Roman" w:cs="Times New Roman"/>
          <w:szCs w:val="24"/>
        </w:rPr>
        <w:t>(a) Requires a case to be decided under the trial de novo standard of review in accordance with Section 2001.173 (Trial De Novo Review), Government Code, rather than requiring a case to be decided under the substantial evidence standard review as provided by Section 2001.174 (Review Under Substantial Evidence Rule or Undefined Scope of Review), Government Code.</w:t>
      </w:r>
    </w:p>
    <w:p w:rsidR="00512B48" w:rsidRPr="005C2A78" w:rsidRDefault="00512B48" w:rsidP="00611032">
      <w:pPr>
        <w:spacing w:after="0" w:line="240" w:lineRule="auto"/>
        <w:jc w:val="both"/>
        <w:rPr>
          <w:rFonts w:eastAsia="Times New Roman" w:cs="Times New Roman"/>
          <w:szCs w:val="24"/>
        </w:rPr>
      </w:pPr>
    </w:p>
    <w:p w:rsidR="00512B48" w:rsidRPr="005C2A78" w:rsidRDefault="00512B48" w:rsidP="0061103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36.253, Water Code, to provide that the review on appeal is by trial de novo in accordance with Section 2001.173, Government Code, rather than to provide that the review on appeal is governed by the substantial evidence rule as defined by Section 2001.174, Government Code.</w:t>
      </w:r>
    </w:p>
    <w:p w:rsidR="00512B48" w:rsidRPr="005C2A78" w:rsidRDefault="00512B48" w:rsidP="00611032">
      <w:pPr>
        <w:spacing w:after="0" w:line="240" w:lineRule="auto"/>
        <w:jc w:val="both"/>
        <w:rPr>
          <w:rFonts w:eastAsia="Times New Roman" w:cs="Times New Roman"/>
          <w:szCs w:val="24"/>
        </w:rPr>
      </w:pPr>
    </w:p>
    <w:p w:rsidR="00512B48" w:rsidRDefault="00512B48" w:rsidP="0061103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512B48" w:rsidRDefault="00512B48" w:rsidP="00611032">
      <w:pPr>
        <w:spacing w:after="0" w:line="240" w:lineRule="auto"/>
        <w:jc w:val="both"/>
        <w:rPr>
          <w:rFonts w:eastAsia="Times New Roman" w:cs="Times New Roman"/>
          <w:szCs w:val="24"/>
        </w:rPr>
      </w:pPr>
    </w:p>
    <w:p w:rsidR="00512B48" w:rsidRPr="00C8671F" w:rsidRDefault="00512B48" w:rsidP="00611032">
      <w:pPr>
        <w:spacing w:after="0" w:line="240" w:lineRule="auto"/>
        <w:jc w:val="both"/>
        <w:rPr>
          <w:rFonts w:eastAsia="Times New Roman" w:cs="Times New Roman"/>
          <w:szCs w:val="24"/>
        </w:rPr>
      </w:pPr>
      <w:r>
        <w:rPr>
          <w:rFonts w:eastAsia="Times New Roman" w:cs="Times New Roman"/>
          <w:szCs w:val="24"/>
        </w:rPr>
        <w:t>SECTION 4. Effective date; September 1, 2019.</w:t>
      </w:r>
    </w:p>
    <w:sectPr w:rsidR="00512B4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294" w:rsidRDefault="00CB2294" w:rsidP="000F1DF9">
      <w:pPr>
        <w:spacing w:after="0" w:line="240" w:lineRule="auto"/>
      </w:pPr>
      <w:r>
        <w:separator/>
      </w:r>
    </w:p>
  </w:endnote>
  <w:endnote w:type="continuationSeparator" w:id="0">
    <w:p w:rsidR="00CB2294" w:rsidRDefault="00CB229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B229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12B48">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12B48">
                <w:rPr>
                  <w:sz w:val="20"/>
                  <w:szCs w:val="20"/>
                </w:rPr>
                <w:t>S.B. 2027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12B4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B229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12B4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12B4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294" w:rsidRDefault="00CB2294" w:rsidP="000F1DF9">
      <w:pPr>
        <w:spacing w:after="0" w:line="240" w:lineRule="auto"/>
      </w:pPr>
      <w:r>
        <w:separator/>
      </w:r>
    </w:p>
  </w:footnote>
  <w:footnote w:type="continuationSeparator" w:id="0">
    <w:p w:rsidR="00CB2294" w:rsidRDefault="00CB229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2B48"/>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B2294"/>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0AD35"/>
  <w15:docId w15:val="{F4099C22-3523-4A85-8583-4F9A14FC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12B4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39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502BA" w:rsidP="002502B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4BD240130FA4F4B8C517B1AB120FE4A"/>
        <w:category>
          <w:name w:val="General"/>
          <w:gallery w:val="placeholder"/>
        </w:category>
        <w:types>
          <w:type w:val="bbPlcHdr"/>
        </w:types>
        <w:behaviors>
          <w:behavior w:val="content"/>
        </w:behaviors>
        <w:guid w:val="{B19B95E3-6B00-4787-B8EC-825A9EC3001E}"/>
      </w:docPartPr>
      <w:docPartBody>
        <w:p w:rsidR="00000000" w:rsidRDefault="00451604"/>
      </w:docPartBody>
    </w:docPart>
    <w:docPart>
      <w:docPartPr>
        <w:name w:val="1B4F4E5F60CF4705B56552FF1AA79F9D"/>
        <w:category>
          <w:name w:val="General"/>
          <w:gallery w:val="placeholder"/>
        </w:category>
        <w:types>
          <w:type w:val="bbPlcHdr"/>
        </w:types>
        <w:behaviors>
          <w:behavior w:val="content"/>
        </w:behaviors>
        <w:guid w:val="{EE587552-4C73-4684-A029-79B963B7ED19}"/>
      </w:docPartPr>
      <w:docPartBody>
        <w:p w:rsidR="00000000" w:rsidRDefault="00451604"/>
      </w:docPartBody>
    </w:docPart>
    <w:docPart>
      <w:docPartPr>
        <w:name w:val="7BEAAE9C65014880B6A447E5AAF9C121"/>
        <w:category>
          <w:name w:val="General"/>
          <w:gallery w:val="placeholder"/>
        </w:category>
        <w:types>
          <w:type w:val="bbPlcHdr"/>
        </w:types>
        <w:behaviors>
          <w:behavior w:val="content"/>
        </w:behaviors>
        <w:guid w:val="{0C12BC2A-03A9-4293-B01D-5E1FD34B796C}"/>
      </w:docPartPr>
      <w:docPartBody>
        <w:p w:rsidR="00000000" w:rsidRDefault="00451604"/>
      </w:docPartBody>
    </w:docPart>
    <w:docPart>
      <w:docPartPr>
        <w:name w:val="D2429E212A384975A2DD72BC55F092D1"/>
        <w:category>
          <w:name w:val="General"/>
          <w:gallery w:val="placeholder"/>
        </w:category>
        <w:types>
          <w:type w:val="bbPlcHdr"/>
        </w:types>
        <w:behaviors>
          <w:behavior w:val="content"/>
        </w:behaviors>
        <w:guid w:val="{63B258F2-3EF5-49AE-9BBD-59FC65C4DC15}"/>
      </w:docPartPr>
      <w:docPartBody>
        <w:p w:rsidR="00000000" w:rsidRDefault="00451604"/>
      </w:docPartBody>
    </w:docPart>
    <w:docPart>
      <w:docPartPr>
        <w:name w:val="B8ABE2BC61C544CD9374E6E865FA8E8E"/>
        <w:category>
          <w:name w:val="General"/>
          <w:gallery w:val="placeholder"/>
        </w:category>
        <w:types>
          <w:type w:val="bbPlcHdr"/>
        </w:types>
        <w:behaviors>
          <w:behavior w:val="content"/>
        </w:behaviors>
        <w:guid w:val="{A514E5BC-935E-4CD5-A543-AF2BFD6FB032}"/>
      </w:docPartPr>
      <w:docPartBody>
        <w:p w:rsidR="00000000" w:rsidRDefault="00451604"/>
      </w:docPartBody>
    </w:docPart>
    <w:docPart>
      <w:docPartPr>
        <w:name w:val="01D42498D7C24D088FB375F3CACCEBB8"/>
        <w:category>
          <w:name w:val="General"/>
          <w:gallery w:val="placeholder"/>
        </w:category>
        <w:types>
          <w:type w:val="bbPlcHdr"/>
        </w:types>
        <w:behaviors>
          <w:behavior w:val="content"/>
        </w:behaviors>
        <w:guid w:val="{1113316B-92CE-49FC-A70C-C114A2E00106}"/>
      </w:docPartPr>
      <w:docPartBody>
        <w:p w:rsidR="00000000" w:rsidRDefault="00451604"/>
      </w:docPartBody>
    </w:docPart>
    <w:docPart>
      <w:docPartPr>
        <w:name w:val="640FAF83B9A94BF88EB5C5F73EADC017"/>
        <w:category>
          <w:name w:val="General"/>
          <w:gallery w:val="placeholder"/>
        </w:category>
        <w:types>
          <w:type w:val="bbPlcHdr"/>
        </w:types>
        <w:behaviors>
          <w:behavior w:val="content"/>
        </w:behaviors>
        <w:guid w:val="{980DF18A-0F14-4470-9461-E3A645905072}"/>
      </w:docPartPr>
      <w:docPartBody>
        <w:p w:rsidR="00000000" w:rsidRDefault="00451604"/>
      </w:docPartBody>
    </w:docPart>
    <w:docPart>
      <w:docPartPr>
        <w:name w:val="3ED36260CD4F471F93CB3B49DC597576"/>
        <w:category>
          <w:name w:val="General"/>
          <w:gallery w:val="placeholder"/>
        </w:category>
        <w:types>
          <w:type w:val="bbPlcHdr"/>
        </w:types>
        <w:behaviors>
          <w:behavior w:val="content"/>
        </w:behaviors>
        <w:guid w:val="{74122819-CD7C-402A-B8EE-EEE58C5C720F}"/>
      </w:docPartPr>
      <w:docPartBody>
        <w:p w:rsidR="00000000" w:rsidRDefault="00451604"/>
      </w:docPartBody>
    </w:docPart>
    <w:docPart>
      <w:docPartPr>
        <w:name w:val="463F4F4D3D7D444A9E70A89C657E6CF3"/>
        <w:category>
          <w:name w:val="General"/>
          <w:gallery w:val="placeholder"/>
        </w:category>
        <w:types>
          <w:type w:val="bbPlcHdr"/>
        </w:types>
        <w:behaviors>
          <w:behavior w:val="content"/>
        </w:behaviors>
        <w:guid w:val="{52B0F16E-190B-4491-94D9-A24297547F5D}"/>
      </w:docPartPr>
      <w:docPartBody>
        <w:p w:rsidR="00000000" w:rsidRDefault="002502BA" w:rsidP="002502BA">
          <w:pPr>
            <w:pStyle w:val="463F4F4D3D7D444A9E70A89C657E6CF3"/>
          </w:pPr>
          <w:r w:rsidRPr="00A30DD1">
            <w:rPr>
              <w:rStyle w:val="PlaceholderText"/>
            </w:rPr>
            <w:t>Click here to enter a date.</w:t>
          </w:r>
        </w:p>
      </w:docPartBody>
    </w:docPart>
    <w:docPart>
      <w:docPartPr>
        <w:name w:val="EB1F79C8700C442CAD5F327451A05597"/>
        <w:category>
          <w:name w:val="General"/>
          <w:gallery w:val="placeholder"/>
        </w:category>
        <w:types>
          <w:type w:val="bbPlcHdr"/>
        </w:types>
        <w:behaviors>
          <w:behavior w:val="content"/>
        </w:behaviors>
        <w:guid w:val="{DE3A7D77-ACA7-4892-9974-9B702B94DA7A}"/>
      </w:docPartPr>
      <w:docPartBody>
        <w:p w:rsidR="00000000" w:rsidRDefault="00451604"/>
      </w:docPartBody>
    </w:docPart>
    <w:docPart>
      <w:docPartPr>
        <w:name w:val="F743453A83D649E5885B2371A712AAB1"/>
        <w:category>
          <w:name w:val="General"/>
          <w:gallery w:val="placeholder"/>
        </w:category>
        <w:types>
          <w:type w:val="bbPlcHdr"/>
        </w:types>
        <w:behaviors>
          <w:behavior w:val="content"/>
        </w:behaviors>
        <w:guid w:val="{FE16AF45-A45E-4E66-8CAF-CC525E83731D}"/>
      </w:docPartPr>
      <w:docPartBody>
        <w:p w:rsidR="00000000" w:rsidRDefault="00451604"/>
      </w:docPartBody>
    </w:docPart>
    <w:docPart>
      <w:docPartPr>
        <w:name w:val="763B4BBBC5C04A61BAA41538A76AD980"/>
        <w:category>
          <w:name w:val="General"/>
          <w:gallery w:val="placeholder"/>
        </w:category>
        <w:types>
          <w:type w:val="bbPlcHdr"/>
        </w:types>
        <w:behaviors>
          <w:behavior w:val="content"/>
        </w:behaviors>
        <w:guid w:val="{12640B0E-9BB9-4F1B-BBF6-377342AFF6B4}"/>
      </w:docPartPr>
      <w:docPartBody>
        <w:p w:rsidR="00000000" w:rsidRDefault="002502BA" w:rsidP="002502BA">
          <w:pPr>
            <w:pStyle w:val="763B4BBBC5C04A61BAA41538A76AD980"/>
          </w:pPr>
          <w:r>
            <w:rPr>
              <w:rFonts w:eastAsia="Times New Roman" w:cs="Times New Roman"/>
              <w:bCs/>
              <w:szCs w:val="24"/>
            </w:rPr>
            <w:t xml:space="preserve"> </w:t>
          </w:r>
        </w:p>
      </w:docPartBody>
    </w:docPart>
    <w:docPart>
      <w:docPartPr>
        <w:name w:val="0B315EE6088A4E94A3EA2A5D4BF5B98D"/>
        <w:category>
          <w:name w:val="General"/>
          <w:gallery w:val="placeholder"/>
        </w:category>
        <w:types>
          <w:type w:val="bbPlcHdr"/>
        </w:types>
        <w:behaviors>
          <w:behavior w:val="content"/>
        </w:behaviors>
        <w:guid w:val="{92B2FB52-94AD-4FBF-BF88-ABCA06974DF0}"/>
      </w:docPartPr>
      <w:docPartBody>
        <w:p w:rsidR="00000000" w:rsidRDefault="00451604"/>
      </w:docPartBody>
    </w:docPart>
    <w:docPart>
      <w:docPartPr>
        <w:name w:val="1D58851EEDE6427AB00E52DDF7427264"/>
        <w:category>
          <w:name w:val="General"/>
          <w:gallery w:val="placeholder"/>
        </w:category>
        <w:types>
          <w:type w:val="bbPlcHdr"/>
        </w:types>
        <w:behaviors>
          <w:behavior w:val="content"/>
        </w:behaviors>
        <w:guid w:val="{89A666D7-0628-4216-A5DB-4908E69A7B8D}"/>
      </w:docPartPr>
      <w:docPartBody>
        <w:p w:rsidR="00000000" w:rsidRDefault="004516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502BA"/>
    <w:rsid w:val="00280096"/>
    <w:rsid w:val="00290C4E"/>
    <w:rsid w:val="002A4665"/>
    <w:rsid w:val="002A5E86"/>
    <w:rsid w:val="002F07B9"/>
    <w:rsid w:val="0032359E"/>
    <w:rsid w:val="00330290"/>
    <w:rsid w:val="0045160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02B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502BA"/>
    <w:rPr>
      <w:rFonts w:ascii="Times New Roman" w:hAnsi="Times New Roman"/>
      <w:sz w:val="24"/>
    </w:rPr>
  </w:style>
  <w:style w:type="paragraph" w:customStyle="1" w:styleId="487D89B4F8B34DB4967D41FE18F7F88D9">
    <w:name w:val="487D89B4F8B34DB4967D41FE18F7F88D9"/>
    <w:rsid w:val="002502BA"/>
    <w:rPr>
      <w:rFonts w:ascii="Times New Roman" w:hAnsi="Times New Roman"/>
      <w:sz w:val="24"/>
    </w:rPr>
  </w:style>
  <w:style w:type="paragraph" w:customStyle="1" w:styleId="AE2570ED5D764CD7AF9686706F550F4622">
    <w:name w:val="AE2570ED5D764CD7AF9686706F550F4622"/>
    <w:rsid w:val="002502BA"/>
    <w:pPr>
      <w:tabs>
        <w:tab w:val="center" w:pos="4680"/>
        <w:tab w:val="right" w:pos="9360"/>
      </w:tabs>
      <w:spacing w:after="0" w:line="240" w:lineRule="auto"/>
    </w:pPr>
    <w:rPr>
      <w:rFonts w:ascii="Times New Roman" w:hAnsi="Times New Roman"/>
      <w:sz w:val="24"/>
    </w:rPr>
  </w:style>
  <w:style w:type="paragraph" w:customStyle="1" w:styleId="463F4F4D3D7D444A9E70A89C657E6CF3">
    <w:name w:val="463F4F4D3D7D444A9E70A89C657E6CF3"/>
    <w:rsid w:val="002502BA"/>
    <w:pPr>
      <w:spacing w:after="160" w:line="259" w:lineRule="auto"/>
    </w:pPr>
  </w:style>
  <w:style w:type="paragraph" w:customStyle="1" w:styleId="763B4BBBC5C04A61BAA41538A76AD980">
    <w:name w:val="763B4BBBC5C04A61BAA41538A76AD980"/>
    <w:rsid w:val="002502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AEECBEB-596F-4C1A-BA87-F459E41A5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262</Words>
  <Characters>1496</Characters>
  <Application>Microsoft Office Word</Application>
  <DocSecurity>0</DocSecurity>
  <Lines>12</Lines>
  <Paragraphs>3</Paragraphs>
  <ScaleCrop>false</ScaleCrop>
  <Company>Texas Legislative Council</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2019-04-12T18:45:00Z</cp:lastPrinted>
  <dcterms:created xsi:type="dcterms:W3CDTF">2015-05-29T14:24:00Z</dcterms:created>
  <dcterms:modified xsi:type="dcterms:W3CDTF">2019-04-12T18:46:00Z</dcterms:modified>
</cp:coreProperties>
</file>

<file path=docProps/custom.xml><?xml version="1.0" encoding="utf-8"?>
<op:Properties xmlns:vt="http://schemas.openxmlformats.org/officeDocument/2006/docPropsVTypes" xmlns:op="http://schemas.openxmlformats.org/officeDocument/2006/custom-properties"/>
</file>