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1D" w:rsidRDefault="004D011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70957A8058248349CBEB3179B5628B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D011D" w:rsidRPr="00585C31" w:rsidRDefault="004D011D" w:rsidP="000F1DF9">
      <w:pPr>
        <w:spacing w:after="0" w:line="240" w:lineRule="auto"/>
        <w:rPr>
          <w:rFonts w:cs="Times New Roman"/>
          <w:szCs w:val="24"/>
        </w:rPr>
      </w:pPr>
    </w:p>
    <w:p w:rsidR="004D011D" w:rsidRPr="00585C31" w:rsidRDefault="004D011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D011D" w:rsidTr="000F1DF9">
        <w:tc>
          <w:tcPr>
            <w:tcW w:w="2718" w:type="dxa"/>
          </w:tcPr>
          <w:p w:rsidR="004D011D" w:rsidRPr="005C2A78" w:rsidRDefault="004D011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9073F4FD8BE4216A6896044AFB2169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D011D" w:rsidRPr="00FF6471" w:rsidRDefault="004D011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32239E8E7E2407AB38A3B4B526D9F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2045</w:t>
                </w:r>
              </w:sdtContent>
            </w:sdt>
          </w:p>
        </w:tc>
      </w:tr>
      <w:tr w:rsidR="004D011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975DB8232E74193BE1E9FB716AD8BAF"/>
            </w:placeholder>
          </w:sdtPr>
          <w:sdtContent>
            <w:tc>
              <w:tcPr>
                <w:tcW w:w="2718" w:type="dxa"/>
              </w:tcPr>
              <w:p w:rsidR="004D011D" w:rsidRPr="000F1DF9" w:rsidRDefault="004D011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86R2019 MP-F</w:t>
                </w:r>
              </w:p>
            </w:tc>
          </w:sdtContent>
        </w:sdt>
        <w:tc>
          <w:tcPr>
            <w:tcW w:w="6858" w:type="dxa"/>
          </w:tcPr>
          <w:p w:rsidR="004D011D" w:rsidRPr="005C2A78" w:rsidRDefault="004D011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8AD13238D1D4BFBA9E62E5E80D4AA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FA72FD42EA840A597D98A3B77CAF2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D70A61E81DD4F1FBFBFB128BF42C135"/>
                </w:placeholder>
                <w:showingPlcHdr/>
              </w:sdtPr>
              <w:sdtContent/>
            </w:sdt>
          </w:p>
        </w:tc>
      </w:tr>
      <w:tr w:rsidR="004D011D" w:rsidTr="000F1DF9">
        <w:tc>
          <w:tcPr>
            <w:tcW w:w="2718" w:type="dxa"/>
          </w:tcPr>
          <w:p w:rsidR="004D011D" w:rsidRPr="00BC7495" w:rsidRDefault="004D01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4BB010F7AFB4A6A8B16FA31CD777144"/>
            </w:placeholder>
          </w:sdtPr>
          <w:sdtContent>
            <w:tc>
              <w:tcPr>
                <w:tcW w:w="6858" w:type="dxa"/>
              </w:tcPr>
              <w:p w:rsidR="004D011D" w:rsidRPr="00FF6471" w:rsidRDefault="004D011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D011D" w:rsidTr="000F1DF9">
        <w:tc>
          <w:tcPr>
            <w:tcW w:w="2718" w:type="dxa"/>
          </w:tcPr>
          <w:p w:rsidR="004D011D" w:rsidRPr="00BC7495" w:rsidRDefault="004D01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F58C589B36B40F2BAB400EB26A7EB4D"/>
            </w:placeholder>
            <w:date w:fullDate="2019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D011D" w:rsidRPr="00FF6471" w:rsidRDefault="004D011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4/27/2019</w:t>
                </w:r>
              </w:p>
            </w:tc>
          </w:sdtContent>
        </w:sdt>
      </w:tr>
      <w:tr w:rsidR="004D011D" w:rsidTr="000F1DF9">
        <w:tc>
          <w:tcPr>
            <w:tcW w:w="2718" w:type="dxa"/>
          </w:tcPr>
          <w:p w:rsidR="004D011D" w:rsidRPr="00BC7495" w:rsidRDefault="004D01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6ACC37248964C058257EDF8444DA750"/>
            </w:placeholder>
          </w:sdtPr>
          <w:sdtContent>
            <w:tc>
              <w:tcPr>
                <w:tcW w:w="6858" w:type="dxa"/>
              </w:tcPr>
              <w:p w:rsidR="004D011D" w:rsidRPr="00FF6471" w:rsidRDefault="004D011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D011D" w:rsidRPr="00FF6471" w:rsidRDefault="004D011D" w:rsidP="000F1DF9">
      <w:pPr>
        <w:spacing w:after="0" w:line="240" w:lineRule="auto"/>
        <w:rPr>
          <w:rFonts w:cs="Times New Roman"/>
          <w:szCs w:val="24"/>
        </w:rPr>
      </w:pPr>
    </w:p>
    <w:p w:rsidR="004D011D" w:rsidRPr="00FF6471" w:rsidRDefault="004D011D" w:rsidP="000F1DF9">
      <w:pPr>
        <w:spacing w:after="0" w:line="240" w:lineRule="auto"/>
        <w:rPr>
          <w:rFonts w:cs="Times New Roman"/>
          <w:szCs w:val="24"/>
        </w:rPr>
      </w:pPr>
    </w:p>
    <w:p w:rsidR="004D011D" w:rsidRPr="00FF6471" w:rsidRDefault="004D011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F94A17F0215446CB3307E3F8E96BBA7"/>
        </w:placeholder>
      </w:sdtPr>
      <w:sdtContent>
        <w:p w:rsidR="004D011D" w:rsidRDefault="004D011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DE198C415744F89BBC73F314DD75E38"/>
        </w:placeholder>
      </w:sdtPr>
      <w:sdtContent>
        <w:p w:rsidR="004D011D" w:rsidRDefault="004D011D" w:rsidP="004D011D">
          <w:pPr>
            <w:pStyle w:val="NormalWeb"/>
            <w:spacing w:before="0" w:beforeAutospacing="0" w:after="0" w:afterAutospacing="0"/>
            <w:jc w:val="both"/>
            <w:divId w:val="198474724"/>
            <w:rPr>
              <w:rFonts w:eastAsia="Times New Roman"/>
              <w:bCs/>
            </w:rPr>
          </w:pPr>
        </w:p>
        <w:p w:rsidR="004D011D" w:rsidRDefault="004D011D" w:rsidP="004D011D">
          <w:pPr>
            <w:pStyle w:val="NormalWeb"/>
            <w:spacing w:before="0" w:beforeAutospacing="0" w:after="0" w:afterAutospacing="0"/>
            <w:jc w:val="both"/>
            <w:divId w:val="198474724"/>
            <w:rPr>
              <w:color w:val="000000"/>
            </w:rPr>
          </w:pPr>
          <w:r w:rsidRPr="00305A98">
            <w:rPr>
              <w:color w:val="000000"/>
            </w:rPr>
            <w:t>The mutual aid statute, Section 362.002, Local Government Code, sets up a framework for counties, cities, and joint airport authorities to ass</w:t>
          </w:r>
          <w:r>
            <w:rPr>
              <w:color w:val="000000"/>
            </w:rPr>
            <w:t>ist one another in various ways—</w:t>
          </w:r>
          <w:r w:rsidRPr="00305A98">
            <w:rPr>
              <w:color w:val="000000"/>
            </w:rPr>
            <w:t>broadly called "mutual aid</w:t>
          </w:r>
          <w:r>
            <w:rPr>
              <w:color w:val="000000"/>
            </w:rPr>
            <w:t xml:space="preserve">." Task </w:t>
          </w:r>
          <w:r w:rsidRPr="00305A98">
            <w:rPr>
              <w:color w:val="000000"/>
            </w:rPr>
            <w:t>force agreements under this statute can extend the authority of those entities to collaborate across jurisdictional boundaries: for example, counties can enter agreements allowing their peace officers to investigate possible crimes and make traffic stops across their mutual boundaries; this makes law enforcement of state and federal highways more streamlined, efficient, and cooperative.</w:t>
          </w:r>
        </w:p>
        <w:p w:rsidR="004D011D" w:rsidRPr="00305A98" w:rsidRDefault="004D011D" w:rsidP="004D011D">
          <w:pPr>
            <w:pStyle w:val="NormalWeb"/>
            <w:spacing w:before="0" w:beforeAutospacing="0" w:after="0" w:afterAutospacing="0"/>
            <w:jc w:val="both"/>
            <w:divId w:val="198474724"/>
            <w:rPr>
              <w:color w:val="000000"/>
            </w:rPr>
          </w:pPr>
        </w:p>
        <w:p w:rsidR="004D011D" w:rsidRPr="00305A98" w:rsidRDefault="004D011D" w:rsidP="004D011D">
          <w:pPr>
            <w:pStyle w:val="NormalWeb"/>
            <w:spacing w:before="0" w:beforeAutospacing="0" w:after="0" w:afterAutospacing="0"/>
            <w:jc w:val="both"/>
            <w:divId w:val="198474724"/>
            <w:rPr>
              <w:color w:val="000000"/>
            </w:rPr>
          </w:pPr>
          <w:r w:rsidRPr="00305A98">
            <w:rPr>
              <w:color w:val="000000"/>
            </w:rPr>
            <w:t>A key sentence in the statute suggests that a county, city, or joint airport may sign a mutual-aid task</w:t>
          </w:r>
          <w:r>
            <w:rPr>
              <w:color w:val="000000"/>
            </w:rPr>
            <w:t xml:space="preserve"> </w:t>
          </w:r>
          <w:r w:rsidRPr="00305A98">
            <w:rPr>
              <w:color w:val="000000"/>
            </w:rPr>
            <w:t>force agreement with only a "neighboring municipality, joint airport, or contiguous county." Although legal opinions differ on the significance of the words "neighboring" and "contiguous" in the fuller context of the statute and widespread mutual-aid practices, this violates the original intent of the law, to make collaboration among these entities easier.</w:t>
          </w:r>
        </w:p>
        <w:p w:rsidR="004D011D" w:rsidRPr="00305A98" w:rsidRDefault="004D011D" w:rsidP="004D011D">
          <w:pPr>
            <w:pStyle w:val="NormalWeb"/>
            <w:spacing w:before="0" w:beforeAutospacing="0" w:after="0" w:afterAutospacing="0"/>
            <w:jc w:val="both"/>
            <w:divId w:val="198474724"/>
            <w:rPr>
              <w:color w:val="000000"/>
            </w:rPr>
          </w:pPr>
        </w:p>
        <w:p w:rsidR="004D011D" w:rsidRPr="00305A98" w:rsidRDefault="004D011D" w:rsidP="004D011D">
          <w:pPr>
            <w:pStyle w:val="NormalWeb"/>
            <w:spacing w:before="0" w:beforeAutospacing="0" w:after="0" w:afterAutospacing="0"/>
            <w:jc w:val="both"/>
            <w:divId w:val="198474724"/>
            <w:rPr>
              <w:color w:val="000000"/>
            </w:rPr>
          </w:pPr>
          <w:r w:rsidRPr="00305A98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305A9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05A98">
            <w:rPr>
              <w:color w:val="000000"/>
            </w:rPr>
            <w:t xml:space="preserve"> 2045 would delete the words "neighboring" and "contiguous" from </w:t>
          </w:r>
          <w:r>
            <w:rPr>
              <w:color w:val="000000"/>
            </w:rPr>
            <w:t>Section 362.002(b) of the Local Government</w:t>
          </w:r>
          <w:r w:rsidRPr="00305A98">
            <w:rPr>
              <w:color w:val="000000"/>
            </w:rPr>
            <w:t xml:space="preserve"> Code to clarify that counties, cities, and joint airport authorities can sign mutual-aid agreements and form a task force with other. In doing so, it would encourage political subdivisions to help one another in matters of criminal investigations and law enforcement, maximizing the efficiency of joint action.</w:t>
          </w:r>
        </w:p>
        <w:p w:rsidR="004D011D" w:rsidRPr="00D70925" w:rsidRDefault="004D011D" w:rsidP="004D011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D011D" w:rsidRDefault="004D011D" w:rsidP="004D011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local governmental entities to enter into an agreement to create a mutual aid law enforcement task force.</w:t>
      </w:r>
    </w:p>
    <w:p w:rsidR="004D011D" w:rsidRPr="00305A98" w:rsidRDefault="004D011D" w:rsidP="004D01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11D" w:rsidRPr="005C2A78" w:rsidRDefault="004D011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00705D6764045519A5F44DE02F43B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D011D" w:rsidRPr="006529C4" w:rsidRDefault="004D011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011D" w:rsidRPr="006529C4" w:rsidRDefault="004D011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D011D" w:rsidRPr="006529C4" w:rsidRDefault="004D011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011D" w:rsidRPr="005C2A78" w:rsidRDefault="004D011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0B2140404F34EC1BEE7D8C1697A5F1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D011D" w:rsidRPr="005C2A78" w:rsidRDefault="004D011D" w:rsidP="004D01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11D" w:rsidRDefault="004D011D" w:rsidP="004D011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05A98">
        <w:rPr>
          <w:rFonts w:eastAsia="Times New Roman" w:cs="Times New Roman"/>
          <w:szCs w:val="24"/>
        </w:rPr>
        <w:t>Section 362.002(b), Local Government Code,</w:t>
      </w:r>
      <w:r>
        <w:rPr>
          <w:rFonts w:eastAsia="Times New Roman" w:cs="Times New Roman"/>
          <w:szCs w:val="24"/>
        </w:rPr>
        <w:t xml:space="preserve"> to authorize a </w:t>
      </w:r>
      <w:r w:rsidRPr="00305A98">
        <w:rPr>
          <w:rFonts w:eastAsia="Times New Roman" w:cs="Times New Roman"/>
          <w:szCs w:val="24"/>
        </w:rPr>
        <w:t xml:space="preserve">county, municipality, or joint airport </w:t>
      </w:r>
      <w:r>
        <w:rPr>
          <w:rFonts w:eastAsia="Times New Roman" w:cs="Times New Roman"/>
          <w:szCs w:val="24"/>
        </w:rPr>
        <w:t>to</w:t>
      </w:r>
      <w:r w:rsidRPr="00305A98">
        <w:rPr>
          <w:rFonts w:eastAsia="Times New Roman" w:cs="Times New Roman"/>
          <w:szCs w:val="24"/>
        </w:rPr>
        <w:t>, by resolution or order of its governing body, enter into an agreement with a</w:t>
      </w:r>
      <w:r>
        <w:rPr>
          <w:rFonts w:eastAsia="Times New Roman" w:cs="Times New Roman"/>
          <w:szCs w:val="24"/>
        </w:rPr>
        <w:t xml:space="preserve"> </w:t>
      </w:r>
      <w:r w:rsidRPr="00305A98">
        <w:rPr>
          <w:rFonts w:eastAsia="Times New Roman" w:cs="Times New Roman"/>
          <w:szCs w:val="24"/>
        </w:rPr>
        <w:t>municipality, joint airport, or county</w:t>
      </w:r>
      <w:r>
        <w:rPr>
          <w:rFonts w:eastAsia="Times New Roman" w:cs="Times New Roman"/>
          <w:szCs w:val="24"/>
        </w:rPr>
        <w:t xml:space="preserve">, rather than </w:t>
      </w:r>
      <w:r w:rsidRPr="00305A98">
        <w:rPr>
          <w:rFonts w:eastAsia="Times New Roman" w:cs="Times New Roman"/>
          <w:szCs w:val="24"/>
        </w:rPr>
        <w:t>enter into an agreement with a neighboring municipality, joint airport, or contiguous county</w:t>
      </w:r>
      <w:r>
        <w:rPr>
          <w:rFonts w:eastAsia="Times New Roman" w:cs="Times New Roman"/>
          <w:szCs w:val="24"/>
        </w:rPr>
        <w:t xml:space="preserve">, to </w:t>
      </w:r>
      <w:r w:rsidRPr="00305A98">
        <w:rPr>
          <w:rFonts w:eastAsia="Times New Roman" w:cs="Times New Roman"/>
          <w:szCs w:val="24"/>
        </w:rPr>
        <w:t xml:space="preserve">form a mutual aid law enforcement task force to cooperate in criminal investigations and law enforcement. </w:t>
      </w:r>
    </w:p>
    <w:p w:rsidR="004D011D" w:rsidRPr="005C2A78" w:rsidRDefault="004D011D" w:rsidP="004D01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011D" w:rsidRPr="00C8671F" w:rsidRDefault="004D011D" w:rsidP="004D011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sectPr w:rsidR="004D011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15" w:rsidRDefault="00557A15" w:rsidP="000F1DF9">
      <w:pPr>
        <w:spacing w:after="0" w:line="240" w:lineRule="auto"/>
      </w:pPr>
      <w:r>
        <w:separator/>
      </w:r>
    </w:p>
  </w:endnote>
  <w:endnote w:type="continuationSeparator" w:id="0">
    <w:p w:rsidR="00557A15" w:rsidRDefault="00557A1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57A1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D011D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D011D">
                <w:rPr>
                  <w:sz w:val="20"/>
                  <w:szCs w:val="20"/>
                </w:rPr>
                <w:t>S.B. 2045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D011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57A1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D011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D011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15" w:rsidRDefault="00557A15" w:rsidP="000F1DF9">
      <w:pPr>
        <w:spacing w:after="0" w:line="240" w:lineRule="auto"/>
      </w:pPr>
      <w:r>
        <w:separator/>
      </w:r>
    </w:p>
  </w:footnote>
  <w:footnote w:type="continuationSeparator" w:id="0">
    <w:p w:rsidR="00557A15" w:rsidRDefault="00557A1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011D"/>
    <w:rsid w:val="00503AD0"/>
    <w:rsid w:val="005320AA"/>
    <w:rsid w:val="00544B9F"/>
    <w:rsid w:val="00557A15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7815"/>
  <w15:docId w15:val="{9D294211-A54F-4C94-B81E-F3CA99A6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011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566DC" w:rsidP="00B566D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70957A8058248349CBEB3179B56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1D8C-5A74-4867-9373-849CA81DA99E}"/>
      </w:docPartPr>
      <w:docPartBody>
        <w:p w:rsidR="00000000" w:rsidRDefault="00DE01DD"/>
      </w:docPartBody>
    </w:docPart>
    <w:docPart>
      <w:docPartPr>
        <w:name w:val="59073F4FD8BE4216A6896044AFB2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0731-C146-46FC-9B2A-D3869FB0B6D4}"/>
      </w:docPartPr>
      <w:docPartBody>
        <w:p w:rsidR="00000000" w:rsidRDefault="00DE01DD"/>
      </w:docPartBody>
    </w:docPart>
    <w:docPart>
      <w:docPartPr>
        <w:name w:val="C32239E8E7E2407AB38A3B4B526D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C283-D23C-4CFE-B08D-5A66DA0E013D}"/>
      </w:docPartPr>
      <w:docPartBody>
        <w:p w:rsidR="00000000" w:rsidRDefault="00DE01DD"/>
      </w:docPartBody>
    </w:docPart>
    <w:docPart>
      <w:docPartPr>
        <w:name w:val="A975DB8232E74193BE1E9FB716AD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CC74-1AFB-4C05-8066-FE7745304131}"/>
      </w:docPartPr>
      <w:docPartBody>
        <w:p w:rsidR="00000000" w:rsidRDefault="00DE01DD"/>
      </w:docPartBody>
    </w:docPart>
    <w:docPart>
      <w:docPartPr>
        <w:name w:val="F8AD13238D1D4BFBA9E62E5E80D4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A879-DD91-44BE-BBD7-936E218E3C68}"/>
      </w:docPartPr>
      <w:docPartBody>
        <w:p w:rsidR="00000000" w:rsidRDefault="00DE01DD"/>
      </w:docPartBody>
    </w:docPart>
    <w:docPart>
      <w:docPartPr>
        <w:name w:val="8FA72FD42EA840A597D98A3B77CA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E195-FFAF-429D-A1C7-AAF0277006B0}"/>
      </w:docPartPr>
      <w:docPartBody>
        <w:p w:rsidR="00000000" w:rsidRDefault="00DE01DD"/>
      </w:docPartBody>
    </w:docPart>
    <w:docPart>
      <w:docPartPr>
        <w:name w:val="4D70A61E81DD4F1FBFBFB128BF42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3453-1025-4433-8B07-AC52921329F4}"/>
      </w:docPartPr>
      <w:docPartBody>
        <w:p w:rsidR="00000000" w:rsidRDefault="00DE01DD"/>
      </w:docPartBody>
    </w:docPart>
    <w:docPart>
      <w:docPartPr>
        <w:name w:val="04BB010F7AFB4A6A8B16FA31CD77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CA49-DE0A-41F3-9624-D825F3789ADF}"/>
      </w:docPartPr>
      <w:docPartBody>
        <w:p w:rsidR="00000000" w:rsidRDefault="00DE01DD"/>
      </w:docPartBody>
    </w:docPart>
    <w:docPart>
      <w:docPartPr>
        <w:name w:val="FF58C589B36B40F2BAB400EB26A7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9DAB-F7B8-4695-94E8-9FD856DFA78A}"/>
      </w:docPartPr>
      <w:docPartBody>
        <w:p w:rsidR="00000000" w:rsidRDefault="00B566DC" w:rsidP="00B566DC">
          <w:pPr>
            <w:pStyle w:val="FF58C589B36B40F2BAB400EB26A7EB4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6ACC37248964C058257EDF8444D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BF6D-DC34-41EB-AB43-47720F9AA1DA}"/>
      </w:docPartPr>
      <w:docPartBody>
        <w:p w:rsidR="00000000" w:rsidRDefault="00DE01DD"/>
      </w:docPartBody>
    </w:docPart>
    <w:docPart>
      <w:docPartPr>
        <w:name w:val="0F94A17F0215446CB3307E3F8E96B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8A26-9F1B-4D3A-B038-468833277409}"/>
      </w:docPartPr>
      <w:docPartBody>
        <w:p w:rsidR="00000000" w:rsidRDefault="00DE01DD"/>
      </w:docPartBody>
    </w:docPart>
    <w:docPart>
      <w:docPartPr>
        <w:name w:val="3DE198C415744F89BBC73F314DD7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FA14-04E6-49BC-B1CE-EFAA1B4C2CBE}"/>
      </w:docPartPr>
      <w:docPartBody>
        <w:p w:rsidR="00000000" w:rsidRDefault="00B566DC" w:rsidP="00B566DC">
          <w:pPr>
            <w:pStyle w:val="3DE198C415744F89BBC73F314DD75E3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00705D6764045519A5F44DE02F4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40CD-CBD9-4573-9AEE-BE5BDCA10F5D}"/>
      </w:docPartPr>
      <w:docPartBody>
        <w:p w:rsidR="00000000" w:rsidRDefault="00DE01DD"/>
      </w:docPartBody>
    </w:docPart>
    <w:docPart>
      <w:docPartPr>
        <w:name w:val="70B2140404F34EC1BEE7D8C1697A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3E57-A565-4FE1-85E9-F5AFAF2D9A68}"/>
      </w:docPartPr>
      <w:docPartBody>
        <w:p w:rsidR="00000000" w:rsidRDefault="00DE01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566DC"/>
    <w:rsid w:val="00C129E8"/>
    <w:rsid w:val="00C968BA"/>
    <w:rsid w:val="00D63E87"/>
    <w:rsid w:val="00D705C9"/>
    <w:rsid w:val="00DE01DD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6D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566D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566D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566D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F58C589B36B40F2BAB400EB26A7EB4D">
    <w:name w:val="FF58C589B36B40F2BAB400EB26A7EB4D"/>
    <w:rsid w:val="00B566DC"/>
    <w:pPr>
      <w:spacing w:after="160" w:line="259" w:lineRule="auto"/>
    </w:pPr>
  </w:style>
  <w:style w:type="paragraph" w:customStyle="1" w:styleId="3DE198C415744F89BBC73F314DD75E38">
    <w:name w:val="3DE198C415744F89BBC73F314DD75E38"/>
    <w:rsid w:val="00B566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1CF906F-6C5E-4CCA-83B2-AE378780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380</Words>
  <Characters>2166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2019-04-27T18:15:00Z</cp:lastPrinted>
  <dcterms:created xsi:type="dcterms:W3CDTF">2015-05-29T14:24:00Z</dcterms:created>
  <dcterms:modified xsi:type="dcterms:W3CDTF">2019-04-27T18:15:00Z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