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06" w:rsidRDefault="006D2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2DE6AD655D40B18554C6B2C0017399"/>
          </w:placeholder>
        </w:sdtPr>
        <w:sdtContent>
          <w:r w:rsidRPr="005C2A78">
            <w:rPr>
              <w:rFonts w:cs="Times New Roman"/>
              <w:b/>
              <w:szCs w:val="24"/>
              <w:u w:val="single"/>
            </w:rPr>
            <w:t>BILL ANALYSIS</w:t>
          </w:r>
        </w:sdtContent>
      </w:sdt>
    </w:p>
    <w:p w:rsidR="006D2206" w:rsidRPr="00585C31" w:rsidRDefault="006D2206" w:rsidP="000F1DF9">
      <w:pPr>
        <w:spacing w:after="0" w:line="240" w:lineRule="auto"/>
        <w:rPr>
          <w:rFonts w:cs="Times New Roman"/>
          <w:szCs w:val="24"/>
        </w:rPr>
      </w:pPr>
    </w:p>
    <w:p w:rsidR="006D2206" w:rsidRPr="00585C31" w:rsidRDefault="006D2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2206" w:rsidTr="000F1DF9">
        <w:tc>
          <w:tcPr>
            <w:tcW w:w="2718" w:type="dxa"/>
          </w:tcPr>
          <w:p w:rsidR="006D2206" w:rsidRPr="005C2A78" w:rsidRDefault="006D2206" w:rsidP="006D756B">
            <w:pPr>
              <w:rPr>
                <w:rFonts w:cs="Times New Roman"/>
                <w:szCs w:val="24"/>
              </w:rPr>
            </w:pPr>
            <w:sdt>
              <w:sdtPr>
                <w:rPr>
                  <w:rFonts w:cs="Times New Roman"/>
                  <w:szCs w:val="24"/>
                </w:rPr>
                <w:alias w:val="Agency Title"/>
                <w:tag w:val="AgencyTitleContentControl"/>
                <w:id w:val="1920747753"/>
                <w:lock w:val="sdtContentLocked"/>
                <w:placeholder>
                  <w:docPart w:val="723CC533BBD24853888E167022B1F443"/>
                </w:placeholder>
              </w:sdtPr>
              <w:sdtEndPr>
                <w:rPr>
                  <w:rFonts w:cstheme="minorBidi"/>
                  <w:szCs w:val="22"/>
                </w:rPr>
              </w:sdtEndPr>
              <w:sdtContent>
                <w:r>
                  <w:rPr>
                    <w:rFonts w:cs="Times New Roman"/>
                    <w:szCs w:val="24"/>
                  </w:rPr>
                  <w:t>Senate Research Center</w:t>
                </w:r>
              </w:sdtContent>
            </w:sdt>
          </w:p>
        </w:tc>
        <w:tc>
          <w:tcPr>
            <w:tcW w:w="6858" w:type="dxa"/>
          </w:tcPr>
          <w:p w:rsidR="006D2206" w:rsidRPr="00FF6471" w:rsidRDefault="006D2206" w:rsidP="000F1DF9">
            <w:pPr>
              <w:jc w:val="right"/>
              <w:rPr>
                <w:rFonts w:cs="Times New Roman"/>
                <w:szCs w:val="24"/>
              </w:rPr>
            </w:pPr>
            <w:sdt>
              <w:sdtPr>
                <w:rPr>
                  <w:rFonts w:cs="Times New Roman"/>
                  <w:szCs w:val="24"/>
                </w:rPr>
                <w:alias w:val="Bill Number"/>
                <w:tag w:val="BillNumberOne"/>
                <w:id w:val="-410784069"/>
                <w:lock w:val="sdtContentLocked"/>
                <w:placeholder>
                  <w:docPart w:val="22B0E3DD4D054895836772DB56EA252D"/>
                </w:placeholder>
              </w:sdtPr>
              <w:sdtContent>
                <w:r>
                  <w:rPr>
                    <w:rFonts w:cs="Times New Roman"/>
                    <w:szCs w:val="24"/>
                  </w:rPr>
                  <w:t>S.B. 2111</w:t>
                </w:r>
              </w:sdtContent>
            </w:sdt>
          </w:p>
        </w:tc>
      </w:tr>
      <w:tr w:rsidR="006D2206" w:rsidTr="000F1DF9">
        <w:sdt>
          <w:sdtPr>
            <w:rPr>
              <w:rFonts w:cs="Times New Roman"/>
              <w:szCs w:val="24"/>
            </w:rPr>
            <w:alias w:val="TLCNumber"/>
            <w:tag w:val="TLCNumber"/>
            <w:id w:val="-542600604"/>
            <w:lock w:val="sdtLocked"/>
            <w:placeholder>
              <w:docPart w:val="D16BCFEB00374640BF88DF4630588F71"/>
            </w:placeholder>
            <w:showingPlcHdr/>
          </w:sdtPr>
          <w:sdtContent>
            <w:tc>
              <w:tcPr>
                <w:tcW w:w="2718" w:type="dxa"/>
              </w:tcPr>
              <w:p w:rsidR="006D2206" w:rsidRPr="000F1DF9" w:rsidRDefault="006D2206" w:rsidP="00C65088">
                <w:pPr>
                  <w:rPr>
                    <w:rFonts w:cs="Times New Roman"/>
                    <w:szCs w:val="24"/>
                  </w:rPr>
                </w:pPr>
              </w:p>
            </w:tc>
          </w:sdtContent>
        </w:sdt>
        <w:tc>
          <w:tcPr>
            <w:tcW w:w="6858" w:type="dxa"/>
          </w:tcPr>
          <w:p w:rsidR="006D2206" w:rsidRPr="005C2A78" w:rsidRDefault="006D2206" w:rsidP="006D756B">
            <w:pPr>
              <w:jc w:val="right"/>
              <w:rPr>
                <w:rFonts w:cs="Times New Roman"/>
                <w:szCs w:val="24"/>
              </w:rPr>
            </w:pPr>
            <w:sdt>
              <w:sdtPr>
                <w:rPr>
                  <w:rFonts w:cs="Times New Roman"/>
                  <w:szCs w:val="24"/>
                </w:rPr>
                <w:alias w:val="Author Label"/>
                <w:tag w:val="By"/>
                <w:id w:val="72399597"/>
                <w:lock w:val="sdtLocked"/>
                <w:placeholder>
                  <w:docPart w:val="02017E580274490BB3639033D11274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BB5F99372C4E7393EF487DFDC1360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FDEF8A622BB44DA92E12AF10E4604DD"/>
                </w:placeholder>
                <w:showingPlcHdr/>
              </w:sdtPr>
              <w:sdtContent/>
            </w:sdt>
          </w:p>
        </w:tc>
      </w:tr>
      <w:tr w:rsidR="006D2206" w:rsidTr="000F1DF9">
        <w:tc>
          <w:tcPr>
            <w:tcW w:w="2718" w:type="dxa"/>
          </w:tcPr>
          <w:p w:rsidR="006D2206" w:rsidRPr="00BC7495" w:rsidRDefault="006D2206" w:rsidP="000F1DF9">
            <w:pPr>
              <w:rPr>
                <w:rFonts w:cs="Times New Roman"/>
                <w:szCs w:val="24"/>
              </w:rPr>
            </w:pPr>
          </w:p>
        </w:tc>
        <w:sdt>
          <w:sdtPr>
            <w:rPr>
              <w:rFonts w:cs="Times New Roman"/>
              <w:szCs w:val="24"/>
            </w:rPr>
            <w:alias w:val="Committee"/>
            <w:tag w:val="Committee"/>
            <w:id w:val="1914272295"/>
            <w:lock w:val="sdtContentLocked"/>
            <w:placeholder>
              <w:docPart w:val="F5BEB61991834916B2031538E837A979"/>
            </w:placeholder>
          </w:sdtPr>
          <w:sdtContent>
            <w:tc>
              <w:tcPr>
                <w:tcW w:w="6858" w:type="dxa"/>
              </w:tcPr>
              <w:p w:rsidR="006D2206" w:rsidRPr="00FF6471" w:rsidRDefault="006D2206" w:rsidP="000F1DF9">
                <w:pPr>
                  <w:jc w:val="right"/>
                  <w:rPr>
                    <w:rFonts w:cs="Times New Roman"/>
                    <w:szCs w:val="24"/>
                  </w:rPr>
                </w:pPr>
                <w:r>
                  <w:rPr>
                    <w:rFonts w:cs="Times New Roman"/>
                    <w:szCs w:val="24"/>
                  </w:rPr>
                  <w:t>Health &amp; Human Services</w:t>
                </w:r>
              </w:p>
            </w:tc>
          </w:sdtContent>
        </w:sdt>
      </w:tr>
      <w:tr w:rsidR="006D2206" w:rsidTr="000F1DF9">
        <w:tc>
          <w:tcPr>
            <w:tcW w:w="2718" w:type="dxa"/>
          </w:tcPr>
          <w:p w:rsidR="006D2206" w:rsidRPr="00BC7495" w:rsidRDefault="006D2206" w:rsidP="000F1DF9">
            <w:pPr>
              <w:rPr>
                <w:rFonts w:cs="Times New Roman"/>
                <w:szCs w:val="24"/>
              </w:rPr>
            </w:pPr>
          </w:p>
        </w:tc>
        <w:sdt>
          <w:sdtPr>
            <w:rPr>
              <w:rFonts w:cs="Times New Roman"/>
              <w:szCs w:val="24"/>
            </w:rPr>
            <w:alias w:val="Date"/>
            <w:tag w:val="DateContentControl"/>
            <w:id w:val="1178081906"/>
            <w:lock w:val="sdtLocked"/>
            <w:placeholder>
              <w:docPart w:val="49122908A94F488AB4AEE84A66F222A0"/>
            </w:placeholder>
            <w:date w:fullDate="2019-05-30T00:00:00Z">
              <w:dateFormat w:val="M/d/yyyy"/>
              <w:lid w:val="en-US"/>
              <w:storeMappedDataAs w:val="dateTime"/>
              <w:calendar w:val="gregorian"/>
            </w:date>
          </w:sdtPr>
          <w:sdtContent>
            <w:tc>
              <w:tcPr>
                <w:tcW w:w="6858" w:type="dxa"/>
              </w:tcPr>
              <w:p w:rsidR="006D2206" w:rsidRPr="00FF6471" w:rsidRDefault="006D2206" w:rsidP="000F1DF9">
                <w:pPr>
                  <w:jc w:val="right"/>
                  <w:rPr>
                    <w:rFonts w:cs="Times New Roman"/>
                    <w:szCs w:val="24"/>
                  </w:rPr>
                </w:pPr>
                <w:r>
                  <w:rPr>
                    <w:rFonts w:cs="Times New Roman"/>
                    <w:szCs w:val="24"/>
                  </w:rPr>
                  <w:t>5/30/2019</w:t>
                </w:r>
              </w:p>
            </w:tc>
          </w:sdtContent>
        </w:sdt>
      </w:tr>
      <w:tr w:rsidR="006D2206" w:rsidTr="000F1DF9">
        <w:tc>
          <w:tcPr>
            <w:tcW w:w="2718" w:type="dxa"/>
          </w:tcPr>
          <w:p w:rsidR="006D2206" w:rsidRPr="00BC7495" w:rsidRDefault="006D2206" w:rsidP="000F1DF9">
            <w:pPr>
              <w:rPr>
                <w:rFonts w:cs="Times New Roman"/>
                <w:szCs w:val="24"/>
              </w:rPr>
            </w:pPr>
          </w:p>
        </w:tc>
        <w:sdt>
          <w:sdtPr>
            <w:rPr>
              <w:rFonts w:cs="Times New Roman"/>
              <w:szCs w:val="24"/>
            </w:rPr>
            <w:alias w:val="BA Version"/>
            <w:tag w:val="BAVersion"/>
            <w:id w:val="-1685590809"/>
            <w:lock w:val="sdtContentLocked"/>
            <w:placeholder>
              <w:docPart w:val="2F5F0D9DF88E4483B15775525F1727BA"/>
            </w:placeholder>
          </w:sdtPr>
          <w:sdtContent>
            <w:tc>
              <w:tcPr>
                <w:tcW w:w="6858" w:type="dxa"/>
              </w:tcPr>
              <w:p w:rsidR="006D2206" w:rsidRPr="00FF6471" w:rsidRDefault="006D2206" w:rsidP="000F1DF9">
                <w:pPr>
                  <w:jc w:val="right"/>
                  <w:rPr>
                    <w:rFonts w:cs="Times New Roman"/>
                    <w:szCs w:val="24"/>
                  </w:rPr>
                </w:pPr>
                <w:r>
                  <w:rPr>
                    <w:rFonts w:cs="Times New Roman"/>
                    <w:szCs w:val="24"/>
                  </w:rPr>
                  <w:t>Enrolled</w:t>
                </w:r>
              </w:p>
            </w:tc>
          </w:sdtContent>
        </w:sdt>
      </w:tr>
    </w:tbl>
    <w:p w:rsidR="006D2206" w:rsidRPr="00FF6471" w:rsidRDefault="006D2206" w:rsidP="000F1DF9">
      <w:pPr>
        <w:spacing w:after="0" w:line="240" w:lineRule="auto"/>
        <w:rPr>
          <w:rFonts w:cs="Times New Roman"/>
          <w:szCs w:val="24"/>
        </w:rPr>
      </w:pPr>
    </w:p>
    <w:p w:rsidR="006D2206" w:rsidRPr="00FF6471" w:rsidRDefault="006D2206" w:rsidP="000F1DF9">
      <w:pPr>
        <w:spacing w:after="0" w:line="240" w:lineRule="auto"/>
        <w:rPr>
          <w:rFonts w:cs="Times New Roman"/>
          <w:szCs w:val="24"/>
        </w:rPr>
      </w:pPr>
    </w:p>
    <w:p w:rsidR="006D2206" w:rsidRPr="00FF6471" w:rsidRDefault="006D2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693488D7284A2EB02EC54495798FF1"/>
        </w:placeholder>
      </w:sdtPr>
      <w:sdtContent>
        <w:p w:rsidR="006D2206" w:rsidRDefault="006D2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99C99880D14B73BAE30749A5E5D078"/>
        </w:placeholder>
      </w:sdtPr>
      <w:sdtContent>
        <w:p w:rsidR="006D2206" w:rsidRDefault="006D2206" w:rsidP="001A00BF">
          <w:pPr>
            <w:pStyle w:val="NormalWeb"/>
            <w:spacing w:before="0" w:beforeAutospacing="0" w:after="0" w:afterAutospacing="0"/>
            <w:jc w:val="both"/>
            <w:divId w:val="213741146"/>
            <w:rPr>
              <w:rFonts w:eastAsia="Times New Roman"/>
              <w:bCs/>
            </w:rPr>
          </w:pPr>
        </w:p>
        <w:p w:rsidR="006D2206" w:rsidRPr="001A00BF" w:rsidRDefault="006D2206" w:rsidP="001A00BF">
          <w:pPr>
            <w:pStyle w:val="NormalWeb"/>
            <w:spacing w:before="0" w:beforeAutospacing="0" w:after="0" w:afterAutospacing="0"/>
            <w:jc w:val="both"/>
            <w:divId w:val="213741146"/>
          </w:pPr>
          <w:r w:rsidRPr="001A00BF">
            <w:t>The 85th Legislature appropriated $300 million to begin a multi-biennium effort to replace deteriorating state mental health hospitals and expand state inpatient mental health capacity. It included $15.5 million to begin the pre-planning and planning process for the Austin State Hospital (ASH). The Health and Human Services Commission (HHSC) contracted with the Dell Medical School at The University of Texas at Austin (Dell Med) to lead the collaborative process.</w:t>
          </w:r>
        </w:p>
        <w:p w:rsidR="006D2206" w:rsidRPr="001A00BF" w:rsidRDefault="006D2206" w:rsidP="001A00BF">
          <w:pPr>
            <w:pStyle w:val="NormalWeb"/>
            <w:spacing w:before="0" w:beforeAutospacing="0" w:after="0" w:afterAutospacing="0"/>
            <w:jc w:val="both"/>
            <w:divId w:val="213741146"/>
          </w:pPr>
          <w:r w:rsidRPr="001A00BF">
            <w:t> </w:t>
          </w:r>
        </w:p>
        <w:p w:rsidR="006D2206" w:rsidRPr="001A00BF" w:rsidRDefault="006D2206" w:rsidP="001A00BF">
          <w:pPr>
            <w:pStyle w:val="NormalWeb"/>
            <w:spacing w:before="0" w:beforeAutospacing="0" w:after="0" w:afterAutospacing="0"/>
            <w:jc w:val="both"/>
            <w:divId w:val="213741146"/>
          </w:pPr>
          <w:r w:rsidRPr="001A00BF">
            <w:t>Dell Med convened a steering committee of key stakeholder groups from across the region</w:t>
          </w:r>
          <w:r w:rsidRPr="001A00BF">
            <w:softHyphen/>
            <w:t>—all of whom see the ASH Brain Health System Redesign (ASH Redesign) as a unique opportunity to reimagine not just a hospital, but also the entire continuum of care for brain health. Using a patients-first approach, the ASH Redesign aims to optimize the overall operational budget through efficiencies to serve more people per tax dollar by delivering the right care at the right time in the right place. The priority on patient care guides every aspect of the design of the physical structure and delivery of care services.</w:t>
          </w:r>
        </w:p>
        <w:p w:rsidR="006D2206" w:rsidRPr="001A00BF" w:rsidRDefault="006D2206" w:rsidP="001A00BF">
          <w:pPr>
            <w:pStyle w:val="NormalWeb"/>
            <w:spacing w:before="0" w:beforeAutospacing="0" w:after="0" w:afterAutospacing="0"/>
            <w:jc w:val="both"/>
            <w:divId w:val="213741146"/>
          </w:pPr>
          <w:r w:rsidRPr="001A00BF">
            <w:t> </w:t>
          </w:r>
        </w:p>
        <w:p w:rsidR="006D2206" w:rsidRPr="001A00BF" w:rsidRDefault="006D2206" w:rsidP="001A00BF">
          <w:pPr>
            <w:pStyle w:val="NormalWeb"/>
            <w:spacing w:before="0" w:beforeAutospacing="0" w:after="0" w:afterAutospacing="0"/>
            <w:jc w:val="both"/>
            <w:divId w:val="213741146"/>
          </w:pPr>
          <w:r w:rsidRPr="001A00BF">
            <w:t>A key recommendation regarding the operations of ASH was to move the management of ASH to an academic partner and create an oversight board. This model has been successfully employed for 30 years at the Harris County Psychiatric Center.</w:t>
          </w:r>
        </w:p>
        <w:p w:rsidR="006D2206" w:rsidRPr="001A00BF" w:rsidRDefault="006D2206" w:rsidP="001A00BF">
          <w:pPr>
            <w:pStyle w:val="NormalWeb"/>
            <w:spacing w:before="0" w:beforeAutospacing="0" w:after="0" w:afterAutospacing="0"/>
            <w:jc w:val="both"/>
            <w:divId w:val="213741146"/>
          </w:pPr>
          <w:r w:rsidRPr="001A00BF">
            <w:t> </w:t>
          </w:r>
        </w:p>
        <w:p w:rsidR="006D2206" w:rsidRPr="001A00BF" w:rsidRDefault="006D2206" w:rsidP="001A00BF">
          <w:pPr>
            <w:pStyle w:val="NormalWeb"/>
            <w:spacing w:before="0" w:beforeAutospacing="0" w:after="0" w:afterAutospacing="0"/>
            <w:jc w:val="both"/>
            <w:divId w:val="213741146"/>
          </w:pPr>
          <w:r w:rsidRPr="001A00BF">
            <w:t>S.B. 2111 directs HHSC to develop a plan under which the state could contract with a local, public institution of higher education to transfer the operations of ASH. The plan should be developed in consultation with stakeholders, ensure the quality of care is maintained or improved, and include a mechanism for ensuring transparency and measuring client outcomes. HHSC would report back to the legislature and governor a written report containing the plan and any recommendations for legislation or other actions necessary. (Original Author's/Sponsor's Statement of Intent)</w:t>
          </w:r>
        </w:p>
        <w:p w:rsidR="006D2206" w:rsidRPr="00D70925" w:rsidRDefault="006D2206" w:rsidP="001A00BF">
          <w:pPr>
            <w:spacing w:after="0" w:line="240" w:lineRule="auto"/>
            <w:jc w:val="both"/>
            <w:rPr>
              <w:rFonts w:eastAsia="Times New Roman" w:cs="Times New Roman"/>
              <w:bCs/>
              <w:szCs w:val="24"/>
            </w:rPr>
          </w:pPr>
        </w:p>
      </w:sdtContent>
    </w:sdt>
    <w:p w:rsidR="006D2206" w:rsidRDefault="006D2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2111 </w:t>
      </w:r>
      <w:bookmarkStart w:id="1" w:name="AmendsCurrentLaw"/>
      <w:bookmarkEnd w:id="1"/>
      <w:r>
        <w:rPr>
          <w:rFonts w:cs="Times New Roman"/>
          <w:szCs w:val="24"/>
        </w:rPr>
        <w:t>amends current law r</w:t>
      </w:r>
      <w:r w:rsidRPr="001A00BF">
        <w:rPr>
          <w:rFonts w:cs="Times New Roman"/>
          <w:szCs w:val="24"/>
        </w:rPr>
        <w:t>elating to the Health and Human Services Commission developing a plan to contract with a public institution of higher education to operate a certain state hospital.</w:t>
      </w:r>
    </w:p>
    <w:p w:rsidR="006D2206" w:rsidRPr="001A00BF" w:rsidRDefault="006D2206" w:rsidP="000F1DF9">
      <w:pPr>
        <w:spacing w:after="0" w:line="240" w:lineRule="auto"/>
        <w:jc w:val="both"/>
        <w:rPr>
          <w:rFonts w:eastAsia="Times New Roman" w:cs="Times New Roman"/>
          <w:szCs w:val="24"/>
        </w:rPr>
      </w:pPr>
    </w:p>
    <w:p w:rsidR="006D2206" w:rsidRPr="005C2A78" w:rsidRDefault="006D2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AB56DDCE074C82B5C778E40C0B9F76"/>
          </w:placeholder>
        </w:sdtPr>
        <w:sdtContent>
          <w:r>
            <w:rPr>
              <w:rFonts w:eastAsia="Times New Roman" w:cs="Times New Roman"/>
              <w:b/>
              <w:szCs w:val="24"/>
              <w:u w:val="single"/>
            </w:rPr>
            <w:t>RULEMAKING AUTHORITY</w:t>
          </w:r>
        </w:sdtContent>
      </w:sdt>
    </w:p>
    <w:p w:rsidR="006D2206" w:rsidRPr="006529C4" w:rsidRDefault="006D2206" w:rsidP="00774EC7">
      <w:pPr>
        <w:spacing w:after="0" w:line="240" w:lineRule="auto"/>
        <w:jc w:val="both"/>
        <w:rPr>
          <w:rFonts w:cs="Times New Roman"/>
          <w:szCs w:val="24"/>
        </w:rPr>
      </w:pPr>
    </w:p>
    <w:p w:rsidR="006D2206" w:rsidRPr="006529C4" w:rsidRDefault="006D2206" w:rsidP="006D220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2206" w:rsidRPr="006529C4" w:rsidRDefault="006D2206" w:rsidP="006D2206">
      <w:pPr>
        <w:spacing w:after="0" w:line="240" w:lineRule="auto"/>
        <w:jc w:val="both"/>
        <w:rPr>
          <w:rFonts w:cs="Times New Roman"/>
          <w:szCs w:val="24"/>
        </w:rPr>
      </w:pPr>
    </w:p>
    <w:p w:rsidR="006D2206" w:rsidRPr="005C2A78" w:rsidRDefault="006D2206" w:rsidP="006D22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A02E196BE547C9BDD2697E38C2303F"/>
          </w:placeholder>
        </w:sdtPr>
        <w:sdtContent>
          <w:r>
            <w:rPr>
              <w:rFonts w:eastAsia="Times New Roman" w:cs="Times New Roman"/>
              <w:b/>
              <w:szCs w:val="24"/>
              <w:u w:val="single"/>
            </w:rPr>
            <w:t>SECTION BY SECTION ANALYSIS</w:t>
          </w:r>
        </w:sdtContent>
      </w:sdt>
    </w:p>
    <w:p w:rsidR="006D2206" w:rsidRPr="005C2A78"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06B3">
        <w:rPr>
          <w:rFonts w:eastAsia="Times New Roman" w:cs="Times New Roman"/>
          <w:szCs w:val="24"/>
        </w:rPr>
        <w:t xml:space="preserve">Chapter 552, Health and Safety Code, </w:t>
      </w:r>
      <w:r>
        <w:rPr>
          <w:rFonts w:eastAsia="Times New Roman" w:cs="Times New Roman"/>
          <w:szCs w:val="24"/>
        </w:rPr>
        <w:t xml:space="preserve">by adding Subchapter E, </w:t>
      </w:r>
      <w:r w:rsidRPr="000406B3">
        <w:rPr>
          <w:rFonts w:eastAsia="Times New Roman" w:cs="Times New Roman"/>
          <w:szCs w:val="24"/>
        </w:rPr>
        <w:t>as follows:</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jc w:val="center"/>
        <w:rPr>
          <w:rFonts w:eastAsia="Times New Roman" w:cs="Times New Roman"/>
          <w:szCs w:val="24"/>
        </w:rPr>
      </w:pPr>
      <w:r w:rsidRPr="000406B3">
        <w:rPr>
          <w:rFonts w:eastAsia="Times New Roman" w:cs="Times New Roman"/>
          <w:szCs w:val="24"/>
        </w:rPr>
        <w:t>SUBCHAPTER E. STATE HOSPITAL OPERATIONS</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ind w:left="720"/>
        <w:jc w:val="both"/>
        <w:rPr>
          <w:rFonts w:eastAsia="Times New Roman" w:cs="Times New Roman"/>
          <w:szCs w:val="24"/>
        </w:rPr>
      </w:pPr>
      <w:r>
        <w:rPr>
          <w:rFonts w:eastAsia="Times New Roman" w:cs="Times New Roman"/>
          <w:szCs w:val="24"/>
        </w:rPr>
        <w:t xml:space="preserve">Sec. 552.151. </w:t>
      </w:r>
      <w:r w:rsidRPr="000406B3">
        <w:rPr>
          <w:rFonts w:eastAsia="Times New Roman" w:cs="Times New Roman"/>
          <w:szCs w:val="24"/>
        </w:rPr>
        <w:t xml:space="preserve">TRANSITION PLANNING FOR CONTRACTED OPERATIONS OF </w:t>
      </w:r>
      <w:r>
        <w:rPr>
          <w:rFonts w:eastAsia="Times New Roman" w:cs="Times New Roman"/>
          <w:szCs w:val="24"/>
        </w:rPr>
        <w:t>A CERTAIN STATE HOSPITAL</w:t>
      </w:r>
      <w:r w:rsidRPr="000406B3">
        <w:rPr>
          <w:rFonts w:eastAsia="Times New Roman" w:cs="Times New Roman"/>
          <w:szCs w:val="24"/>
        </w:rPr>
        <w:t xml:space="preserve">. </w:t>
      </w:r>
      <w:r>
        <w:rPr>
          <w:rFonts w:eastAsia="Times New Roman" w:cs="Times New Roman"/>
          <w:szCs w:val="24"/>
        </w:rPr>
        <w:t>Requires the Health and Human Services C</w:t>
      </w:r>
      <w:r w:rsidRPr="000406B3">
        <w:rPr>
          <w:rFonts w:eastAsia="Times New Roman" w:cs="Times New Roman"/>
          <w:szCs w:val="24"/>
        </w:rPr>
        <w:t xml:space="preserve">ommission </w:t>
      </w:r>
      <w:r>
        <w:rPr>
          <w:rFonts w:eastAsia="Times New Roman" w:cs="Times New Roman"/>
          <w:szCs w:val="24"/>
        </w:rPr>
        <w:t>(HHSC) to</w:t>
      </w:r>
      <w:r w:rsidRPr="000406B3">
        <w:rPr>
          <w:rFonts w:eastAsia="Times New Roman" w:cs="Times New Roman"/>
          <w:szCs w:val="24"/>
        </w:rPr>
        <w:t xml:space="preserve"> establish a plan under which </w:t>
      </w:r>
      <w:r>
        <w:rPr>
          <w:rFonts w:eastAsia="Times New Roman" w:cs="Times New Roman"/>
          <w:szCs w:val="24"/>
        </w:rPr>
        <w:t>HHSC</w:t>
      </w:r>
      <w:r w:rsidRPr="000406B3">
        <w:rPr>
          <w:rFonts w:eastAsia="Times New Roman" w:cs="Times New Roman"/>
          <w:szCs w:val="24"/>
        </w:rPr>
        <w:t xml:space="preserve"> </w:t>
      </w:r>
      <w:r>
        <w:rPr>
          <w:rFonts w:eastAsia="Times New Roman" w:cs="Times New Roman"/>
          <w:szCs w:val="24"/>
        </w:rPr>
        <w:t>is authorized to</w:t>
      </w:r>
      <w:r w:rsidRPr="000406B3">
        <w:rPr>
          <w:rFonts w:eastAsia="Times New Roman" w:cs="Times New Roman"/>
          <w:szCs w:val="24"/>
        </w:rPr>
        <w:t xml:space="preserve"> contract with </w:t>
      </w:r>
      <w:r>
        <w:rPr>
          <w:rFonts w:eastAsia="Times New Roman" w:cs="Times New Roman"/>
          <w:szCs w:val="24"/>
        </w:rPr>
        <w:t>a local public institution</w:t>
      </w:r>
      <w:r w:rsidRPr="000406B3">
        <w:rPr>
          <w:rFonts w:eastAsia="Times New Roman" w:cs="Times New Roman"/>
          <w:szCs w:val="24"/>
        </w:rPr>
        <w:t xml:space="preserve"> of higher education to transfer the operations of </w:t>
      </w:r>
      <w:r>
        <w:rPr>
          <w:rFonts w:eastAsia="Times New Roman" w:cs="Times New Roman"/>
          <w:szCs w:val="24"/>
        </w:rPr>
        <w:t xml:space="preserve">Austin State Hospital </w:t>
      </w:r>
      <w:r w:rsidRPr="000406B3">
        <w:rPr>
          <w:rFonts w:eastAsia="Times New Roman" w:cs="Times New Roman"/>
          <w:szCs w:val="24"/>
        </w:rPr>
        <w:t xml:space="preserve">from </w:t>
      </w:r>
      <w:r>
        <w:rPr>
          <w:rFonts w:eastAsia="Times New Roman" w:cs="Times New Roman"/>
          <w:szCs w:val="24"/>
        </w:rPr>
        <w:t xml:space="preserve">HHSC to a local </w:t>
      </w:r>
      <w:r w:rsidRPr="000406B3">
        <w:rPr>
          <w:rFonts w:eastAsia="Times New Roman" w:cs="Times New Roman"/>
          <w:szCs w:val="24"/>
        </w:rPr>
        <w:t>public institution of higher education.</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ind w:left="720"/>
        <w:jc w:val="both"/>
        <w:rPr>
          <w:rFonts w:eastAsia="Times New Roman" w:cs="Times New Roman"/>
          <w:szCs w:val="24"/>
        </w:rPr>
      </w:pPr>
      <w:r>
        <w:rPr>
          <w:rFonts w:eastAsia="Times New Roman" w:cs="Times New Roman"/>
          <w:szCs w:val="24"/>
        </w:rPr>
        <w:t>Sec. 552.152. PLAN REQUIREMENTS. (a) Requires HHSC, i</w:t>
      </w:r>
      <w:r w:rsidRPr="000406B3">
        <w:rPr>
          <w:rFonts w:eastAsia="Times New Roman" w:cs="Times New Roman"/>
          <w:szCs w:val="24"/>
        </w:rPr>
        <w:t>n developing the plan,</w:t>
      </w:r>
      <w:r>
        <w:rPr>
          <w:rFonts w:eastAsia="Times New Roman" w:cs="Times New Roman"/>
          <w:szCs w:val="24"/>
        </w:rPr>
        <w:t xml:space="preserve"> to:</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(1) consult with local</w:t>
      </w:r>
      <w:r w:rsidRPr="000406B3">
        <w:rPr>
          <w:rFonts w:eastAsia="Times New Roman" w:cs="Times New Roman"/>
          <w:szCs w:val="24"/>
        </w:rPr>
        <w:t xml:space="preserve"> public institutions of higher education;</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(2) </w:t>
      </w:r>
      <w:r w:rsidRPr="000406B3">
        <w:rPr>
          <w:rFonts w:eastAsia="Times New Roman" w:cs="Times New Roman"/>
          <w:szCs w:val="24"/>
        </w:rPr>
        <w:t xml:space="preserve">establish procedures and policies to ensure that a </w:t>
      </w:r>
      <w:r>
        <w:rPr>
          <w:rFonts w:eastAsia="Times New Roman" w:cs="Times New Roman"/>
          <w:szCs w:val="24"/>
        </w:rPr>
        <w:t xml:space="preserve">local </w:t>
      </w:r>
      <w:r w:rsidRPr="000406B3">
        <w:rPr>
          <w:rFonts w:eastAsia="Times New Roman" w:cs="Times New Roman"/>
          <w:szCs w:val="24"/>
        </w:rPr>
        <w:t xml:space="preserve">public institution of higher education that contracts with </w:t>
      </w:r>
      <w:r>
        <w:rPr>
          <w:rFonts w:eastAsia="Times New Roman" w:cs="Times New Roman"/>
          <w:szCs w:val="24"/>
        </w:rPr>
        <w:t>HHSC to operate Austin State H</w:t>
      </w:r>
      <w:r w:rsidRPr="000406B3">
        <w:rPr>
          <w:rFonts w:eastAsia="Times New Roman" w:cs="Times New Roman"/>
          <w:szCs w:val="24"/>
        </w:rPr>
        <w:t xml:space="preserve">ospital operates the hospital at a quality level at least equal to the quality level achieved by </w:t>
      </w:r>
      <w:r>
        <w:rPr>
          <w:rFonts w:eastAsia="Times New Roman" w:cs="Times New Roman"/>
          <w:szCs w:val="24"/>
        </w:rPr>
        <w:t>HHSC</w:t>
      </w:r>
      <w:r w:rsidRPr="000406B3">
        <w:rPr>
          <w:rFonts w:eastAsia="Times New Roman" w:cs="Times New Roman"/>
          <w:szCs w:val="24"/>
        </w:rPr>
        <w:t>; and</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(3) </w:t>
      </w:r>
      <w:r w:rsidRPr="000406B3">
        <w:rPr>
          <w:rFonts w:eastAsia="Times New Roman" w:cs="Times New Roman"/>
          <w:szCs w:val="24"/>
        </w:rPr>
        <w:t xml:space="preserve">establish procedures and policies to monitor the care of </w:t>
      </w:r>
      <w:r>
        <w:rPr>
          <w:rFonts w:eastAsia="Times New Roman" w:cs="Times New Roman"/>
          <w:szCs w:val="24"/>
        </w:rPr>
        <w:t xml:space="preserve">affected </w:t>
      </w:r>
      <w:r w:rsidRPr="000406B3">
        <w:rPr>
          <w:rFonts w:eastAsia="Times New Roman" w:cs="Times New Roman"/>
          <w:szCs w:val="24"/>
        </w:rPr>
        <w:t>state hospital patients.</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ind w:left="1440"/>
        <w:jc w:val="both"/>
        <w:rPr>
          <w:rFonts w:eastAsia="Times New Roman" w:cs="Times New Roman"/>
          <w:szCs w:val="24"/>
        </w:rPr>
      </w:pPr>
      <w:r w:rsidRPr="000406B3">
        <w:rPr>
          <w:rFonts w:eastAsia="Times New Roman" w:cs="Times New Roman"/>
          <w:szCs w:val="24"/>
        </w:rPr>
        <w:t xml:space="preserve">(b) </w:t>
      </w:r>
      <w:r>
        <w:rPr>
          <w:rFonts w:eastAsia="Times New Roman" w:cs="Times New Roman"/>
          <w:szCs w:val="24"/>
        </w:rPr>
        <w:t>Requires t</w:t>
      </w:r>
      <w:r w:rsidRPr="000406B3">
        <w:rPr>
          <w:rFonts w:eastAsia="Times New Roman" w:cs="Times New Roman"/>
          <w:szCs w:val="24"/>
        </w:rPr>
        <w:t xml:space="preserve">he procedures and policies required to be established under Subsection (a) </w:t>
      </w:r>
      <w:r>
        <w:rPr>
          <w:rFonts w:eastAsia="Times New Roman" w:cs="Times New Roman"/>
          <w:szCs w:val="24"/>
        </w:rPr>
        <w:t>to</w:t>
      </w:r>
      <w:r w:rsidRPr="000406B3">
        <w:rPr>
          <w:rFonts w:eastAsia="Times New Roman" w:cs="Times New Roman"/>
          <w:szCs w:val="24"/>
        </w:rPr>
        <w:t xml:space="preserve"> ensure that </w:t>
      </w:r>
      <w:r>
        <w:rPr>
          <w:rFonts w:eastAsia="Times New Roman" w:cs="Times New Roman"/>
          <w:szCs w:val="24"/>
        </w:rPr>
        <w:t>HHSC</w:t>
      </w:r>
      <w:r w:rsidRPr="000406B3">
        <w:rPr>
          <w:rFonts w:eastAsia="Times New Roman" w:cs="Times New Roman"/>
          <w:szCs w:val="24"/>
        </w:rPr>
        <w:t xml:space="preserve"> is able to obtain and maintain information on activities carried out under the contract without violating privacy or confidentiality rules. </w:t>
      </w:r>
      <w:r>
        <w:rPr>
          <w:rFonts w:eastAsia="Times New Roman" w:cs="Times New Roman"/>
          <w:szCs w:val="24"/>
        </w:rPr>
        <w:t>Requires t</w:t>
      </w:r>
      <w:r w:rsidRPr="000406B3">
        <w:rPr>
          <w:rFonts w:eastAsia="Times New Roman" w:cs="Times New Roman"/>
          <w:szCs w:val="24"/>
        </w:rPr>
        <w:t xml:space="preserve">he procedures and policies </w:t>
      </w:r>
      <w:r>
        <w:rPr>
          <w:rFonts w:eastAsia="Times New Roman" w:cs="Times New Roman"/>
          <w:szCs w:val="24"/>
        </w:rPr>
        <w:t>to</w:t>
      </w:r>
      <w:r w:rsidRPr="000406B3">
        <w:rPr>
          <w:rFonts w:eastAsia="Times New Roman" w:cs="Times New Roman"/>
          <w:szCs w:val="24"/>
        </w:rPr>
        <w:t xml:space="preserve"> account for </w:t>
      </w:r>
      <w:r>
        <w:rPr>
          <w:rFonts w:eastAsia="Times New Roman" w:cs="Times New Roman"/>
          <w:szCs w:val="24"/>
        </w:rPr>
        <w:t>HHSC</w:t>
      </w:r>
      <w:r w:rsidRPr="000406B3">
        <w:rPr>
          <w:rFonts w:eastAsia="Times New Roman" w:cs="Times New Roman"/>
          <w:szCs w:val="24"/>
        </w:rPr>
        <w:t xml:space="preserve"> obtaining and maintaining information on:</w:t>
      </w:r>
    </w:p>
    <w:p w:rsidR="006D2206" w:rsidRPr="000406B3" w:rsidRDefault="006D2206" w:rsidP="006D2206">
      <w:pPr>
        <w:spacing w:after="0" w:line="240" w:lineRule="auto"/>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(1) </w:t>
      </w:r>
      <w:r w:rsidRPr="000406B3">
        <w:rPr>
          <w:rFonts w:eastAsia="Times New Roman" w:cs="Times New Roman"/>
          <w:szCs w:val="24"/>
        </w:rPr>
        <w:t>client outcomes;</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(2) </w:t>
      </w:r>
      <w:r w:rsidRPr="000406B3">
        <w:rPr>
          <w:rFonts w:eastAsia="Times New Roman" w:cs="Times New Roman"/>
          <w:szCs w:val="24"/>
        </w:rPr>
        <w:t>individual and average lengths of stay, including computation of lengths of stay according to the number of days a patient is in the facility during each calendar year, regardless of discharge and readmission;</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(3) </w:t>
      </w:r>
      <w:r w:rsidRPr="000406B3">
        <w:rPr>
          <w:rFonts w:eastAsia="Times New Roman" w:cs="Times New Roman"/>
          <w:szCs w:val="24"/>
        </w:rPr>
        <w:t>the number of incidents in which patients were restrained or secluded;</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(4) </w:t>
      </w:r>
      <w:r w:rsidRPr="000406B3">
        <w:rPr>
          <w:rFonts w:eastAsia="Times New Roman" w:cs="Times New Roman"/>
          <w:szCs w:val="24"/>
        </w:rPr>
        <w:t>the number of incidents of serious assaults in the hospital setting; and</w:t>
      </w:r>
    </w:p>
    <w:p w:rsidR="006D2206" w:rsidRPr="000406B3" w:rsidRDefault="006D2206" w:rsidP="006D2206">
      <w:pPr>
        <w:spacing w:after="0" w:line="240" w:lineRule="auto"/>
        <w:ind w:left="2160"/>
        <w:jc w:val="both"/>
        <w:rPr>
          <w:rFonts w:eastAsia="Times New Roman" w:cs="Times New Roman"/>
          <w:szCs w:val="24"/>
        </w:rPr>
      </w:pPr>
    </w:p>
    <w:p w:rsidR="006D2206" w:rsidRPr="000406B3" w:rsidRDefault="006D2206" w:rsidP="006D2206">
      <w:pPr>
        <w:spacing w:after="0" w:line="240" w:lineRule="auto"/>
        <w:ind w:left="2160"/>
        <w:jc w:val="both"/>
        <w:rPr>
          <w:rFonts w:eastAsia="Times New Roman" w:cs="Times New Roman"/>
          <w:szCs w:val="24"/>
        </w:rPr>
      </w:pPr>
      <w:r>
        <w:rPr>
          <w:rFonts w:eastAsia="Times New Roman" w:cs="Times New Roman"/>
          <w:szCs w:val="24"/>
        </w:rPr>
        <w:t xml:space="preserve">(5) </w:t>
      </w:r>
      <w:r w:rsidRPr="000406B3">
        <w:rPr>
          <w:rFonts w:eastAsia="Times New Roman" w:cs="Times New Roman"/>
          <w:szCs w:val="24"/>
        </w:rPr>
        <w:t>the number of occurrences in the hospital setting involving contacts with law enforcement personnel.</w:t>
      </w:r>
    </w:p>
    <w:p w:rsidR="006D2206" w:rsidRPr="000406B3" w:rsidRDefault="006D2206" w:rsidP="006D2206">
      <w:pPr>
        <w:spacing w:after="0" w:line="240" w:lineRule="auto"/>
        <w:jc w:val="both"/>
        <w:rPr>
          <w:rFonts w:eastAsia="Times New Roman" w:cs="Times New Roman"/>
          <w:szCs w:val="24"/>
        </w:rPr>
      </w:pPr>
    </w:p>
    <w:p w:rsidR="006D2206" w:rsidRPr="005C2A78" w:rsidRDefault="006D2206" w:rsidP="006D2206">
      <w:pPr>
        <w:spacing w:after="0" w:line="240" w:lineRule="auto"/>
        <w:ind w:left="720"/>
        <w:jc w:val="both"/>
        <w:rPr>
          <w:rFonts w:eastAsia="Times New Roman" w:cs="Times New Roman"/>
          <w:szCs w:val="24"/>
        </w:rPr>
      </w:pPr>
      <w:r>
        <w:rPr>
          <w:rFonts w:eastAsia="Times New Roman" w:cs="Times New Roman"/>
          <w:szCs w:val="24"/>
        </w:rPr>
        <w:t>Sec. 552.153.</w:t>
      </w:r>
      <w:r w:rsidRPr="000406B3">
        <w:rPr>
          <w:rFonts w:eastAsia="Times New Roman" w:cs="Times New Roman"/>
          <w:szCs w:val="24"/>
        </w:rPr>
        <w:t xml:space="preserve"> REPORT. </w:t>
      </w:r>
      <w:r>
        <w:rPr>
          <w:rFonts w:eastAsia="Times New Roman" w:cs="Times New Roman"/>
          <w:szCs w:val="24"/>
        </w:rPr>
        <w:t>Requires HHSC, n</w:t>
      </w:r>
      <w:r w:rsidRPr="000406B3">
        <w:rPr>
          <w:rFonts w:eastAsia="Times New Roman" w:cs="Times New Roman"/>
          <w:szCs w:val="24"/>
        </w:rPr>
        <w:t xml:space="preserve">ot later than September 1, 2020, </w:t>
      </w:r>
      <w:r>
        <w:rPr>
          <w:rFonts w:eastAsia="Times New Roman" w:cs="Times New Roman"/>
          <w:szCs w:val="24"/>
        </w:rPr>
        <w:t xml:space="preserve">to </w:t>
      </w:r>
      <w:r w:rsidRPr="000406B3">
        <w:rPr>
          <w:rFonts w:eastAsia="Times New Roman" w:cs="Times New Roman"/>
          <w:szCs w:val="24"/>
        </w:rPr>
        <w:t>prepare and deliver to the governor, the lieutenant governor, the speaker of the house of representatives, and the legislature a written report containing the plan and any recommendations for legislation or other actions necessary.</w:t>
      </w:r>
    </w:p>
    <w:p w:rsidR="006D2206" w:rsidRPr="005C2A78" w:rsidRDefault="006D2206" w:rsidP="006D2206">
      <w:pPr>
        <w:spacing w:after="0" w:line="240" w:lineRule="auto"/>
        <w:jc w:val="both"/>
        <w:rPr>
          <w:rFonts w:eastAsia="Times New Roman" w:cs="Times New Roman"/>
          <w:szCs w:val="24"/>
        </w:rPr>
      </w:pPr>
    </w:p>
    <w:p w:rsidR="006D2206" w:rsidRPr="00C8671F" w:rsidRDefault="006D2206" w:rsidP="006D22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6D2206" w:rsidRPr="00C8671F" w:rsidRDefault="006D2206" w:rsidP="006D2206">
      <w:pPr>
        <w:spacing w:after="0" w:line="240" w:lineRule="auto"/>
        <w:jc w:val="both"/>
        <w:rPr>
          <w:rFonts w:eastAsia="Times New Roman" w:cs="Times New Roman"/>
          <w:szCs w:val="24"/>
        </w:rPr>
      </w:pPr>
    </w:p>
    <w:p w:rsidR="006D2206" w:rsidRPr="00C8671F" w:rsidRDefault="006D2206" w:rsidP="006D2206">
      <w:pPr>
        <w:spacing w:after="0" w:line="240" w:lineRule="auto"/>
        <w:jc w:val="both"/>
        <w:rPr>
          <w:rFonts w:eastAsia="Times New Roman" w:cs="Times New Roman"/>
          <w:szCs w:val="24"/>
        </w:rPr>
      </w:pPr>
    </w:p>
    <w:sectPr w:rsidR="006D22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0A" w:rsidRDefault="00AF220A" w:rsidP="000F1DF9">
      <w:pPr>
        <w:spacing w:after="0" w:line="240" w:lineRule="auto"/>
      </w:pPr>
      <w:r>
        <w:separator/>
      </w:r>
    </w:p>
  </w:endnote>
  <w:endnote w:type="continuationSeparator" w:id="0">
    <w:p w:rsidR="00AF220A" w:rsidRDefault="00AF22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2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220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2206">
                <w:rPr>
                  <w:sz w:val="20"/>
                  <w:szCs w:val="20"/>
                </w:rPr>
                <w:t>S.B. 2111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22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2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22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22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0A" w:rsidRDefault="00AF220A" w:rsidP="000F1DF9">
      <w:pPr>
        <w:spacing w:after="0" w:line="240" w:lineRule="auto"/>
      </w:pPr>
      <w:r>
        <w:separator/>
      </w:r>
    </w:p>
  </w:footnote>
  <w:footnote w:type="continuationSeparator" w:id="0">
    <w:p w:rsidR="00AF220A" w:rsidRDefault="00AF22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206"/>
    <w:rsid w:val="006D756B"/>
    <w:rsid w:val="00774EC7"/>
    <w:rsid w:val="00833061"/>
    <w:rsid w:val="008A6859"/>
    <w:rsid w:val="0093341F"/>
    <w:rsid w:val="009562E3"/>
    <w:rsid w:val="00986E9F"/>
    <w:rsid w:val="00AE3F44"/>
    <w:rsid w:val="00AF220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6EC4F-5AA7-4029-98B6-55B4592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2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5C37" w:rsidP="00A75C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2DE6AD655D40B18554C6B2C0017399"/>
        <w:category>
          <w:name w:val="General"/>
          <w:gallery w:val="placeholder"/>
        </w:category>
        <w:types>
          <w:type w:val="bbPlcHdr"/>
        </w:types>
        <w:behaviors>
          <w:behavior w:val="content"/>
        </w:behaviors>
        <w:guid w:val="{75F11AAD-41AB-415F-BE94-4C435D2C5C41}"/>
      </w:docPartPr>
      <w:docPartBody>
        <w:p w:rsidR="00000000" w:rsidRDefault="00673F03"/>
      </w:docPartBody>
    </w:docPart>
    <w:docPart>
      <w:docPartPr>
        <w:name w:val="723CC533BBD24853888E167022B1F443"/>
        <w:category>
          <w:name w:val="General"/>
          <w:gallery w:val="placeholder"/>
        </w:category>
        <w:types>
          <w:type w:val="bbPlcHdr"/>
        </w:types>
        <w:behaviors>
          <w:behavior w:val="content"/>
        </w:behaviors>
        <w:guid w:val="{DC505CF6-9671-4740-9A9E-BE26412343B7}"/>
      </w:docPartPr>
      <w:docPartBody>
        <w:p w:rsidR="00000000" w:rsidRDefault="00673F03"/>
      </w:docPartBody>
    </w:docPart>
    <w:docPart>
      <w:docPartPr>
        <w:name w:val="22B0E3DD4D054895836772DB56EA252D"/>
        <w:category>
          <w:name w:val="General"/>
          <w:gallery w:val="placeholder"/>
        </w:category>
        <w:types>
          <w:type w:val="bbPlcHdr"/>
        </w:types>
        <w:behaviors>
          <w:behavior w:val="content"/>
        </w:behaviors>
        <w:guid w:val="{12B42D51-D3E2-455D-8CF3-06B5C8DBC042}"/>
      </w:docPartPr>
      <w:docPartBody>
        <w:p w:rsidR="00000000" w:rsidRDefault="00673F03"/>
      </w:docPartBody>
    </w:docPart>
    <w:docPart>
      <w:docPartPr>
        <w:name w:val="D16BCFEB00374640BF88DF4630588F71"/>
        <w:category>
          <w:name w:val="General"/>
          <w:gallery w:val="placeholder"/>
        </w:category>
        <w:types>
          <w:type w:val="bbPlcHdr"/>
        </w:types>
        <w:behaviors>
          <w:behavior w:val="content"/>
        </w:behaviors>
        <w:guid w:val="{64BC579D-3FF7-4E3F-8DB5-4DEF7F31AE58}"/>
      </w:docPartPr>
      <w:docPartBody>
        <w:p w:rsidR="00000000" w:rsidRDefault="00673F03"/>
      </w:docPartBody>
    </w:docPart>
    <w:docPart>
      <w:docPartPr>
        <w:name w:val="02017E580274490BB3639033D1127459"/>
        <w:category>
          <w:name w:val="General"/>
          <w:gallery w:val="placeholder"/>
        </w:category>
        <w:types>
          <w:type w:val="bbPlcHdr"/>
        </w:types>
        <w:behaviors>
          <w:behavior w:val="content"/>
        </w:behaviors>
        <w:guid w:val="{A1515DDA-F5CD-4A80-AB3F-0722E8033089}"/>
      </w:docPartPr>
      <w:docPartBody>
        <w:p w:rsidR="00000000" w:rsidRDefault="00673F03"/>
      </w:docPartBody>
    </w:docPart>
    <w:docPart>
      <w:docPartPr>
        <w:name w:val="A1BB5F99372C4E7393EF487DFDC13603"/>
        <w:category>
          <w:name w:val="General"/>
          <w:gallery w:val="placeholder"/>
        </w:category>
        <w:types>
          <w:type w:val="bbPlcHdr"/>
        </w:types>
        <w:behaviors>
          <w:behavior w:val="content"/>
        </w:behaviors>
        <w:guid w:val="{91F3273C-7096-4CE2-A347-0806C52BCC0B}"/>
      </w:docPartPr>
      <w:docPartBody>
        <w:p w:rsidR="00000000" w:rsidRDefault="00673F03"/>
      </w:docPartBody>
    </w:docPart>
    <w:docPart>
      <w:docPartPr>
        <w:name w:val="DFDEF8A622BB44DA92E12AF10E4604DD"/>
        <w:category>
          <w:name w:val="General"/>
          <w:gallery w:val="placeholder"/>
        </w:category>
        <w:types>
          <w:type w:val="bbPlcHdr"/>
        </w:types>
        <w:behaviors>
          <w:behavior w:val="content"/>
        </w:behaviors>
        <w:guid w:val="{A32B000F-9A5F-4630-8ECF-991802CC3DAE}"/>
      </w:docPartPr>
      <w:docPartBody>
        <w:p w:rsidR="00000000" w:rsidRDefault="00673F03"/>
      </w:docPartBody>
    </w:docPart>
    <w:docPart>
      <w:docPartPr>
        <w:name w:val="F5BEB61991834916B2031538E837A979"/>
        <w:category>
          <w:name w:val="General"/>
          <w:gallery w:val="placeholder"/>
        </w:category>
        <w:types>
          <w:type w:val="bbPlcHdr"/>
        </w:types>
        <w:behaviors>
          <w:behavior w:val="content"/>
        </w:behaviors>
        <w:guid w:val="{BFCF1A76-727A-485B-99D8-DBCED14BA22F}"/>
      </w:docPartPr>
      <w:docPartBody>
        <w:p w:rsidR="00000000" w:rsidRDefault="00673F03"/>
      </w:docPartBody>
    </w:docPart>
    <w:docPart>
      <w:docPartPr>
        <w:name w:val="49122908A94F488AB4AEE84A66F222A0"/>
        <w:category>
          <w:name w:val="General"/>
          <w:gallery w:val="placeholder"/>
        </w:category>
        <w:types>
          <w:type w:val="bbPlcHdr"/>
        </w:types>
        <w:behaviors>
          <w:behavior w:val="content"/>
        </w:behaviors>
        <w:guid w:val="{9E54DB51-B83D-4617-80FB-C4D7787196F8}"/>
      </w:docPartPr>
      <w:docPartBody>
        <w:p w:rsidR="00000000" w:rsidRDefault="00A75C37" w:rsidP="00A75C37">
          <w:pPr>
            <w:pStyle w:val="49122908A94F488AB4AEE84A66F222A0"/>
          </w:pPr>
          <w:r w:rsidRPr="00A30DD1">
            <w:rPr>
              <w:rStyle w:val="PlaceholderText"/>
            </w:rPr>
            <w:t>Click here to enter a date.</w:t>
          </w:r>
        </w:p>
      </w:docPartBody>
    </w:docPart>
    <w:docPart>
      <w:docPartPr>
        <w:name w:val="2F5F0D9DF88E4483B15775525F1727BA"/>
        <w:category>
          <w:name w:val="General"/>
          <w:gallery w:val="placeholder"/>
        </w:category>
        <w:types>
          <w:type w:val="bbPlcHdr"/>
        </w:types>
        <w:behaviors>
          <w:behavior w:val="content"/>
        </w:behaviors>
        <w:guid w:val="{EE58B2D7-2B6E-47DB-8D4C-11AE0C782DAE}"/>
      </w:docPartPr>
      <w:docPartBody>
        <w:p w:rsidR="00000000" w:rsidRDefault="00673F03"/>
      </w:docPartBody>
    </w:docPart>
    <w:docPart>
      <w:docPartPr>
        <w:name w:val="6F693488D7284A2EB02EC54495798FF1"/>
        <w:category>
          <w:name w:val="General"/>
          <w:gallery w:val="placeholder"/>
        </w:category>
        <w:types>
          <w:type w:val="bbPlcHdr"/>
        </w:types>
        <w:behaviors>
          <w:behavior w:val="content"/>
        </w:behaviors>
        <w:guid w:val="{3CB508F5-62DC-4562-AE85-D863201224BC}"/>
      </w:docPartPr>
      <w:docPartBody>
        <w:p w:rsidR="00000000" w:rsidRDefault="00673F03"/>
      </w:docPartBody>
    </w:docPart>
    <w:docPart>
      <w:docPartPr>
        <w:name w:val="6B99C99880D14B73BAE30749A5E5D078"/>
        <w:category>
          <w:name w:val="General"/>
          <w:gallery w:val="placeholder"/>
        </w:category>
        <w:types>
          <w:type w:val="bbPlcHdr"/>
        </w:types>
        <w:behaviors>
          <w:behavior w:val="content"/>
        </w:behaviors>
        <w:guid w:val="{96C18C3D-8331-4E89-90C6-C6E621A9CEFF}"/>
      </w:docPartPr>
      <w:docPartBody>
        <w:p w:rsidR="00000000" w:rsidRDefault="00A75C37" w:rsidP="00A75C37">
          <w:pPr>
            <w:pStyle w:val="6B99C99880D14B73BAE30749A5E5D078"/>
          </w:pPr>
          <w:r>
            <w:rPr>
              <w:rFonts w:eastAsia="Times New Roman" w:cs="Times New Roman"/>
              <w:bCs/>
              <w:szCs w:val="24"/>
            </w:rPr>
            <w:t xml:space="preserve"> </w:t>
          </w:r>
        </w:p>
      </w:docPartBody>
    </w:docPart>
    <w:docPart>
      <w:docPartPr>
        <w:name w:val="4AAB56DDCE074C82B5C778E40C0B9F76"/>
        <w:category>
          <w:name w:val="General"/>
          <w:gallery w:val="placeholder"/>
        </w:category>
        <w:types>
          <w:type w:val="bbPlcHdr"/>
        </w:types>
        <w:behaviors>
          <w:behavior w:val="content"/>
        </w:behaviors>
        <w:guid w:val="{FE6D3F05-FF50-4BCE-A336-79236A70F10E}"/>
      </w:docPartPr>
      <w:docPartBody>
        <w:p w:rsidR="00000000" w:rsidRDefault="00673F03"/>
      </w:docPartBody>
    </w:docPart>
    <w:docPart>
      <w:docPartPr>
        <w:name w:val="CCA02E196BE547C9BDD2697E38C2303F"/>
        <w:category>
          <w:name w:val="General"/>
          <w:gallery w:val="placeholder"/>
        </w:category>
        <w:types>
          <w:type w:val="bbPlcHdr"/>
        </w:types>
        <w:behaviors>
          <w:behavior w:val="content"/>
        </w:behaviors>
        <w:guid w:val="{4024D353-1E4F-4E0C-ABFA-0008A73C7E65}"/>
      </w:docPartPr>
      <w:docPartBody>
        <w:p w:rsidR="00000000" w:rsidRDefault="00673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3F03"/>
    <w:rsid w:val="006959CC"/>
    <w:rsid w:val="00696675"/>
    <w:rsid w:val="006B0016"/>
    <w:rsid w:val="008C55F7"/>
    <w:rsid w:val="0090598B"/>
    <w:rsid w:val="00984D6C"/>
    <w:rsid w:val="00A54AD6"/>
    <w:rsid w:val="00A57564"/>
    <w:rsid w:val="00A75C3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C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5C37"/>
    <w:rPr>
      <w:rFonts w:ascii="Times New Roman" w:hAnsi="Times New Roman"/>
      <w:sz w:val="24"/>
    </w:rPr>
  </w:style>
  <w:style w:type="paragraph" w:customStyle="1" w:styleId="487D89B4F8B34DB4967D41FE18F7F88D9">
    <w:name w:val="487D89B4F8B34DB4967D41FE18F7F88D9"/>
    <w:rsid w:val="00A75C37"/>
    <w:rPr>
      <w:rFonts w:ascii="Times New Roman" w:hAnsi="Times New Roman"/>
      <w:sz w:val="24"/>
    </w:rPr>
  </w:style>
  <w:style w:type="paragraph" w:customStyle="1" w:styleId="AE2570ED5D764CD7AF9686706F550F4622">
    <w:name w:val="AE2570ED5D764CD7AF9686706F550F4622"/>
    <w:rsid w:val="00A75C37"/>
    <w:pPr>
      <w:tabs>
        <w:tab w:val="center" w:pos="4680"/>
        <w:tab w:val="right" w:pos="9360"/>
      </w:tabs>
      <w:spacing w:after="0" w:line="240" w:lineRule="auto"/>
    </w:pPr>
    <w:rPr>
      <w:rFonts w:ascii="Times New Roman" w:hAnsi="Times New Roman"/>
      <w:sz w:val="24"/>
    </w:rPr>
  </w:style>
  <w:style w:type="paragraph" w:customStyle="1" w:styleId="49122908A94F488AB4AEE84A66F222A0">
    <w:name w:val="49122908A94F488AB4AEE84A66F222A0"/>
    <w:rsid w:val="00A75C37"/>
    <w:pPr>
      <w:spacing w:after="160" w:line="259" w:lineRule="auto"/>
    </w:pPr>
  </w:style>
  <w:style w:type="paragraph" w:customStyle="1" w:styleId="6B99C99880D14B73BAE30749A5E5D078">
    <w:name w:val="6B99C99880D14B73BAE30749A5E5D078"/>
    <w:rsid w:val="00A75C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5CA317-0254-4DC0-884D-6E7EA28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694</Words>
  <Characters>3962</Characters>
  <Application>Microsoft Office Word</Application>
  <DocSecurity>0</DocSecurity>
  <Lines>33</Lines>
  <Paragraphs>9</Paragraphs>
  <ScaleCrop>false</ScaleCrop>
  <Company>Texas Legislative Council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2019-05-30T21:38:00Z</cp:lastPrinted>
  <dcterms:created xsi:type="dcterms:W3CDTF">2015-05-29T14:24:00Z</dcterms:created>
  <dcterms:modified xsi:type="dcterms:W3CDTF">2019-05-30T21:38:00Z</dcterms:modified>
</cp:coreProperties>
</file>

<file path=docProps/custom.xml><?xml version="1.0" encoding="utf-8"?>
<op:Properties xmlns:vt="http://schemas.openxmlformats.org/officeDocument/2006/docPropsVTypes" xmlns:op="http://schemas.openxmlformats.org/officeDocument/2006/custom-properties"/>
</file>